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8D93" w14:textId="0D3B29B5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1BBCA83" wp14:editId="0C54E18E">
            <wp:extent cx="5760720" cy="535308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3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2317F2" w14:textId="77777777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3694C3AA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6DE01952" w:rsidR="00B6285A" w:rsidRDefault="00B6285A" w:rsidP="00E0612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29673C">
        <w:rPr>
          <w:rFonts w:ascii="Arial" w:hAnsi="Arial" w:cs="Arial"/>
          <w:sz w:val="20"/>
          <w:szCs w:val="20"/>
        </w:rPr>
        <w:t>pn.</w:t>
      </w:r>
      <w:r w:rsidR="00E0612F" w:rsidRPr="00150049">
        <w:rPr>
          <w:rFonts w:ascii="Arial" w:hAnsi="Arial" w:cs="Arial"/>
          <w:sz w:val="20"/>
          <w:szCs w:val="20"/>
        </w:rPr>
        <w:t>:</w:t>
      </w:r>
    </w:p>
    <w:p w14:paraId="22335249" w14:textId="46A74779" w:rsidR="00150049" w:rsidRPr="00E0612F" w:rsidRDefault="00150049" w:rsidP="00E0612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50049">
        <w:rPr>
          <w:rFonts w:ascii="Arial" w:hAnsi="Arial" w:cs="Arial"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4DC037AF" w14:textId="3A20BA2B" w:rsidR="00B6285A" w:rsidRPr="00E0612F" w:rsidRDefault="00641F15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150049">
        <w:rPr>
          <w:rFonts w:ascii="Arial" w:hAnsi="Arial" w:cs="Arial"/>
          <w:i/>
          <w:sz w:val="20"/>
          <w:szCs w:val="20"/>
        </w:rPr>
        <w:t>wzp-216/11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7D176162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741783">
        <w:rPr>
          <w:rFonts w:ascii="Arial" w:hAnsi="Arial" w:cs="Arial"/>
          <w:sz w:val="20"/>
          <w:szCs w:val="20"/>
        </w:rPr>
        <w:t>, oświadczenia</w:t>
      </w:r>
      <w:r w:rsidR="002B04F4">
        <w:rPr>
          <w:rFonts w:ascii="Arial" w:hAnsi="Arial" w:cs="Arial"/>
          <w:sz w:val="20"/>
          <w:szCs w:val="20"/>
        </w:rPr>
        <w:t xml:space="preserve"> i dokumenty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13C76A77" w14:textId="0D02C489" w:rsidR="009D1840" w:rsidRPr="00E12240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F647F3">
        <w:rPr>
          <w:rFonts w:ascii="Arial" w:hAnsi="Arial" w:cs="Arial"/>
          <w:sz w:val="20"/>
          <w:szCs w:val="20"/>
        </w:rPr>
        <w:t>przygotowanie r</w:t>
      </w:r>
      <w:r w:rsidR="00150049" w:rsidRPr="00150049">
        <w:rPr>
          <w:rFonts w:ascii="Arial" w:hAnsi="Arial" w:cs="Arial"/>
          <w:sz w:val="20"/>
          <w:szCs w:val="20"/>
        </w:rPr>
        <w:t>ekomendacj</w:t>
      </w:r>
      <w:r w:rsidR="00F647F3">
        <w:rPr>
          <w:rFonts w:ascii="Arial" w:hAnsi="Arial" w:cs="Arial"/>
          <w:sz w:val="20"/>
          <w:szCs w:val="20"/>
        </w:rPr>
        <w:t>i</w:t>
      </w:r>
      <w:r w:rsidR="00150049" w:rsidRPr="00150049">
        <w:rPr>
          <w:rFonts w:ascii="Arial" w:hAnsi="Arial" w:cs="Arial"/>
          <w:sz w:val="20"/>
          <w:szCs w:val="20"/>
        </w:rPr>
        <w:t xml:space="preserve"> dla budowy sieci napraw i ponownego użycia oraz wytyczne dotyczące minimalnej funkcjonalności punktów selektywnego zbierania odpadów komunalnych dla jednostek samorządu terytorialnego</w:t>
      </w:r>
      <w:r w:rsidR="0029673C">
        <w:rPr>
          <w:rFonts w:ascii="Arial" w:hAnsi="Arial" w:cs="Arial"/>
          <w:sz w:val="20"/>
          <w:szCs w:val="20"/>
        </w:rPr>
        <w:t>.</w:t>
      </w:r>
    </w:p>
    <w:p w14:paraId="644C028A" w14:textId="65CE455B" w:rsidR="004C217E" w:rsidRPr="001B56B5" w:rsidRDefault="000F374F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30A4185" w14:textId="62616C2C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73000000-2.</w:t>
      </w:r>
    </w:p>
    <w:p w14:paraId="1BB7B309" w14:textId="3E3A6A27"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</w:t>
      </w:r>
      <w:r w:rsidR="008C1A7A">
        <w:rPr>
          <w:rFonts w:ascii="Arial" w:hAnsi="Arial" w:cs="Arial"/>
          <w:sz w:val="20"/>
          <w:szCs w:val="20"/>
        </w:rPr>
        <w:t>.</w:t>
      </w:r>
      <w:r w:rsidR="00C3433A" w:rsidRPr="008F5FC3">
        <w:rPr>
          <w:rFonts w:ascii="Arial" w:hAnsi="Arial" w:cs="Arial"/>
          <w:sz w:val="20"/>
          <w:szCs w:val="20"/>
        </w:rPr>
        <w:t xml:space="preserve"> </w:t>
      </w:r>
    </w:p>
    <w:p w14:paraId="715C2C3E" w14:textId="7777777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D5886"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6381F91E" w14:textId="77777777" w:rsidR="00B85A6E" w:rsidRDefault="00B85A6E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D512894" w14:textId="46691ED5" w:rsidR="00BD5886" w:rsidRPr="008F5FC3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B85A6E">
        <w:rPr>
          <w:rFonts w:ascii="Arial" w:hAnsi="Arial" w:cs="Arial"/>
          <w:sz w:val="20"/>
          <w:szCs w:val="20"/>
        </w:rPr>
        <w:t>minie do 24 listopada 2017 roku.</w:t>
      </w:r>
      <w:r w:rsidR="00C3433A" w:rsidRPr="008F5FC3">
        <w:rPr>
          <w:rFonts w:ascii="Arial" w:hAnsi="Arial" w:cs="Arial"/>
          <w:sz w:val="20"/>
          <w:szCs w:val="20"/>
        </w:rPr>
        <w:br/>
      </w: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62071E5A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8C1A7A">
        <w:rPr>
          <w:rFonts w:ascii="Arial" w:hAnsi="Arial" w:cs="Arial"/>
          <w:sz w:val="20"/>
          <w:szCs w:val="20"/>
        </w:rPr>
        <w:t>.</w:t>
      </w:r>
    </w:p>
    <w:p w14:paraId="57DF7B5A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462447C6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8C1A7A">
        <w:rPr>
          <w:rFonts w:ascii="Arial" w:hAnsi="Arial" w:cs="Arial"/>
          <w:sz w:val="20"/>
          <w:szCs w:val="20"/>
        </w:rPr>
        <w:t>.</w:t>
      </w:r>
    </w:p>
    <w:p w14:paraId="222117E1" w14:textId="77777777"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242F386B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Zamawiający uzna warunek za spełniony, jeżeli Wykonawca wykaże, że w okresie ostatnich 3 lat przed upływem terminu składania ofert, a jeżeli okres prowadzenia działalności jest krótszy - w tym okresie, wykonał co najmniej 3 zamówienia (projekty lub opracowania) o tematyce odpowiadającej przedmiotowi zamówienia, tj. o tematyce związanej z gospodarką odpadami komunalnymi, każde o wartości nie mniejszej niż 130 tys. zł brutto.</w:t>
      </w:r>
    </w:p>
    <w:p w14:paraId="429425A8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8756E21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Zamawiający uzna warunek za spełniony, jeżeli Wykonawca wykaże, że podczas realizacji zamówienia będzie dysponował co najmniej dwoma osobami zdolnymi do realizacji zamówienia, w tym:</w:t>
      </w:r>
    </w:p>
    <w:p w14:paraId="5C0EC87F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1. co najmniej jedną osobę: redaktor główny, posiadającą:</w:t>
      </w:r>
    </w:p>
    <w:p w14:paraId="3E2E882E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a) stopień doktora w zakresie nauk ekonomicznych lub ochrony środowiska;</w:t>
      </w:r>
    </w:p>
    <w:p w14:paraId="1A2B1099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 xml:space="preserve">b) doświadczenie minimum 6 lat w obszarze związanym z gospodarką odpadami polegające na udziale w pracach zespołów lub komisji w charakterze eksperta, wraz ze wskazaniem: </w:t>
      </w:r>
    </w:p>
    <w:p w14:paraId="012886CB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 xml:space="preserve">- nazw tych zespołów lub komisji z potwierdzeniem nazw zrealizowanych w ich ramach projektów, </w:t>
      </w:r>
    </w:p>
    <w:p w14:paraId="0AC7B89F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 xml:space="preserve">- lat w których funkcjonowały wskazane zespoły lub komisje, </w:t>
      </w:r>
    </w:p>
    <w:p w14:paraId="2B0258F2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- pełnionej w nich roli,</w:t>
      </w:r>
    </w:p>
    <w:p w14:paraId="141B0F33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 xml:space="preserve">- na czyją rzecz były wykonywane wskazane prace, </w:t>
      </w:r>
    </w:p>
    <w:p w14:paraId="6D15ECF9" w14:textId="36B4AC79" w:rsidR="00992387" w:rsidRPr="00992387" w:rsidRDefault="002B04F4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992387" w:rsidRPr="00992387">
        <w:rPr>
          <w:rFonts w:ascii="Arial" w:hAnsi="Arial" w:cs="Arial"/>
          <w:sz w:val="20"/>
          <w:szCs w:val="20"/>
        </w:rPr>
        <w:t>zrealizowane 4 projekty, w których osoba pełniła rolę</w:t>
      </w:r>
      <w:r>
        <w:rPr>
          <w:rFonts w:ascii="Arial" w:hAnsi="Arial" w:cs="Arial"/>
          <w:sz w:val="20"/>
          <w:szCs w:val="20"/>
        </w:rPr>
        <w:t xml:space="preserve"> eksperta</w:t>
      </w:r>
      <w:r w:rsidR="00992387" w:rsidRPr="00992387">
        <w:rPr>
          <w:rFonts w:ascii="Arial" w:hAnsi="Arial" w:cs="Arial"/>
          <w:sz w:val="20"/>
          <w:szCs w:val="20"/>
        </w:rPr>
        <w:t xml:space="preserve"> ww. projekt</w:t>
      </w:r>
      <w:r>
        <w:rPr>
          <w:rFonts w:ascii="Arial" w:hAnsi="Arial" w:cs="Arial"/>
          <w:sz w:val="20"/>
          <w:szCs w:val="20"/>
        </w:rPr>
        <w:t xml:space="preserve">ach związanych </w:t>
      </w:r>
      <w:r w:rsidR="0024789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gospodarowaniem odpadami</w:t>
      </w:r>
      <w:r w:rsidR="00741783">
        <w:rPr>
          <w:rFonts w:ascii="Arial" w:hAnsi="Arial" w:cs="Arial"/>
          <w:sz w:val="20"/>
          <w:szCs w:val="20"/>
        </w:rPr>
        <w:t xml:space="preserve"> </w:t>
      </w:r>
      <w:r w:rsidR="00992387" w:rsidRPr="00992387">
        <w:rPr>
          <w:rFonts w:ascii="Arial" w:hAnsi="Arial" w:cs="Arial"/>
          <w:sz w:val="20"/>
          <w:szCs w:val="20"/>
        </w:rPr>
        <w:t xml:space="preserve">wykonane w okresie ostatnich 6 lat, licząc od dnia </w:t>
      </w:r>
      <w:r>
        <w:rPr>
          <w:rFonts w:ascii="Arial" w:hAnsi="Arial" w:cs="Arial"/>
          <w:sz w:val="20"/>
          <w:szCs w:val="20"/>
        </w:rPr>
        <w:t>składania</w:t>
      </w:r>
      <w:r w:rsidR="00992387" w:rsidRPr="00992387">
        <w:rPr>
          <w:rFonts w:ascii="Arial" w:hAnsi="Arial" w:cs="Arial"/>
          <w:sz w:val="20"/>
          <w:szCs w:val="20"/>
        </w:rPr>
        <w:t xml:space="preserve"> oferty.</w:t>
      </w:r>
    </w:p>
    <w:p w14:paraId="5CD98B7C" w14:textId="3215DE6F" w:rsidR="00992387" w:rsidRPr="00992387" w:rsidRDefault="00247895" w:rsidP="0024789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92387" w:rsidRPr="00992387">
        <w:rPr>
          <w:rFonts w:ascii="Arial" w:hAnsi="Arial" w:cs="Arial"/>
          <w:sz w:val="20"/>
          <w:szCs w:val="20"/>
        </w:rPr>
        <w:t>2. co najmniej jedną osobę - ekspert, posiadającą:</w:t>
      </w:r>
    </w:p>
    <w:p w14:paraId="20C90B43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a) wykształcenie wyższe magisterskie w zakresie nauk ekonomicznych lub ochrony środowiska;</w:t>
      </w:r>
    </w:p>
    <w:p w14:paraId="5BC1BC71" w14:textId="77777777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b) minimum 4 lata doświadczenia w pracy zawodowej, badawczej lub naukowej polegającej na przeprowadzaniu analiz lub udziale w tworzeniu opracowań z zakresu gospodarki odpadami lub ochrony środowiska. Należy wskazać:</w:t>
      </w:r>
    </w:p>
    <w:p w14:paraId="36E70885" w14:textId="3CF6E095" w:rsidR="00992387" w:rsidRPr="00992387" w:rsidRDefault="00992387" w:rsidP="0024789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>- nazwy tych analiz lub opracowań,</w:t>
      </w:r>
    </w:p>
    <w:p w14:paraId="583EA2AB" w14:textId="5174D793" w:rsidR="00992387" w:rsidRPr="00992387" w:rsidRDefault="00992387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992387">
        <w:rPr>
          <w:rFonts w:ascii="Arial" w:hAnsi="Arial" w:cs="Arial"/>
          <w:sz w:val="20"/>
          <w:szCs w:val="20"/>
        </w:rPr>
        <w:t xml:space="preserve">c) doświadczenie minimum 2 lata, jako pracownik merytoryczny, w dziedzinie gospodarki odpadami </w:t>
      </w:r>
      <w:r w:rsidR="00816892">
        <w:rPr>
          <w:rFonts w:ascii="Arial" w:hAnsi="Arial" w:cs="Arial"/>
          <w:sz w:val="20"/>
          <w:szCs w:val="20"/>
        </w:rPr>
        <w:t xml:space="preserve"> </w:t>
      </w:r>
      <w:r w:rsidRPr="00992387">
        <w:rPr>
          <w:rFonts w:ascii="Arial" w:hAnsi="Arial" w:cs="Arial"/>
          <w:sz w:val="20"/>
          <w:szCs w:val="20"/>
        </w:rPr>
        <w:t>komunalnymi na terenie samorządu.</w:t>
      </w:r>
    </w:p>
    <w:p w14:paraId="29785376" w14:textId="1356A7A5" w:rsidR="00B85A6E" w:rsidRDefault="00816892" w:rsidP="0099238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992387" w:rsidRPr="00992387">
        <w:rPr>
          <w:rFonts w:ascii="Arial" w:hAnsi="Arial" w:cs="Arial"/>
          <w:sz w:val="20"/>
          <w:szCs w:val="20"/>
        </w:rPr>
        <w:t>3 analizy lub opracowania</w:t>
      </w:r>
      <w:r>
        <w:rPr>
          <w:rFonts w:ascii="Arial" w:hAnsi="Arial" w:cs="Arial"/>
          <w:sz w:val="20"/>
          <w:szCs w:val="20"/>
        </w:rPr>
        <w:t xml:space="preserve"> z zakresu gospodarowania odpadami</w:t>
      </w:r>
      <w:r w:rsidR="00992387" w:rsidRPr="00992387">
        <w:rPr>
          <w:rFonts w:ascii="Arial" w:hAnsi="Arial" w:cs="Arial"/>
          <w:sz w:val="20"/>
          <w:szCs w:val="20"/>
        </w:rPr>
        <w:t xml:space="preserve"> wykonane w okresie ostatnich 2 lat, licząc od dnia </w:t>
      </w:r>
      <w:r>
        <w:rPr>
          <w:rFonts w:ascii="Arial" w:hAnsi="Arial" w:cs="Arial"/>
          <w:sz w:val="20"/>
          <w:szCs w:val="20"/>
        </w:rPr>
        <w:t>składania</w:t>
      </w:r>
      <w:r w:rsidR="00992387" w:rsidRPr="00992387">
        <w:rPr>
          <w:rFonts w:ascii="Arial" w:hAnsi="Arial" w:cs="Arial"/>
          <w:sz w:val="20"/>
          <w:szCs w:val="20"/>
        </w:rPr>
        <w:t xml:space="preserve"> ofert.</w:t>
      </w:r>
    </w:p>
    <w:p w14:paraId="17FC74F3" w14:textId="1653D753" w:rsidR="0030244A" w:rsidRPr="001B56B5" w:rsidRDefault="0030244A" w:rsidP="00B85A6E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35A304BB" w:rsidR="006055C7" w:rsidRDefault="00767358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49F94204" w14:textId="77777777" w:rsidR="00B85A6E" w:rsidRPr="001B56B5" w:rsidRDefault="00B85A6E" w:rsidP="00B85A6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ABCC8AF" w14:textId="77777777" w:rsidR="00F133D3" w:rsidRPr="00945854" w:rsidRDefault="0040199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77777777" w:rsidR="0067531B" w:rsidRPr="00262C9C" w:rsidRDefault="006055C7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1B56B5" w:rsidRDefault="00B265B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1B56B5" w:rsidRDefault="000850A2" w:rsidP="00E268E8">
      <w:pPr>
        <w:numPr>
          <w:ilvl w:val="2"/>
          <w:numId w:val="18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1B56B5" w:rsidRDefault="00C9636C" w:rsidP="00E268E8">
      <w:pPr>
        <w:numPr>
          <w:ilvl w:val="2"/>
          <w:numId w:val="18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1B56B5" w:rsidRDefault="00A547AD" w:rsidP="00E268E8">
      <w:pPr>
        <w:numPr>
          <w:ilvl w:val="2"/>
          <w:numId w:val="18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lastRenderedPageBreak/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1B56B5" w:rsidRDefault="007B2B4C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1B56B5" w:rsidRDefault="004C469A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1B56B5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373D3634" w14:textId="4443D01B" w:rsidR="00A750EC" w:rsidRPr="00A750EC" w:rsidRDefault="00A750EC" w:rsidP="00A750EC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750EC">
        <w:rPr>
          <w:rFonts w:ascii="Arial" w:hAnsi="Arial" w:cs="Arial"/>
          <w:sz w:val="20"/>
          <w:szCs w:val="20"/>
        </w:rPr>
        <w:t>wykazu usług wykonanych należycie w okresie ostatnich 3 lat przed upływem terminu składania ofert, a jeżeli okres prowadzenia działalności jest krótszy - w tym okresie, wraz z podaniem ich wartości, przedmiotu, dat wykonania i podmiotów, na rzecz których usługi zostały wykonane oraz załączeniem dowodów, że minimum trzy zamówienia</w:t>
      </w:r>
      <w:r w:rsidR="00863EA2">
        <w:rPr>
          <w:rFonts w:ascii="Arial" w:hAnsi="Arial" w:cs="Arial"/>
          <w:sz w:val="20"/>
          <w:szCs w:val="20"/>
        </w:rPr>
        <w:t xml:space="preserve"> (projekty lub opracowania), </w:t>
      </w:r>
      <w:r w:rsidRPr="00A750EC">
        <w:rPr>
          <w:rFonts w:ascii="Arial" w:hAnsi="Arial" w:cs="Arial"/>
          <w:sz w:val="20"/>
          <w:szCs w:val="20"/>
        </w:rPr>
        <w:t xml:space="preserve">o tematyce odpowiadającej przedmiotowi zamówienia, tj. o tematyce związanej z gospodarką odpadami komunalnymi </w:t>
      </w:r>
      <w:r w:rsidR="00863EA2">
        <w:rPr>
          <w:rFonts w:ascii="Arial" w:hAnsi="Arial" w:cs="Arial"/>
          <w:sz w:val="20"/>
          <w:szCs w:val="20"/>
        </w:rPr>
        <w:t>każda</w:t>
      </w:r>
      <w:r w:rsidRPr="00A750EC">
        <w:rPr>
          <w:rFonts w:ascii="Arial" w:hAnsi="Arial" w:cs="Arial"/>
          <w:sz w:val="20"/>
          <w:szCs w:val="20"/>
        </w:rPr>
        <w:t xml:space="preserve"> o wartości nie mniejszej niż 130 tys. zł brutto każda, zostały wykonane należycie.</w:t>
      </w:r>
    </w:p>
    <w:p w14:paraId="0B1359F9" w14:textId="265534DD" w:rsidR="000774EF" w:rsidRPr="000774EF" w:rsidRDefault="00A750EC" w:rsidP="00A750EC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A750EC">
        <w:rPr>
          <w:rFonts w:ascii="Arial" w:hAnsi="Arial" w:cs="Arial"/>
          <w:sz w:val="20"/>
          <w:szCs w:val="20"/>
        </w:rPr>
        <w:t>Przy czym dowodami, o których mowa są referencje bądź inne dokumenty wystawione przez podmiot, na rzecz którego usługi były wykonane. A jeżeli z uzasadnionej przyczyny o obiektywnym charakterze Wykonawca nie jest w stanie uzyskać t</w:t>
      </w:r>
      <w:r>
        <w:rPr>
          <w:rFonts w:ascii="Arial" w:hAnsi="Arial" w:cs="Arial"/>
          <w:sz w:val="20"/>
          <w:szCs w:val="20"/>
        </w:rPr>
        <w:t>ych dokumentów - inne dokumenty</w:t>
      </w:r>
      <w:r w:rsidR="000774EF">
        <w:rPr>
          <w:rFonts w:ascii="Arial" w:hAnsi="Arial" w:cs="Arial"/>
          <w:sz w:val="20"/>
          <w:szCs w:val="20"/>
        </w:rPr>
        <w:t xml:space="preserve">, </w:t>
      </w:r>
      <w:r w:rsidR="000774EF" w:rsidRPr="001B56B5">
        <w:rPr>
          <w:rFonts w:ascii="Arial" w:hAnsi="Arial" w:cs="Arial"/>
          <w:sz w:val="20"/>
          <w:szCs w:val="20"/>
        </w:rPr>
        <w:t xml:space="preserve">sporządzonego zgodnie z </w:t>
      </w:r>
      <w:r w:rsidR="000774EF" w:rsidRPr="003C2116">
        <w:rPr>
          <w:rFonts w:ascii="Arial" w:hAnsi="Arial" w:cs="Arial"/>
          <w:b/>
          <w:sz w:val="20"/>
          <w:szCs w:val="20"/>
        </w:rPr>
        <w:t>Załącznikiem nr 6 do SIWZ</w:t>
      </w:r>
      <w:r w:rsidR="00A96F6B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4EF" w:rsidRPr="000774EF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0774EF">
        <w:rPr>
          <w:rFonts w:ascii="Arial" w:hAnsi="Arial" w:cs="Arial"/>
          <w:sz w:val="20"/>
          <w:szCs w:val="20"/>
        </w:rPr>
        <w:t xml:space="preserve"> jeżeli z uzasadnionej przyczyny </w:t>
      </w:r>
      <w:r>
        <w:rPr>
          <w:rFonts w:ascii="Arial" w:hAnsi="Arial" w:cs="Arial"/>
          <w:sz w:val="20"/>
          <w:szCs w:val="20"/>
        </w:rPr>
        <w:br/>
      </w:r>
      <w:r w:rsidR="000774EF" w:rsidRPr="000774EF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>
        <w:rPr>
          <w:rFonts w:ascii="Arial" w:hAnsi="Arial" w:cs="Arial"/>
          <w:sz w:val="20"/>
          <w:szCs w:val="20"/>
        </w:rPr>
        <w:t>.</w:t>
      </w:r>
    </w:p>
    <w:p w14:paraId="4D48BCC0" w14:textId="125EB23A" w:rsidR="000774EF" w:rsidRPr="002A09C9" w:rsidRDefault="00A750EC" w:rsidP="00A750EC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750EC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>
        <w:rPr>
          <w:rFonts w:ascii="Arial" w:hAnsi="Arial" w:cs="Arial"/>
          <w:sz w:val="20"/>
          <w:szCs w:val="20"/>
        </w:rPr>
        <w:br/>
      </w:r>
      <w:r w:rsidRPr="00A750EC">
        <w:rPr>
          <w:rFonts w:ascii="Arial" w:hAnsi="Arial" w:cs="Arial"/>
          <w:sz w:val="20"/>
          <w:szCs w:val="20"/>
        </w:rPr>
        <w:t>w szczególności odpowiedzialnych za świadczenie usług wraz z informacjami na temat ich kwalifikacji zawodowych, doświadczenia i wykształcenia niezbędnych do wykonania zamówienia publicznego, a także zakresu wykonywanych przez nie czynności oraz informacją o podstawie do dysponowania tymi osobami.</w:t>
      </w:r>
      <w:r w:rsidR="0023364B" w:rsidRPr="002A09C9">
        <w:rPr>
          <w:rFonts w:ascii="Arial" w:hAnsi="Arial" w:cs="Arial"/>
          <w:sz w:val="20"/>
          <w:szCs w:val="20"/>
        </w:rPr>
        <w:t xml:space="preserve">– </w:t>
      </w:r>
      <w:r w:rsidR="0023364B" w:rsidRPr="002A09C9">
        <w:rPr>
          <w:rFonts w:ascii="Arial" w:hAnsi="Arial" w:cs="Arial"/>
          <w:b/>
          <w:sz w:val="20"/>
          <w:szCs w:val="20"/>
        </w:rPr>
        <w:t>Załącznik nr 7 do SIWZ</w:t>
      </w:r>
      <w:r w:rsidR="00A96F6B">
        <w:rPr>
          <w:rFonts w:ascii="Arial" w:hAnsi="Arial" w:cs="Arial"/>
          <w:sz w:val="20"/>
          <w:szCs w:val="20"/>
        </w:rPr>
        <w:t>;</w:t>
      </w:r>
    </w:p>
    <w:p w14:paraId="7A7DF660" w14:textId="77777777" w:rsidR="004C469A" w:rsidRPr="003C2116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1B56B5" w:rsidRDefault="00726A57" w:rsidP="00E268E8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</w:t>
      </w:r>
      <w:r w:rsidRPr="001B56B5">
        <w:rPr>
          <w:rFonts w:ascii="Arial" w:hAnsi="Arial" w:cs="Arial"/>
          <w:sz w:val="20"/>
          <w:szCs w:val="20"/>
        </w:rPr>
        <w:lastRenderedPageBreak/>
        <w:t xml:space="preserve">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1B56B5" w:rsidRDefault="00427428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37710DDB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673DB968" w:rsidR="009721DD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5FEAE83" w14:textId="77777777" w:rsidR="00816892" w:rsidRPr="001B56B5" w:rsidRDefault="00816892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7</w:t>
      </w:r>
    </w:p>
    <w:p w14:paraId="583CB309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5D932820" w14:textId="77777777" w:rsidR="002B04F4" w:rsidRPr="001B56B5" w:rsidRDefault="002B04F4" w:rsidP="002B04F4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18F11CDF" w:rsidR="00D55BDA" w:rsidRDefault="00D55BD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14:paraId="74ED660F" w14:textId="3CA9F715" w:rsidR="00B54BC8" w:rsidRDefault="00B54BC8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sposobu wykonania pracy, zawierający propozycje dodatkowych krajów członkowskich Unii Europejskiej wraz z przykładami modeli PSZOK-ów oraz sieci napraw i ponownego użycia produktów lub części produktów niebędących odpadami ponad wymagany poziom.</w:t>
      </w:r>
    </w:p>
    <w:p w14:paraId="5F78B6CB" w14:textId="5BEE83A3" w:rsidR="00B54BC8" w:rsidRPr="005A19BB" w:rsidRDefault="00B54BC8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Opis sposobu wykonania pracy zawierający propozycję dodatkowych rekomendacji w odniesieniu do PSZOK-ów jak i sieci napraw i ponownego użycia produktów lub części produktów niebędących odpadami.</w:t>
      </w:r>
    </w:p>
    <w:p w14:paraId="79E9CCF9" w14:textId="77777777" w:rsidR="00270DE0" w:rsidRPr="005A19BB" w:rsidRDefault="00270DE0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1B56B5" w:rsidRDefault="00802ED9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1B56B5" w:rsidRDefault="0062428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14:paraId="53EAADB3" w14:textId="77777777" w:rsidR="002B04F4" w:rsidRPr="00802A0B" w:rsidRDefault="002B04F4" w:rsidP="002B04F4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Ofertę </w:t>
      </w:r>
      <w:r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802A0B">
        <w:rPr>
          <w:rFonts w:ascii="Arial" w:hAnsi="Arial" w:cs="Arial"/>
          <w:sz w:val="20"/>
          <w:szCs w:val="20"/>
        </w:rPr>
        <w:t xml:space="preserve">należy umieścić w kopercie/opakowaniu </w:t>
      </w:r>
      <w:r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 xml:space="preserve">i zabezpieczyć w sposób uniemożliwiający zapoznanie się z jej zawartością bez naruszenia zabezpieczeń przed upływem terminu otwarcia ofert. </w:t>
      </w:r>
    </w:p>
    <w:p w14:paraId="52F34519" w14:textId="77777777"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59AEA340" w14:textId="77777777"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14:paraId="400462E7" w14:textId="77777777"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14:paraId="03530B2B" w14:textId="19074E89"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6B5E0E" w:rsidRPr="006B5E0E">
        <w:rPr>
          <w:rFonts w:ascii="Arial" w:hAnsi="Arial" w:cs="Arial"/>
          <w:b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23E01C88" w14:textId="79E46245" w:rsidR="00D55BDA" w:rsidRPr="0015593D" w:rsidRDefault="000774EF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</w:t>
      </w:r>
      <w:r w:rsidR="006B5E0E">
        <w:rPr>
          <w:rFonts w:ascii="Arial" w:hAnsi="Arial" w:cs="Arial"/>
          <w:b/>
          <w:sz w:val="20"/>
          <w:szCs w:val="20"/>
        </w:rPr>
        <w:t>11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2017</w:t>
      </w:r>
      <w:r w:rsidR="0015593D">
        <w:rPr>
          <w:rFonts w:ascii="Arial" w:hAnsi="Arial" w:cs="Arial"/>
          <w:b/>
          <w:sz w:val="20"/>
          <w:szCs w:val="20"/>
        </w:rPr>
        <w:t>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14:paraId="67B351D1" w14:textId="0D7ACB81"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843743">
        <w:rPr>
          <w:rFonts w:ascii="Arial" w:hAnsi="Arial" w:cs="Arial"/>
          <w:b/>
          <w:sz w:val="20"/>
          <w:szCs w:val="20"/>
        </w:rPr>
        <w:t>11.</w:t>
      </w:r>
      <w:r w:rsidR="006B5E0E">
        <w:rPr>
          <w:rFonts w:ascii="Arial" w:hAnsi="Arial" w:cs="Arial"/>
          <w:b/>
          <w:sz w:val="20"/>
          <w:szCs w:val="20"/>
        </w:rPr>
        <w:t>07</w:t>
      </w:r>
      <w:r w:rsidR="00106972">
        <w:rPr>
          <w:rFonts w:ascii="Arial" w:hAnsi="Arial" w:cs="Arial"/>
          <w:b/>
          <w:sz w:val="20"/>
          <w:szCs w:val="20"/>
        </w:rPr>
        <w:t>.</w:t>
      </w:r>
      <w:r w:rsidR="003C2116" w:rsidRPr="004514EE">
        <w:rPr>
          <w:rFonts w:ascii="Arial" w:hAnsi="Arial" w:cs="Arial"/>
          <w:b/>
          <w:sz w:val="20"/>
          <w:szCs w:val="20"/>
        </w:rPr>
        <w:t>201</w:t>
      </w:r>
      <w:r w:rsidR="0023364B" w:rsidRPr="004514EE">
        <w:rPr>
          <w:rFonts w:ascii="Arial" w:hAnsi="Arial" w:cs="Arial"/>
          <w:b/>
          <w:sz w:val="20"/>
          <w:szCs w:val="20"/>
        </w:rPr>
        <w:t>7</w:t>
      </w:r>
      <w:r w:rsidRPr="004514EE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6556A98C" w14:textId="77777777"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ABA555E" w14:textId="3639A9BE"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843743">
        <w:rPr>
          <w:rFonts w:ascii="Arial" w:hAnsi="Arial" w:cs="Arial"/>
          <w:b/>
          <w:sz w:val="20"/>
          <w:szCs w:val="20"/>
        </w:rPr>
        <w:t>11</w:t>
      </w:r>
      <w:r w:rsidR="006B5E0E">
        <w:rPr>
          <w:rFonts w:ascii="Arial" w:hAnsi="Arial" w:cs="Arial"/>
          <w:b/>
          <w:sz w:val="20"/>
          <w:szCs w:val="20"/>
        </w:rPr>
        <w:t>.07</w:t>
      </w:r>
      <w:r w:rsidR="00106972">
        <w:rPr>
          <w:rFonts w:ascii="Arial" w:hAnsi="Arial" w:cs="Arial"/>
          <w:b/>
          <w:sz w:val="20"/>
          <w:szCs w:val="20"/>
        </w:rPr>
        <w:t>.</w:t>
      </w:r>
      <w:r w:rsidR="00E96D58">
        <w:rPr>
          <w:rFonts w:ascii="Arial" w:hAnsi="Arial" w:cs="Arial"/>
          <w:b/>
          <w:sz w:val="20"/>
          <w:szCs w:val="20"/>
        </w:rPr>
        <w:t>2017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2DCC77DA"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</w:t>
      </w:r>
      <w:r w:rsidR="004B0D55" w:rsidRPr="0009624B">
        <w:rPr>
          <w:rFonts w:ascii="Arial" w:hAnsi="Arial" w:cs="Arial"/>
          <w:b/>
          <w:sz w:val="20"/>
          <w:szCs w:val="20"/>
        </w:rPr>
        <w:t>dniu</w:t>
      </w:r>
      <w:r w:rsidR="00843743">
        <w:rPr>
          <w:rFonts w:ascii="Arial" w:hAnsi="Arial" w:cs="Arial"/>
          <w:b/>
          <w:sz w:val="20"/>
          <w:szCs w:val="20"/>
        </w:rPr>
        <w:t xml:space="preserve"> 11</w:t>
      </w:r>
      <w:r w:rsidR="0009624B" w:rsidRPr="0009624B">
        <w:rPr>
          <w:rFonts w:ascii="Arial" w:hAnsi="Arial" w:cs="Arial"/>
          <w:b/>
          <w:sz w:val="20"/>
          <w:szCs w:val="20"/>
        </w:rPr>
        <w:t>.0</w:t>
      </w:r>
      <w:r w:rsidR="006B5E0E">
        <w:rPr>
          <w:rFonts w:ascii="Arial" w:hAnsi="Arial" w:cs="Arial"/>
          <w:b/>
          <w:sz w:val="20"/>
          <w:szCs w:val="20"/>
        </w:rPr>
        <w:t>7.</w:t>
      </w:r>
      <w:r w:rsidR="00E96D58">
        <w:rPr>
          <w:rFonts w:ascii="Arial" w:hAnsi="Arial" w:cs="Arial"/>
          <w:b/>
          <w:sz w:val="20"/>
          <w:szCs w:val="20"/>
        </w:rPr>
        <w:t>2017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77777777"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14:paraId="05577283" w14:textId="289D160D" w:rsidR="00C42DE0" w:rsidRDefault="00C42DE0">
      <w:pPr>
        <w:rPr>
          <w:rFonts w:ascii="Arial" w:hAnsi="Arial" w:cs="Arial"/>
          <w:sz w:val="20"/>
          <w:szCs w:val="20"/>
        </w:rPr>
      </w:pPr>
    </w:p>
    <w:p w14:paraId="2D63C23F" w14:textId="0BC82642" w:rsidR="00843743" w:rsidRDefault="00843743">
      <w:pPr>
        <w:rPr>
          <w:rFonts w:ascii="Arial" w:hAnsi="Arial" w:cs="Arial"/>
          <w:sz w:val="20"/>
          <w:szCs w:val="20"/>
        </w:rPr>
      </w:pPr>
    </w:p>
    <w:p w14:paraId="18705678" w14:textId="77777777" w:rsidR="00843743" w:rsidRPr="001B56B5" w:rsidRDefault="00843743">
      <w:pPr>
        <w:rPr>
          <w:rFonts w:ascii="Arial" w:hAnsi="Arial" w:cs="Arial"/>
          <w:sz w:val="20"/>
          <w:szCs w:val="20"/>
        </w:rPr>
      </w:pPr>
    </w:p>
    <w:p w14:paraId="06D0C61D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9</w:t>
      </w:r>
    </w:p>
    <w:p w14:paraId="124CF4B2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0A8EB1FF" w14:textId="77777777"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6E48036B" w:rsidR="00882FD7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1B56B5" w:rsidRDefault="00C42DE0" w:rsidP="0099238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49EFBD25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0453AA">
        <w:rPr>
          <w:rFonts w:ascii="Arial" w:hAnsi="Arial" w:cs="Arial"/>
          <w:b/>
          <w:sz w:val="20"/>
          <w:szCs w:val="20"/>
        </w:rPr>
        <w:t>2</w:t>
      </w:r>
      <w:r w:rsidR="000453AA" w:rsidRPr="003C2116">
        <w:rPr>
          <w:rFonts w:ascii="Arial" w:hAnsi="Arial" w:cs="Arial"/>
          <w:b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14:paraId="2DA9A00A" w14:textId="77777777"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0774E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0A963708" w14:textId="77777777"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9F4548B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77777777"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EB0DA17" w14:textId="77777777"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2"/>
        <w:gridCol w:w="1778"/>
      </w:tblGrid>
      <w:tr w:rsidR="00A65D29" w:rsidRPr="001B56B5" w14:paraId="3E745882" w14:textId="77777777" w:rsidTr="006B5E0E">
        <w:tc>
          <w:tcPr>
            <w:tcW w:w="540" w:type="dxa"/>
            <w:shd w:val="clear" w:color="auto" w:fill="auto"/>
            <w:vAlign w:val="center"/>
          </w:tcPr>
          <w:p w14:paraId="00000247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64117F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8FFF559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052D457" w14:textId="77777777" w:rsidTr="006B5E0E">
        <w:tc>
          <w:tcPr>
            <w:tcW w:w="540" w:type="dxa"/>
            <w:shd w:val="clear" w:color="auto" w:fill="auto"/>
            <w:vAlign w:val="center"/>
          </w:tcPr>
          <w:p w14:paraId="107452C3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97CD05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FA10BEA" w14:textId="7F2CE017" w:rsidR="00A65D29" w:rsidRPr="001B56B5" w:rsidRDefault="006B5E0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B0644" w:rsidRPr="001B56B5" w14:paraId="2AD00DAA" w14:textId="77777777" w:rsidTr="006B5E0E">
        <w:tc>
          <w:tcPr>
            <w:tcW w:w="540" w:type="dxa"/>
            <w:shd w:val="clear" w:color="auto" w:fill="auto"/>
            <w:vAlign w:val="center"/>
          </w:tcPr>
          <w:p w14:paraId="7DB2CCBF" w14:textId="66F89300" w:rsidR="006B0644" w:rsidRPr="001B56B5" w:rsidRDefault="006B5E0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65C21B" w14:textId="77777777" w:rsidR="006B0644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Doświadczenie redaktora głównego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D4766E" w14:textId="77777777" w:rsidR="006B0644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96D58" w:rsidRPr="001B56B5" w14:paraId="4379DD3E" w14:textId="77777777" w:rsidTr="006B5E0E">
        <w:tc>
          <w:tcPr>
            <w:tcW w:w="540" w:type="dxa"/>
            <w:shd w:val="clear" w:color="auto" w:fill="auto"/>
            <w:vAlign w:val="center"/>
          </w:tcPr>
          <w:p w14:paraId="0AA8F2FA" w14:textId="2FE539CB" w:rsidR="00E96D58" w:rsidRPr="00AE7755" w:rsidRDefault="006B5E0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7E077D" w14:textId="77777777" w:rsidR="00E96D58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Doświadczenie eksperta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F1EF66" w14:textId="7C144A31" w:rsidR="00E96D58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B5E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B5E0E" w:rsidRPr="001B56B5" w14:paraId="19BADF40" w14:textId="77777777" w:rsidTr="006B5E0E">
        <w:tc>
          <w:tcPr>
            <w:tcW w:w="540" w:type="dxa"/>
            <w:shd w:val="clear" w:color="auto" w:fill="auto"/>
            <w:vAlign w:val="center"/>
          </w:tcPr>
          <w:p w14:paraId="62D3E5FD" w14:textId="098AE16A" w:rsidR="006B5E0E" w:rsidRDefault="006B5E0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2AF92B" w14:textId="04DAE110" w:rsidR="006B5E0E" w:rsidRPr="00AE7755" w:rsidRDefault="006B5E0E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Propozycje dodatkowych krajów członkowskich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9A5D3CA" w14:textId="348218BB" w:rsidR="006B5E0E" w:rsidRDefault="00875C3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B5E0E" w:rsidRPr="001B56B5" w14:paraId="53399E29" w14:textId="77777777" w:rsidTr="006B5E0E">
        <w:tc>
          <w:tcPr>
            <w:tcW w:w="540" w:type="dxa"/>
            <w:shd w:val="clear" w:color="auto" w:fill="auto"/>
            <w:vAlign w:val="center"/>
          </w:tcPr>
          <w:p w14:paraId="005ADBA4" w14:textId="558C41D6" w:rsidR="006B5E0E" w:rsidRDefault="006B5E0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A8DB99" w14:textId="0034994F" w:rsidR="006B5E0E" w:rsidRDefault="00875C3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Propozycja dodatkowych rekomendacji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0FD5F30" w14:textId="70C4D5AA" w:rsidR="006B5E0E" w:rsidRDefault="00875C3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E7755" w:rsidRPr="001B56B5" w14:paraId="6B406941" w14:textId="77777777" w:rsidTr="006B5E0E">
        <w:tc>
          <w:tcPr>
            <w:tcW w:w="540" w:type="dxa"/>
            <w:shd w:val="clear" w:color="auto" w:fill="auto"/>
            <w:vAlign w:val="center"/>
          </w:tcPr>
          <w:p w14:paraId="35296E6A" w14:textId="32B49326" w:rsidR="00AE7755" w:rsidRPr="00AE7755" w:rsidRDefault="00875C39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336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7D98A6" w14:textId="77777777" w:rsidR="00AE7755" w:rsidRPr="00AE7755" w:rsidRDefault="00AE7755" w:rsidP="0023364B">
            <w:pPr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 xml:space="preserve">Skierowanie do </w:t>
            </w:r>
            <w:r w:rsidR="0023364B">
              <w:rPr>
                <w:rFonts w:ascii="Arial" w:hAnsi="Arial" w:cs="Arial"/>
                <w:sz w:val="20"/>
                <w:szCs w:val="20"/>
              </w:rPr>
              <w:t>realizacji zamówienia min. 1 osoby</w:t>
            </w:r>
            <w:r w:rsidRPr="00AE7755">
              <w:rPr>
                <w:rFonts w:ascii="Arial" w:hAnsi="Arial" w:cs="Arial"/>
                <w:sz w:val="20"/>
                <w:szCs w:val="20"/>
              </w:rPr>
              <w:t xml:space="preserve"> niepełnosprawnej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55DE5E" w14:textId="77777777" w:rsid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E7755" w:rsidRPr="001B56B5" w14:paraId="1BB7B7DA" w14:textId="77777777" w:rsidTr="006B5E0E">
        <w:tc>
          <w:tcPr>
            <w:tcW w:w="540" w:type="dxa"/>
            <w:shd w:val="clear" w:color="auto" w:fill="auto"/>
            <w:vAlign w:val="center"/>
          </w:tcPr>
          <w:p w14:paraId="2112C9CB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8D428DD" w14:textId="77777777" w:rsidR="00AE7755" w:rsidRPr="00AE7755" w:rsidRDefault="00AE7755" w:rsidP="00AE7755">
            <w:pPr>
              <w:jc w:val="center"/>
              <w:rPr>
                <w:rFonts w:ascii="Arial" w:hAnsi="Arial" w:cs="Arial"/>
                <w:b/>
              </w:rPr>
            </w:pPr>
            <w:r w:rsidRPr="00AE775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30A85D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755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214E548" w14:textId="77777777"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ACF91D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14:paraId="54DD8E0C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529F4B42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44170834" w14:textId="1E865FCE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875C39">
        <w:rPr>
          <w:rFonts w:ascii="Arial" w:hAnsi="Arial" w:cs="Arial"/>
          <w:sz w:val="20"/>
          <w:szCs w:val="20"/>
        </w:rPr>
        <w:t>40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14:paraId="42A29BF1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14:paraId="01C84C63" w14:textId="067937EA" w:rsidR="002753D0" w:rsidRPr="00AE7755" w:rsidRDefault="00A65D29" w:rsidP="004D5067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7C271CAC" w14:textId="77777777" w:rsidR="002753D0" w:rsidRPr="00D47FE3" w:rsidRDefault="002753D0" w:rsidP="006503A1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0383E0DC" w14:textId="55F164FB" w:rsidR="00A65D29" w:rsidRPr="002724A4" w:rsidRDefault="00FA314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Punkty za kryterium </w:t>
      </w:r>
      <w:r w:rsidR="00AE7755" w:rsidRPr="002724A4">
        <w:rPr>
          <w:rFonts w:ascii="Arial" w:hAnsi="Arial" w:cs="Arial"/>
          <w:sz w:val="20"/>
          <w:szCs w:val="20"/>
        </w:rPr>
        <w:t>„</w:t>
      </w:r>
      <w:r w:rsidR="00AE7755" w:rsidRPr="002724A4">
        <w:rPr>
          <w:rFonts w:ascii="Arial" w:hAnsi="Arial" w:cs="Arial"/>
          <w:b/>
          <w:sz w:val="20"/>
          <w:szCs w:val="20"/>
        </w:rPr>
        <w:t>Doświadczenie redaktora głównego”</w:t>
      </w:r>
      <w:r w:rsidR="00AE7755" w:rsidRPr="002724A4">
        <w:rPr>
          <w:rFonts w:ascii="Arial" w:hAnsi="Arial" w:cs="Arial"/>
          <w:sz w:val="20"/>
          <w:szCs w:val="20"/>
        </w:rPr>
        <w:t xml:space="preserve"> </w:t>
      </w:r>
      <w:r w:rsidRPr="002724A4">
        <w:rPr>
          <w:rFonts w:ascii="Arial" w:hAnsi="Arial" w:cs="Arial"/>
          <w:sz w:val="20"/>
          <w:szCs w:val="20"/>
        </w:rPr>
        <w:t xml:space="preserve">przyznane w skali punktowej </w:t>
      </w:r>
      <w:r w:rsidR="00E96D58" w:rsidRPr="002724A4">
        <w:rPr>
          <w:rFonts w:ascii="Arial" w:hAnsi="Arial" w:cs="Arial"/>
          <w:sz w:val="20"/>
          <w:szCs w:val="20"/>
        </w:rPr>
        <w:br/>
      </w:r>
      <w:r w:rsidRPr="002724A4">
        <w:rPr>
          <w:rFonts w:ascii="Arial" w:hAnsi="Arial" w:cs="Arial"/>
          <w:sz w:val="20"/>
          <w:szCs w:val="20"/>
        </w:rPr>
        <w:t xml:space="preserve">do </w:t>
      </w:r>
      <w:r w:rsidR="00AE7755" w:rsidRPr="002724A4">
        <w:rPr>
          <w:rFonts w:ascii="Arial" w:hAnsi="Arial" w:cs="Arial"/>
          <w:sz w:val="20"/>
          <w:szCs w:val="20"/>
        </w:rPr>
        <w:t>20</w:t>
      </w:r>
      <w:r w:rsidR="00E96D58" w:rsidRPr="002724A4">
        <w:rPr>
          <w:rFonts w:ascii="Arial" w:hAnsi="Arial" w:cs="Arial"/>
          <w:sz w:val="20"/>
          <w:szCs w:val="20"/>
        </w:rPr>
        <w:t xml:space="preserve"> </w:t>
      </w:r>
      <w:r w:rsidRPr="002724A4">
        <w:rPr>
          <w:rFonts w:ascii="Arial" w:hAnsi="Arial" w:cs="Arial"/>
          <w:sz w:val="20"/>
          <w:szCs w:val="20"/>
        </w:rPr>
        <w:t>pkt</w:t>
      </w:r>
      <w:r w:rsidR="00816892">
        <w:rPr>
          <w:rFonts w:ascii="Arial" w:hAnsi="Arial" w:cs="Arial"/>
          <w:sz w:val="20"/>
          <w:szCs w:val="20"/>
        </w:rPr>
        <w:t>, za projekty ponad te wykazane na potwierdzenie spełniania warunków udziału w postępowaniu w okresie 6 lat przed terminem składania ofert.</w:t>
      </w:r>
    </w:p>
    <w:p w14:paraId="75561164" w14:textId="6D1FED76" w:rsidR="00AE7755" w:rsidRPr="002724A4" w:rsidRDefault="00AE7755" w:rsidP="00AE7755">
      <w:pPr>
        <w:tabs>
          <w:tab w:val="left" w:pos="1985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Punkty zostaną przyznane w skali punktowej maksymalnie do 20 pkt na podstawie </w:t>
      </w:r>
      <w:r w:rsidR="00FC7B6A">
        <w:rPr>
          <w:rFonts w:ascii="Arial" w:hAnsi="Arial" w:cs="Arial"/>
          <w:sz w:val="20"/>
          <w:szCs w:val="20"/>
        </w:rPr>
        <w:t xml:space="preserve">informacji dotyczących </w:t>
      </w:r>
      <w:r w:rsidRPr="002724A4">
        <w:rPr>
          <w:rFonts w:ascii="Arial" w:hAnsi="Arial" w:cs="Arial"/>
          <w:bCs/>
          <w:sz w:val="20"/>
          <w:szCs w:val="20"/>
        </w:rPr>
        <w:t xml:space="preserve">udziału, </w:t>
      </w:r>
      <w:r w:rsidR="00816892">
        <w:rPr>
          <w:rFonts w:ascii="Arial" w:hAnsi="Arial" w:cs="Arial"/>
          <w:bCs/>
          <w:sz w:val="20"/>
          <w:szCs w:val="20"/>
        </w:rPr>
        <w:t>przez osobę w charakterze eksperta merytorycznego</w:t>
      </w:r>
      <w:r w:rsidRPr="002724A4">
        <w:rPr>
          <w:rFonts w:ascii="Arial" w:hAnsi="Arial" w:cs="Arial"/>
          <w:bCs/>
          <w:sz w:val="20"/>
          <w:szCs w:val="20"/>
        </w:rPr>
        <w:t>, w projektach o tematyce</w:t>
      </w:r>
      <w:r w:rsidR="00FC7B6A" w:rsidRPr="00FC7B6A">
        <w:rPr>
          <w:rFonts w:ascii="Arial" w:hAnsi="Arial" w:cs="Arial"/>
          <w:sz w:val="20"/>
          <w:szCs w:val="20"/>
        </w:rPr>
        <w:t xml:space="preserve"> </w:t>
      </w:r>
      <w:r w:rsidR="00FC7B6A">
        <w:rPr>
          <w:rFonts w:ascii="Arial" w:hAnsi="Arial" w:cs="Arial"/>
          <w:sz w:val="20"/>
          <w:szCs w:val="20"/>
        </w:rPr>
        <w:t>związanej</w:t>
      </w:r>
      <w:r w:rsidR="00FC7B6A" w:rsidRPr="00E92562">
        <w:rPr>
          <w:rFonts w:ascii="Arial" w:hAnsi="Arial" w:cs="Arial"/>
          <w:sz w:val="20"/>
          <w:szCs w:val="20"/>
        </w:rPr>
        <w:t xml:space="preserve"> z </w:t>
      </w:r>
      <w:r w:rsidR="00FC7B6A">
        <w:rPr>
          <w:rFonts w:ascii="Arial" w:hAnsi="Arial" w:cs="Arial"/>
          <w:sz w:val="20"/>
          <w:szCs w:val="20"/>
        </w:rPr>
        <w:t>gospodarką odpadami</w:t>
      </w:r>
      <w:r w:rsidRPr="002724A4">
        <w:rPr>
          <w:rFonts w:ascii="Arial" w:hAnsi="Arial" w:cs="Arial"/>
          <w:bCs/>
          <w:sz w:val="20"/>
          <w:szCs w:val="20"/>
        </w:rPr>
        <w:t>, przy czym wartość każdego z pro</w:t>
      </w:r>
      <w:r w:rsidR="004D5067">
        <w:rPr>
          <w:rFonts w:ascii="Arial" w:hAnsi="Arial" w:cs="Arial"/>
          <w:bCs/>
          <w:sz w:val="20"/>
          <w:szCs w:val="20"/>
        </w:rPr>
        <w:t>jektów była nie mniejsza niż 130</w:t>
      </w:r>
      <w:r w:rsidRPr="002724A4">
        <w:rPr>
          <w:rFonts w:ascii="Arial" w:hAnsi="Arial" w:cs="Arial"/>
          <w:bCs/>
          <w:sz w:val="20"/>
          <w:szCs w:val="20"/>
        </w:rPr>
        <w:t xml:space="preserve"> tys. złotych brutto, zgodnie z następującą punktacją:</w:t>
      </w:r>
    </w:p>
    <w:p w14:paraId="16305F14" w14:textId="3761A979" w:rsidR="004D5067" w:rsidRPr="004D5067" w:rsidRDefault="00FC7B6A" w:rsidP="004D5067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pkt – jeden </w:t>
      </w:r>
      <w:r w:rsidR="002421BB">
        <w:rPr>
          <w:rFonts w:ascii="Arial" w:hAnsi="Arial" w:cs="Arial"/>
          <w:sz w:val="20"/>
          <w:szCs w:val="20"/>
        </w:rPr>
        <w:t xml:space="preserve">dodatkowy </w:t>
      </w:r>
      <w:r>
        <w:rPr>
          <w:rFonts w:ascii="Arial" w:hAnsi="Arial" w:cs="Arial"/>
          <w:sz w:val="20"/>
          <w:szCs w:val="20"/>
        </w:rPr>
        <w:t>projekt</w:t>
      </w:r>
      <w:r w:rsidR="00AE7755" w:rsidRPr="002724A4">
        <w:rPr>
          <w:rFonts w:ascii="Arial" w:hAnsi="Arial" w:cs="Arial"/>
          <w:sz w:val="20"/>
          <w:szCs w:val="20"/>
        </w:rPr>
        <w:t xml:space="preserve"> </w:t>
      </w:r>
      <w:r w:rsidR="00F647F3">
        <w:rPr>
          <w:rFonts w:ascii="Arial" w:hAnsi="Arial" w:cs="Arial"/>
          <w:bCs/>
          <w:sz w:val="20"/>
          <w:szCs w:val="20"/>
        </w:rPr>
        <w:t xml:space="preserve">związany </w:t>
      </w:r>
      <w:r w:rsidR="004D5067">
        <w:rPr>
          <w:rFonts w:ascii="Arial" w:hAnsi="Arial" w:cs="Arial"/>
          <w:bCs/>
          <w:sz w:val="20"/>
          <w:szCs w:val="20"/>
        </w:rPr>
        <w:t>z gospodarką odpadami komunalnymi,</w:t>
      </w:r>
    </w:p>
    <w:p w14:paraId="71E8E55C" w14:textId="6FB09E35" w:rsidR="00AE7755" w:rsidRPr="002724A4" w:rsidRDefault="00AE7755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>10 pkt – dwa</w:t>
      </w:r>
      <w:r w:rsidR="002421BB">
        <w:rPr>
          <w:rFonts w:ascii="Arial" w:hAnsi="Arial" w:cs="Arial"/>
          <w:sz w:val="20"/>
          <w:szCs w:val="20"/>
        </w:rPr>
        <w:t xml:space="preserve"> dodatkowe</w:t>
      </w:r>
      <w:r w:rsidRPr="002724A4">
        <w:rPr>
          <w:rFonts w:ascii="Arial" w:hAnsi="Arial" w:cs="Arial"/>
          <w:sz w:val="20"/>
          <w:szCs w:val="20"/>
        </w:rPr>
        <w:t xml:space="preserve"> projekty</w:t>
      </w:r>
      <w:r w:rsidR="002421BB">
        <w:rPr>
          <w:rFonts w:ascii="Arial" w:hAnsi="Arial" w:cs="Arial"/>
          <w:bCs/>
          <w:sz w:val="20"/>
          <w:szCs w:val="20"/>
        </w:rPr>
        <w:t xml:space="preserve"> </w:t>
      </w:r>
      <w:r w:rsidR="004D5067">
        <w:rPr>
          <w:rFonts w:ascii="Arial" w:hAnsi="Arial" w:cs="Arial"/>
          <w:bCs/>
          <w:sz w:val="20"/>
          <w:szCs w:val="20"/>
        </w:rPr>
        <w:t>związane</w:t>
      </w:r>
      <w:r w:rsidR="004C1A16">
        <w:rPr>
          <w:rFonts w:ascii="Arial" w:hAnsi="Arial" w:cs="Arial"/>
          <w:bCs/>
          <w:sz w:val="20"/>
          <w:szCs w:val="20"/>
        </w:rPr>
        <w:t xml:space="preserve"> </w:t>
      </w:r>
      <w:r w:rsidR="002421BB">
        <w:rPr>
          <w:rFonts w:ascii="Arial" w:hAnsi="Arial" w:cs="Arial"/>
          <w:bCs/>
          <w:sz w:val="20"/>
          <w:szCs w:val="20"/>
        </w:rPr>
        <w:t>z gospodarką odpadami komunalnymi,</w:t>
      </w:r>
    </w:p>
    <w:p w14:paraId="0EB3F490" w14:textId="40A93237" w:rsidR="00AE7755" w:rsidRPr="002724A4" w:rsidRDefault="00AE7755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bCs/>
          <w:sz w:val="20"/>
          <w:szCs w:val="20"/>
        </w:rPr>
        <w:t>15 pkt – trzy</w:t>
      </w:r>
      <w:r w:rsidR="002421BB">
        <w:rPr>
          <w:rFonts w:ascii="Arial" w:hAnsi="Arial" w:cs="Arial"/>
          <w:bCs/>
          <w:sz w:val="20"/>
          <w:szCs w:val="20"/>
        </w:rPr>
        <w:t xml:space="preserve"> dodatkowe</w:t>
      </w:r>
      <w:r w:rsidRPr="002724A4">
        <w:rPr>
          <w:rFonts w:ascii="Arial" w:hAnsi="Arial" w:cs="Arial"/>
          <w:sz w:val="20"/>
          <w:szCs w:val="20"/>
        </w:rPr>
        <w:t xml:space="preserve"> projekty </w:t>
      </w:r>
      <w:r w:rsidR="004D5067">
        <w:rPr>
          <w:rFonts w:ascii="Arial" w:hAnsi="Arial" w:cs="Arial"/>
          <w:bCs/>
          <w:sz w:val="20"/>
          <w:szCs w:val="20"/>
        </w:rPr>
        <w:t>zwi</w:t>
      </w:r>
      <w:r w:rsidR="004C1A16">
        <w:rPr>
          <w:rFonts w:ascii="Arial" w:hAnsi="Arial" w:cs="Arial"/>
          <w:bCs/>
          <w:sz w:val="20"/>
          <w:szCs w:val="20"/>
        </w:rPr>
        <w:t>ą</w:t>
      </w:r>
      <w:r w:rsidR="004D5067">
        <w:rPr>
          <w:rFonts w:ascii="Arial" w:hAnsi="Arial" w:cs="Arial"/>
          <w:bCs/>
          <w:sz w:val="20"/>
          <w:szCs w:val="20"/>
        </w:rPr>
        <w:t>zane</w:t>
      </w:r>
      <w:r w:rsidR="004C1A16">
        <w:rPr>
          <w:rFonts w:ascii="Arial" w:hAnsi="Arial" w:cs="Arial"/>
          <w:bCs/>
          <w:sz w:val="20"/>
          <w:szCs w:val="20"/>
        </w:rPr>
        <w:t xml:space="preserve"> </w:t>
      </w:r>
      <w:r w:rsidR="004D5067">
        <w:rPr>
          <w:rFonts w:ascii="Arial" w:hAnsi="Arial" w:cs="Arial"/>
          <w:bCs/>
          <w:sz w:val="20"/>
          <w:szCs w:val="20"/>
        </w:rPr>
        <w:t>z gospodarką odpadami komunalnymi,</w:t>
      </w:r>
    </w:p>
    <w:p w14:paraId="28B9DF5A" w14:textId="79470259" w:rsidR="004514EE" w:rsidRPr="005A60FA" w:rsidRDefault="00AE7755" w:rsidP="004514EE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20 pkt – </w:t>
      </w:r>
      <w:r w:rsidRPr="002724A4">
        <w:rPr>
          <w:rFonts w:ascii="Arial" w:hAnsi="Arial" w:cs="Arial"/>
          <w:bCs/>
          <w:sz w:val="20"/>
          <w:szCs w:val="20"/>
        </w:rPr>
        <w:t>cztery lub więcej</w:t>
      </w:r>
      <w:r w:rsidRPr="002724A4">
        <w:rPr>
          <w:rFonts w:ascii="Arial" w:hAnsi="Arial" w:cs="Arial"/>
          <w:sz w:val="20"/>
          <w:szCs w:val="20"/>
        </w:rPr>
        <w:t xml:space="preserve"> </w:t>
      </w:r>
      <w:r w:rsidR="002421BB">
        <w:rPr>
          <w:rFonts w:ascii="Arial" w:hAnsi="Arial" w:cs="Arial"/>
          <w:sz w:val="20"/>
          <w:szCs w:val="20"/>
        </w:rPr>
        <w:t xml:space="preserve">dodatkowych </w:t>
      </w:r>
      <w:r w:rsidRPr="002724A4">
        <w:rPr>
          <w:rFonts w:ascii="Arial" w:hAnsi="Arial" w:cs="Arial"/>
          <w:sz w:val="20"/>
          <w:szCs w:val="20"/>
        </w:rPr>
        <w:t xml:space="preserve">projektów </w:t>
      </w:r>
      <w:r w:rsidR="005A60FA">
        <w:rPr>
          <w:rFonts w:ascii="Arial" w:hAnsi="Arial" w:cs="Arial"/>
          <w:bCs/>
          <w:sz w:val="20"/>
          <w:szCs w:val="20"/>
        </w:rPr>
        <w:t>związane z gospodarką odpadami komunalnymi.</w:t>
      </w:r>
    </w:p>
    <w:p w14:paraId="7DBA4B85" w14:textId="25D669FC" w:rsidR="004514EE" w:rsidRPr="0009624B" w:rsidRDefault="002421BB" w:rsidP="004514EE">
      <w:pPr>
        <w:tabs>
          <w:tab w:val="left" w:pos="1985"/>
        </w:tabs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A60FA">
        <w:rPr>
          <w:rFonts w:ascii="Arial" w:hAnsi="Arial" w:cs="Arial"/>
          <w:sz w:val="20"/>
          <w:szCs w:val="20"/>
        </w:rPr>
        <w:t>ie będą uznawane przedsięwzięcia w ramach których osoba pełniąca funkcję redaktora głównego prowadziła szkolenia, kursy, wykłady lub inne świadczenia mające charakter szkoleniowy bądź edukacyjny.</w:t>
      </w:r>
    </w:p>
    <w:p w14:paraId="6EF0269F" w14:textId="77777777" w:rsidR="00232A53" w:rsidRDefault="00232A53" w:rsidP="00AE7755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0E06A4F7" w14:textId="2DACA384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Punkty za kryterium</w:t>
      </w:r>
      <w:r w:rsidRPr="00232A53">
        <w:rPr>
          <w:rFonts w:ascii="Arial" w:hAnsi="Arial" w:cs="Arial"/>
          <w:b/>
          <w:sz w:val="20"/>
          <w:szCs w:val="20"/>
        </w:rPr>
        <w:t xml:space="preserve"> „Doświadczenie eksperta” </w:t>
      </w:r>
      <w:r w:rsidRPr="00232A53">
        <w:rPr>
          <w:rFonts w:ascii="Arial" w:hAnsi="Arial" w:cs="Arial"/>
          <w:sz w:val="20"/>
          <w:szCs w:val="20"/>
        </w:rPr>
        <w:t xml:space="preserve">przyznane w skali punktowej </w:t>
      </w:r>
      <w:r w:rsidR="00323EE0">
        <w:rPr>
          <w:rFonts w:ascii="Arial" w:hAnsi="Arial" w:cs="Arial"/>
          <w:b/>
          <w:sz w:val="20"/>
          <w:szCs w:val="20"/>
          <w:u w:val="single"/>
        </w:rPr>
        <w:t>do 15</w:t>
      </w:r>
      <w:r w:rsidRPr="00232A53">
        <w:rPr>
          <w:rFonts w:ascii="Arial" w:hAnsi="Arial" w:cs="Arial"/>
          <w:b/>
          <w:sz w:val="20"/>
          <w:szCs w:val="20"/>
          <w:u w:val="single"/>
        </w:rPr>
        <w:t xml:space="preserve"> pkt</w:t>
      </w:r>
      <w:r w:rsidR="002421BB">
        <w:rPr>
          <w:rFonts w:ascii="Arial" w:hAnsi="Arial" w:cs="Arial"/>
          <w:b/>
          <w:sz w:val="20"/>
          <w:szCs w:val="20"/>
          <w:u w:val="single"/>
        </w:rPr>
        <w:t>, za dodatkowe analizy, opracowania wykonane w okresie 2 lat przed terminem składania ofert</w:t>
      </w:r>
    </w:p>
    <w:p w14:paraId="2FF34D4E" w14:textId="77777777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23E97E4F" w14:textId="079A3A80" w:rsid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Punkty zostaną przyznane w s</w:t>
      </w:r>
      <w:r w:rsidR="00323EE0">
        <w:rPr>
          <w:rFonts w:ascii="Arial" w:hAnsi="Arial" w:cs="Arial"/>
          <w:sz w:val="20"/>
          <w:szCs w:val="20"/>
        </w:rPr>
        <w:t>kali punktowej maksymalnie do 15</w:t>
      </w:r>
      <w:r w:rsidRPr="00232A53">
        <w:rPr>
          <w:rFonts w:ascii="Arial" w:hAnsi="Arial" w:cs="Arial"/>
          <w:sz w:val="20"/>
          <w:szCs w:val="20"/>
        </w:rPr>
        <w:t xml:space="preserve"> pkt na podstawie</w:t>
      </w:r>
      <w:r w:rsidR="00323EE0">
        <w:rPr>
          <w:rFonts w:ascii="Arial" w:hAnsi="Arial" w:cs="Arial"/>
          <w:sz w:val="20"/>
          <w:szCs w:val="20"/>
        </w:rPr>
        <w:t xml:space="preserve"> zrealizowanych </w:t>
      </w:r>
      <w:r w:rsidR="00323EE0">
        <w:rPr>
          <w:rFonts w:ascii="Arial" w:hAnsi="Arial" w:cs="Arial"/>
          <w:sz w:val="20"/>
          <w:szCs w:val="20"/>
        </w:rPr>
        <w:br/>
        <w:t>w okresie ostatnich dwóch lat od dnia składania ofert,</w:t>
      </w:r>
      <w:r w:rsidR="008D38C7">
        <w:rPr>
          <w:rFonts w:ascii="Arial" w:hAnsi="Arial" w:cs="Arial"/>
          <w:sz w:val="20"/>
          <w:szCs w:val="20"/>
        </w:rPr>
        <w:t xml:space="preserve"> dodatkowych </w:t>
      </w:r>
      <w:r w:rsidR="00D2672B">
        <w:rPr>
          <w:rFonts w:ascii="Arial" w:hAnsi="Arial" w:cs="Arial"/>
          <w:sz w:val="20"/>
          <w:szCs w:val="20"/>
        </w:rPr>
        <w:t>analiz lub opracowań</w:t>
      </w:r>
      <w:r w:rsidR="002421BB">
        <w:rPr>
          <w:rFonts w:ascii="Arial" w:hAnsi="Arial" w:cs="Arial"/>
          <w:sz w:val="20"/>
          <w:szCs w:val="20"/>
        </w:rPr>
        <w:t>:</w:t>
      </w:r>
    </w:p>
    <w:p w14:paraId="0735C3E5" w14:textId="77777777" w:rsidR="00323EE0" w:rsidRPr="00232A53" w:rsidRDefault="00323EE0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DB6E150" w14:textId="42C2F134" w:rsidR="00232A53" w:rsidRPr="006D415F" w:rsidRDefault="00845644" w:rsidP="006D415F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pkt – </w:t>
      </w:r>
      <w:r w:rsidR="002421BB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jedną dodatkową</w:t>
      </w:r>
      <w:r w:rsidR="00283B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analizę lub opracowanie</w:t>
      </w:r>
      <w:r w:rsidR="00232A53" w:rsidRPr="00232A53">
        <w:rPr>
          <w:rFonts w:ascii="Arial" w:hAnsi="Arial" w:cs="Arial"/>
          <w:sz w:val="20"/>
          <w:szCs w:val="20"/>
        </w:rPr>
        <w:t xml:space="preserve"> </w:t>
      </w:r>
      <w:r w:rsidR="006D415F">
        <w:rPr>
          <w:rFonts w:ascii="Arial" w:hAnsi="Arial" w:cs="Arial"/>
          <w:bCs/>
          <w:sz w:val="20"/>
          <w:szCs w:val="20"/>
        </w:rPr>
        <w:t>związane</w:t>
      </w:r>
      <w:r w:rsidR="00232A53" w:rsidRPr="00232A53">
        <w:rPr>
          <w:rFonts w:ascii="Arial" w:hAnsi="Arial" w:cs="Arial"/>
          <w:bCs/>
          <w:sz w:val="20"/>
          <w:szCs w:val="20"/>
        </w:rPr>
        <w:t xml:space="preserve"> z </w:t>
      </w:r>
      <w:r w:rsidR="006D415F">
        <w:rPr>
          <w:rFonts w:ascii="Arial" w:hAnsi="Arial" w:cs="Arial"/>
          <w:bCs/>
          <w:sz w:val="20"/>
          <w:szCs w:val="20"/>
        </w:rPr>
        <w:t>gospodarką odpadami komunalnymi</w:t>
      </w:r>
      <w:r w:rsidR="00232A53" w:rsidRPr="00232A53">
        <w:rPr>
          <w:rFonts w:ascii="Arial" w:hAnsi="Arial" w:cs="Arial"/>
          <w:bCs/>
          <w:sz w:val="20"/>
          <w:szCs w:val="20"/>
        </w:rPr>
        <w:t>;</w:t>
      </w:r>
    </w:p>
    <w:p w14:paraId="5BEE964C" w14:textId="285E6036" w:rsidR="00232A53" w:rsidRPr="006D415F" w:rsidRDefault="00283B24" w:rsidP="006D415F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45644">
        <w:rPr>
          <w:rFonts w:ascii="Arial" w:hAnsi="Arial" w:cs="Arial"/>
          <w:sz w:val="20"/>
          <w:szCs w:val="20"/>
        </w:rPr>
        <w:t xml:space="preserve"> pkt – </w:t>
      </w:r>
      <w:r w:rsidR="002421BB">
        <w:rPr>
          <w:rFonts w:ascii="Arial" w:hAnsi="Arial" w:cs="Arial"/>
          <w:sz w:val="20"/>
          <w:szCs w:val="20"/>
        </w:rPr>
        <w:t xml:space="preserve">za </w:t>
      </w:r>
      <w:r w:rsidR="00845644">
        <w:rPr>
          <w:rFonts w:ascii="Arial" w:hAnsi="Arial" w:cs="Arial"/>
          <w:sz w:val="20"/>
          <w:szCs w:val="20"/>
        </w:rPr>
        <w:t xml:space="preserve">dwie dodatkowe </w:t>
      </w:r>
      <w:r>
        <w:rPr>
          <w:rFonts w:ascii="Arial" w:hAnsi="Arial" w:cs="Arial"/>
          <w:sz w:val="20"/>
          <w:szCs w:val="20"/>
        </w:rPr>
        <w:t>analiz</w:t>
      </w:r>
      <w:r w:rsidR="00845644">
        <w:rPr>
          <w:rFonts w:ascii="Arial" w:hAnsi="Arial" w:cs="Arial"/>
          <w:sz w:val="20"/>
          <w:szCs w:val="20"/>
        </w:rPr>
        <w:t>y lub opracowania</w:t>
      </w:r>
      <w:r w:rsidR="006D415F">
        <w:rPr>
          <w:rFonts w:ascii="Arial" w:hAnsi="Arial" w:cs="Arial"/>
          <w:sz w:val="20"/>
          <w:szCs w:val="20"/>
        </w:rPr>
        <w:t xml:space="preserve">, </w:t>
      </w:r>
      <w:r w:rsidR="006D415F">
        <w:rPr>
          <w:rFonts w:ascii="Arial" w:hAnsi="Arial" w:cs="Arial"/>
          <w:bCs/>
          <w:sz w:val="20"/>
          <w:szCs w:val="20"/>
        </w:rPr>
        <w:t>związane</w:t>
      </w:r>
      <w:r w:rsidR="006D415F" w:rsidRPr="00232A53">
        <w:rPr>
          <w:rFonts w:ascii="Arial" w:hAnsi="Arial" w:cs="Arial"/>
          <w:bCs/>
          <w:sz w:val="20"/>
          <w:szCs w:val="20"/>
        </w:rPr>
        <w:t xml:space="preserve"> z </w:t>
      </w:r>
      <w:r w:rsidR="006D415F">
        <w:rPr>
          <w:rFonts w:ascii="Arial" w:hAnsi="Arial" w:cs="Arial"/>
          <w:bCs/>
          <w:sz w:val="20"/>
          <w:szCs w:val="20"/>
        </w:rPr>
        <w:t>gospodarką odpadami komunalnymi</w:t>
      </w:r>
      <w:r w:rsidR="006D415F" w:rsidRPr="00232A53">
        <w:rPr>
          <w:rFonts w:ascii="Arial" w:hAnsi="Arial" w:cs="Arial"/>
          <w:bCs/>
          <w:sz w:val="20"/>
          <w:szCs w:val="20"/>
        </w:rPr>
        <w:t>;</w:t>
      </w:r>
    </w:p>
    <w:p w14:paraId="6B08D273" w14:textId="08A7F326" w:rsidR="00232A53" w:rsidRPr="00232A53" w:rsidRDefault="00845644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pkt – </w:t>
      </w:r>
      <w:r w:rsidR="002421BB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trzy</w:t>
      </w:r>
      <w:r w:rsidR="00283B24">
        <w:rPr>
          <w:rFonts w:ascii="Arial" w:hAnsi="Arial" w:cs="Arial"/>
          <w:sz w:val="20"/>
          <w:szCs w:val="20"/>
        </w:rPr>
        <w:t xml:space="preserve"> analiz</w:t>
      </w:r>
      <w:r>
        <w:rPr>
          <w:rFonts w:ascii="Arial" w:hAnsi="Arial" w:cs="Arial"/>
          <w:sz w:val="20"/>
          <w:szCs w:val="20"/>
        </w:rPr>
        <w:t>y lub opracowania</w:t>
      </w:r>
      <w:r w:rsidR="006D415F">
        <w:rPr>
          <w:rFonts w:ascii="Arial" w:hAnsi="Arial" w:cs="Arial"/>
          <w:sz w:val="20"/>
          <w:szCs w:val="20"/>
        </w:rPr>
        <w:t xml:space="preserve">, </w:t>
      </w:r>
      <w:r w:rsidR="006D415F">
        <w:rPr>
          <w:rFonts w:ascii="Arial" w:hAnsi="Arial" w:cs="Arial"/>
          <w:bCs/>
          <w:sz w:val="20"/>
          <w:szCs w:val="20"/>
        </w:rPr>
        <w:t>związane</w:t>
      </w:r>
      <w:r w:rsidR="006D415F" w:rsidRPr="00232A53">
        <w:rPr>
          <w:rFonts w:ascii="Arial" w:hAnsi="Arial" w:cs="Arial"/>
          <w:bCs/>
          <w:sz w:val="20"/>
          <w:szCs w:val="20"/>
        </w:rPr>
        <w:t xml:space="preserve"> z </w:t>
      </w:r>
      <w:r w:rsidR="006D415F">
        <w:rPr>
          <w:rFonts w:ascii="Arial" w:hAnsi="Arial" w:cs="Arial"/>
          <w:bCs/>
          <w:sz w:val="20"/>
          <w:szCs w:val="20"/>
        </w:rPr>
        <w:t>gospodarką odpadami komunalnymi</w:t>
      </w:r>
      <w:r w:rsidR="006D415F" w:rsidRPr="00232A53">
        <w:rPr>
          <w:rFonts w:ascii="Arial" w:hAnsi="Arial" w:cs="Arial"/>
          <w:bCs/>
          <w:sz w:val="20"/>
          <w:szCs w:val="20"/>
        </w:rPr>
        <w:t>;</w:t>
      </w:r>
    </w:p>
    <w:p w14:paraId="26D2F652" w14:textId="2E27BFEA" w:rsidR="006D415F" w:rsidRPr="006D415F" w:rsidRDefault="00A437C5" w:rsidP="006D415F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232A53" w:rsidRPr="00232A53">
        <w:rPr>
          <w:rFonts w:ascii="Arial" w:hAnsi="Arial" w:cs="Arial"/>
          <w:sz w:val="20"/>
          <w:szCs w:val="20"/>
        </w:rPr>
        <w:t xml:space="preserve"> p</w:t>
      </w:r>
      <w:r w:rsidR="00845644">
        <w:rPr>
          <w:rFonts w:ascii="Arial" w:hAnsi="Arial" w:cs="Arial"/>
          <w:sz w:val="20"/>
          <w:szCs w:val="20"/>
        </w:rPr>
        <w:t xml:space="preserve">kt – </w:t>
      </w:r>
      <w:r w:rsidR="002421BB">
        <w:rPr>
          <w:rFonts w:ascii="Arial" w:hAnsi="Arial" w:cs="Arial"/>
          <w:sz w:val="20"/>
          <w:szCs w:val="20"/>
        </w:rPr>
        <w:t xml:space="preserve">za </w:t>
      </w:r>
      <w:r w:rsidR="00845644">
        <w:rPr>
          <w:rFonts w:ascii="Arial" w:hAnsi="Arial" w:cs="Arial"/>
          <w:sz w:val="20"/>
          <w:szCs w:val="20"/>
        </w:rPr>
        <w:t>cztery dodatkowe</w:t>
      </w:r>
      <w:r>
        <w:rPr>
          <w:rFonts w:ascii="Arial" w:hAnsi="Arial" w:cs="Arial"/>
          <w:sz w:val="20"/>
          <w:szCs w:val="20"/>
        </w:rPr>
        <w:t xml:space="preserve"> analiz</w:t>
      </w:r>
      <w:r w:rsidR="00845644">
        <w:rPr>
          <w:rFonts w:ascii="Arial" w:hAnsi="Arial" w:cs="Arial"/>
          <w:sz w:val="20"/>
          <w:szCs w:val="20"/>
        </w:rPr>
        <w:t>y lub opracowania</w:t>
      </w:r>
      <w:r w:rsidR="00232A53" w:rsidRPr="00232A53">
        <w:rPr>
          <w:rFonts w:ascii="Arial" w:hAnsi="Arial" w:cs="Arial"/>
          <w:sz w:val="20"/>
          <w:szCs w:val="20"/>
        </w:rPr>
        <w:t xml:space="preserve"> </w:t>
      </w:r>
      <w:r w:rsidR="006D415F">
        <w:rPr>
          <w:rFonts w:ascii="Arial" w:hAnsi="Arial" w:cs="Arial"/>
          <w:bCs/>
          <w:sz w:val="20"/>
          <w:szCs w:val="20"/>
        </w:rPr>
        <w:t>związane</w:t>
      </w:r>
      <w:r w:rsidR="006D415F" w:rsidRPr="00232A53">
        <w:rPr>
          <w:rFonts w:ascii="Arial" w:hAnsi="Arial" w:cs="Arial"/>
          <w:bCs/>
          <w:sz w:val="20"/>
          <w:szCs w:val="20"/>
        </w:rPr>
        <w:t xml:space="preserve"> z </w:t>
      </w:r>
      <w:r w:rsidR="006D415F">
        <w:rPr>
          <w:rFonts w:ascii="Arial" w:hAnsi="Arial" w:cs="Arial"/>
          <w:bCs/>
          <w:sz w:val="20"/>
          <w:szCs w:val="20"/>
        </w:rPr>
        <w:t>gospodarką odpadami komunalnymi</w:t>
      </w:r>
      <w:r w:rsidR="006D415F" w:rsidRPr="00232A53">
        <w:rPr>
          <w:rFonts w:ascii="Arial" w:hAnsi="Arial" w:cs="Arial"/>
          <w:bCs/>
          <w:sz w:val="20"/>
          <w:szCs w:val="20"/>
        </w:rPr>
        <w:t>;</w:t>
      </w:r>
    </w:p>
    <w:p w14:paraId="06CAE0B7" w14:textId="45FA35F2" w:rsidR="006D415F" w:rsidRPr="006D415F" w:rsidRDefault="00845644" w:rsidP="006D415F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pkt – </w:t>
      </w:r>
      <w:r w:rsidR="002421BB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pięć</w:t>
      </w:r>
      <w:r w:rsidR="006D415F">
        <w:rPr>
          <w:rFonts w:ascii="Arial" w:hAnsi="Arial" w:cs="Arial"/>
          <w:sz w:val="20"/>
          <w:szCs w:val="20"/>
        </w:rPr>
        <w:t xml:space="preserve"> </w:t>
      </w:r>
      <w:r w:rsidR="00A437C5">
        <w:rPr>
          <w:rFonts w:ascii="Arial" w:hAnsi="Arial" w:cs="Arial"/>
          <w:sz w:val="20"/>
          <w:szCs w:val="20"/>
        </w:rPr>
        <w:t xml:space="preserve">lub więcej </w:t>
      </w:r>
      <w:r>
        <w:rPr>
          <w:rFonts w:ascii="Arial" w:hAnsi="Arial" w:cs="Arial"/>
          <w:sz w:val="20"/>
          <w:szCs w:val="20"/>
        </w:rPr>
        <w:t xml:space="preserve">dodatkowych </w:t>
      </w:r>
      <w:r w:rsidR="00A437C5">
        <w:rPr>
          <w:rFonts w:ascii="Arial" w:hAnsi="Arial" w:cs="Arial"/>
          <w:sz w:val="20"/>
          <w:szCs w:val="20"/>
        </w:rPr>
        <w:t>analiz lub opracowań</w:t>
      </w:r>
      <w:r w:rsidR="006D415F" w:rsidRPr="00232A53">
        <w:rPr>
          <w:rFonts w:ascii="Arial" w:hAnsi="Arial" w:cs="Arial"/>
          <w:sz w:val="20"/>
          <w:szCs w:val="20"/>
        </w:rPr>
        <w:t xml:space="preserve"> </w:t>
      </w:r>
      <w:r w:rsidR="006D415F">
        <w:rPr>
          <w:rFonts w:ascii="Arial" w:hAnsi="Arial" w:cs="Arial"/>
          <w:bCs/>
          <w:sz w:val="20"/>
          <w:szCs w:val="20"/>
        </w:rPr>
        <w:t>związane</w:t>
      </w:r>
      <w:r w:rsidR="006D415F" w:rsidRPr="00232A53">
        <w:rPr>
          <w:rFonts w:ascii="Arial" w:hAnsi="Arial" w:cs="Arial"/>
          <w:bCs/>
          <w:sz w:val="20"/>
          <w:szCs w:val="20"/>
        </w:rPr>
        <w:t xml:space="preserve"> z </w:t>
      </w:r>
      <w:r w:rsidR="006D415F">
        <w:rPr>
          <w:rFonts w:ascii="Arial" w:hAnsi="Arial" w:cs="Arial"/>
          <w:bCs/>
          <w:sz w:val="20"/>
          <w:szCs w:val="20"/>
        </w:rPr>
        <w:t>gospodarką odpadami komunalnymi</w:t>
      </w:r>
      <w:r w:rsidR="006D415F" w:rsidRPr="00232A53">
        <w:rPr>
          <w:rFonts w:ascii="Arial" w:hAnsi="Arial" w:cs="Arial"/>
          <w:bCs/>
          <w:sz w:val="20"/>
          <w:szCs w:val="20"/>
        </w:rPr>
        <w:t>;</w:t>
      </w:r>
    </w:p>
    <w:p w14:paraId="76B5B9A4" w14:textId="379DE986" w:rsidR="006D415F" w:rsidRDefault="006D415F" w:rsidP="006D415F">
      <w:pPr>
        <w:tabs>
          <w:tab w:val="left" w:pos="1985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0147B3E" w14:textId="2AF458C3" w:rsidR="006D415F" w:rsidRPr="008D21F0" w:rsidRDefault="006D415F" w:rsidP="008D21F0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8D21F0">
        <w:rPr>
          <w:rFonts w:ascii="Arial" w:hAnsi="Arial" w:cs="Arial"/>
          <w:bCs/>
          <w:sz w:val="20"/>
          <w:szCs w:val="20"/>
        </w:rPr>
        <w:t xml:space="preserve">Punkty za kryterium </w:t>
      </w:r>
      <w:r w:rsidRPr="008D21F0">
        <w:rPr>
          <w:rFonts w:ascii="Arial" w:hAnsi="Arial" w:cs="Arial"/>
          <w:b/>
          <w:bCs/>
          <w:sz w:val="20"/>
          <w:szCs w:val="20"/>
        </w:rPr>
        <w:t>„Propozycja dodatkowych krajów członkowskich”</w:t>
      </w:r>
      <w:r w:rsidRPr="008D21F0">
        <w:rPr>
          <w:rFonts w:ascii="Arial" w:hAnsi="Arial" w:cs="Arial"/>
          <w:bCs/>
          <w:sz w:val="20"/>
          <w:szCs w:val="20"/>
        </w:rPr>
        <w:t xml:space="preserve"> zostaną przyznane w skali punktowej </w:t>
      </w:r>
      <w:r w:rsidRPr="008D21F0">
        <w:rPr>
          <w:rFonts w:ascii="Arial" w:hAnsi="Arial" w:cs="Arial"/>
          <w:b/>
          <w:bCs/>
          <w:sz w:val="20"/>
          <w:szCs w:val="20"/>
          <w:u w:val="single"/>
        </w:rPr>
        <w:t>do 10 pkt.</w:t>
      </w:r>
      <w:r w:rsidRPr="008D21F0">
        <w:rPr>
          <w:rFonts w:ascii="Arial" w:hAnsi="Arial" w:cs="Arial"/>
          <w:bCs/>
          <w:sz w:val="20"/>
          <w:szCs w:val="20"/>
        </w:rPr>
        <w:t xml:space="preserve"> </w:t>
      </w:r>
    </w:p>
    <w:p w14:paraId="4D6B9843" w14:textId="3137BD15" w:rsidR="006D415F" w:rsidRDefault="009208F6" w:rsidP="006D415F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Punkty zostaną przyznane w skali punktowej maksymalnie do 10 pkt na podstawie załączonego do oferty opisu sposobu wykonania pracy, który będzie zawierał </w:t>
      </w:r>
      <w:r w:rsidR="0071717A">
        <w:rPr>
          <w:rFonts w:ascii="Arial" w:hAnsi="Arial" w:cs="Arial"/>
          <w:sz w:val="20"/>
          <w:szCs w:val="20"/>
        </w:rPr>
        <w:t xml:space="preserve">propozycję </w:t>
      </w:r>
      <w:r w:rsidR="0071717A" w:rsidRPr="00845644">
        <w:rPr>
          <w:rFonts w:ascii="Arial" w:hAnsi="Arial" w:cs="Arial"/>
          <w:sz w:val="20"/>
          <w:szCs w:val="20"/>
        </w:rPr>
        <w:t xml:space="preserve">dodatkowej liczby </w:t>
      </w:r>
      <w:r w:rsidRPr="00845644">
        <w:rPr>
          <w:rFonts w:ascii="Arial" w:hAnsi="Arial" w:cs="Arial"/>
          <w:sz w:val="20"/>
          <w:szCs w:val="20"/>
        </w:rPr>
        <w:t xml:space="preserve">krajów </w:t>
      </w:r>
      <w:r>
        <w:rPr>
          <w:rFonts w:ascii="Arial" w:hAnsi="Arial" w:cs="Arial"/>
          <w:sz w:val="20"/>
          <w:szCs w:val="20"/>
        </w:rPr>
        <w:t>członkowskich Unii Europejskiej, dla których należy przedstawić przykłady</w:t>
      </w:r>
      <w:r w:rsidR="00112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modeli PSZOK-ów oraz sieci napraw i ponownego użycia produktów lub części produktów niebędących odpadami, ponad wymagany poziom, zakładający analizę</w:t>
      </w:r>
      <w:r w:rsidR="00DE3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krajów członkowskich.</w:t>
      </w:r>
    </w:p>
    <w:p w14:paraId="21D0F5BF" w14:textId="1A08937D" w:rsidR="009208F6" w:rsidRDefault="009208F6" w:rsidP="006D415F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zostaną przyznane zgodnie z następującą punktacją:</w:t>
      </w:r>
    </w:p>
    <w:p w14:paraId="560EF2BB" w14:textId="2A3EC4FF" w:rsidR="009208F6" w:rsidRDefault="009208F6" w:rsidP="006D415F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5182A40" w14:textId="03C45A1B" w:rsidR="009208F6" w:rsidRDefault="009208F6" w:rsidP="006D415F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- 3 pkt – zaproponowanie jednego dodatkowego kraju członkowskiego Unii Europejskiej, dla którego zostaną przedstawione przykłady, zarówno modeli PSZOK-ów oraz sieci napraw i ponownego użycia produktów lub części produktów niebędących odpadami;</w:t>
      </w:r>
    </w:p>
    <w:p w14:paraId="27E80222" w14:textId="77777777" w:rsidR="009208F6" w:rsidRDefault="009208F6" w:rsidP="009208F6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- 6 pkt – zaproponowanie dwóch dodatkowych krajów członkowskich Unii Europejskiej, dla których zostaną przedstawione przykłady , zarówno modeli PSZOK-ów oraz sieci napraw i ponownego użycia produktów lub części produktów niebędących odpadami;</w:t>
      </w:r>
    </w:p>
    <w:p w14:paraId="65041BF3" w14:textId="77777777" w:rsidR="009208F6" w:rsidRDefault="009208F6" w:rsidP="009208F6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- 10 pkt – zaproponowanie trzech lub więcej krajów członkowskich Unii Europejskiej, dla których zostaną przedstawione przykłady , zarówno modeli PSZOK-ów oraz sieci napraw i ponownego użycia produktów lub części produktów niebędących odpadami;</w:t>
      </w:r>
    </w:p>
    <w:p w14:paraId="1EC16141" w14:textId="4A6B3831" w:rsidR="009208F6" w:rsidRDefault="009208F6" w:rsidP="006D415F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0E578C57" w14:textId="397B3DF8" w:rsidR="009208F6" w:rsidRPr="00112E85" w:rsidRDefault="009208F6" w:rsidP="00112E85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12E85">
        <w:rPr>
          <w:rFonts w:ascii="Arial" w:hAnsi="Arial" w:cs="Arial"/>
          <w:bCs/>
          <w:sz w:val="20"/>
          <w:szCs w:val="20"/>
        </w:rPr>
        <w:t xml:space="preserve">Punkty za kryterium </w:t>
      </w:r>
      <w:r w:rsidRPr="00112E85">
        <w:rPr>
          <w:rFonts w:ascii="Arial" w:hAnsi="Arial" w:cs="Arial"/>
          <w:b/>
          <w:bCs/>
          <w:sz w:val="20"/>
          <w:szCs w:val="20"/>
        </w:rPr>
        <w:t>„</w:t>
      </w:r>
      <w:r w:rsidR="00112E85" w:rsidRPr="00112E85">
        <w:rPr>
          <w:rFonts w:ascii="Arial" w:hAnsi="Arial" w:cs="Arial"/>
          <w:b/>
          <w:bCs/>
          <w:sz w:val="20"/>
          <w:szCs w:val="20"/>
        </w:rPr>
        <w:t>Propozycje</w:t>
      </w:r>
      <w:r w:rsidRPr="00112E85">
        <w:rPr>
          <w:rFonts w:ascii="Arial" w:hAnsi="Arial" w:cs="Arial"/>
          <w:b/>
          <w:bCs/>
          <w:sz w:val="20"/>
          <w:szCs w:val="20"/>
        </w:rPr>
        <w:t xml:space="preserve"> </w:t>
      </w:r>
      <w:r w:rsidR="00112E85" w:rsidRPr="00112E85">
        <w:rPr>
          <w:rFonts w:ascii="Arial" w:hAnsi="Arial" w:cs="Arial"/>
          <w:b/>
          <w:bCs/>
          <w:sz w:val="20"/>
          <w:szCs w:val="20"/>
        </w:rPr>
        <w:t>dodatkowych rekomendacji</w:t>
      </w:r>
      <w:r w:rsidRPr="00112E85">
        <w:rPr>
          <w:rFonts w:ascii="Arial" w:hAnsi="Arial" w:cs="Arial"/>
          <w:b/>
          <w:bCs/>
          <w:sz w:val="20"/>
          <w:szCs w:val="20"/>
        </w:rPr>
        <w:t>”</w:t>
      </w:r>
      <w:r w:rsidRPr="00112E85">
        <w:rPr>
          <w:rFonts w:ascii="Arial" w:hAnsi="Arial" w:cs="Arial"/>
          <w:bCs/>
          <w:sz w:val="20"/>
          <w:szCs w:val="20"/>
        </w:rPr>
        <w:t xml:space="preserve"> zostaną przyznane w skali punktowej </w:t>
      </w:r>
      <w:r w:rsidRPr="00112E85">
        <w:rPr>
          <w:rFonts w:ascii="Arial" w:hAnsi="Arial" w:cs="Arial"/>
          <w:b/>
          <w:bCs/>
          <w:sz w:val="20"/>
          <w:szCs w:val="20"/>
          <w:u w:val="single"/>
        </w:rPr>
        <w:t>do 10 pkt</w:t>
      </w:r>
      <w:r w:rsidR="00112E85" w:rsidRPr="00112E85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321845E0" w14:textId="1D18D94F" w:rsidR="00112E85" w:rsidRDefault="00112E85" w:rsidP="00112E85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Punkty zostaną przyznane w skali punktowej maksymalnie do 10 pkt na podstawie załączonego </w:t>
      </w:r>
      <w:r w:rsidR="000215A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oferty opisu sposobu wykonania pracy, który będzie zawierał propozycje dodatkowych rekomendacji, ponad te określone w OPZ, zarówno odniesione do PSZOK-ów jak i sieci napraw i ponownego użycia produktów lub części produktów niebędących odpadami.</w:t>
      </w:r>
    </w:p>
    <w:p w14:paraId="186BD586" w14:textId="505B5C84" w:rsidR="00112E85" w:rsidRDefault="00112E85" w:rsidP="00112E85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zostaną przyznane zgodnie z następującą punktacją:</w:t>
      </w:r>
    </w:p>
    <w:p w14:paraId="5BF908D8" w14:textId="2F644758" w:rsidR="00112E85" w:rsidRDefault="00112E85" w:rsidP="00112E85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sz w:val="20"/>
          <w:szCs w:val="20"/>
        </w:rPr>
      </w:pPr>
    </w:p>
    <w:p w14:paraId="3511B9E9" w14:textId="3C73C89E" w:rsidR="00112E85" w:rsidRDefault="00112E85" w:rsidP="00112E85">
      <w:pPr>
        <w:pStyle w:val="Akapitzlist"/>
        <w:numPr>
          <w:ilvl w:val="0"/>
          <w:numId w:val="18"/>
        </w:numPr>
        <w:tabs>
          <w:tab w:val="left" w:pos="1985"/>
        </w:tabs>
        <w:ind w:hanging="13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pkt – przedstawienie jednej dodatkowej rekomendacji zarówno dla części dotyczącej PSZOK-ów jak </w:t>
      </w:r>
      <w:r>
        <w:rPr>
          <w:rFonts w:ascii="Arial" w:hAnsi="Arial" w:cs="Arial"/>
          <w:sz w:val="20"/>
          <w:szCs w:val="20"/>
        </w:rPr>
        <w:br/>
        <w:t>i sieci napraw i ponownego użycia produktów lub części produktów niebędących odpadami;</w:t>
      </w:r>
    </w:p>
    <w:p w14:paraId="17819587" w14:textId="6ED91E93" w:rsidR="00112E85" w:rsidRPr="00112E85" w:rsidRDefault="00112E85" w:rsidP="00112E85">
      <w:pPr>
        <w:tabs>
          <w:tab w:val="left" w:pos="1985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12E85">
        <w:rPr>
          <w:rFonts w:ascii="Arial" w:hAnsi="Arial" w:cs="Arial"/>
          <w:sz w:val="20"/>
          <w:szCs w:val="20"/>
        </w:rPr>
        <w:t xml:space="preserve">10 pkt - przedstawienie jednej dodatkowej rekomendacji zarówno dla części dotyczącej PSZOK-ów jak </w:t>
      </w:r>
      <w:r>
        <w:rPr>
          <w:rFonts w:ascii="Arial" w:hAnsi="Arial" w:cs="Arial"/>
          <w:sz w:val="20"/>
          <w:szCs w:val="20"/>
        </w:rPr>
        <w:br/>
      </w:r>
      <w:r w:rsidRPr="00112E85">
        <w:rPr>
          <w:rFonts w:ascii="Arial" w:hAnsi="Arial" w:cs="Arial"/>
          <w:sz w:val="20"/>
          <w:szCs w:val="20"/>
        </w:rPr>
        <w:t>i sieci napraw i ponownego użycia produktów lub części produktów niebędących odpadami;</w:t>
      </w:r>
    </w:p>
    <w:p w14:paraId="585B8107" w14:textId="0F4AAE92" w:rsidR="009208F6" w:rsidRPr="006D415F" w:rsidRDefault="009208F6" w:rsidP="006D415F">
      <w:p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81ACAF8" w14:textId="7AA55827" w:rsidR="00232A53" w:rsidRPr="008D21F0" w:rsidRDefault="00232A53" w:rsidP="008D21F0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8D21F0">
        <w:rPr>
          <w:rFonts w:ascii="Arial" w:hAnsi="Arial" w:cs="Arial"/>
          <w:sz w:val="20"/>
          <w:szCs w:val="20"/>
        </w:rPr>
        <w:t xml:space="preserve">Kryterium </w:t>
      </w:r>
      <w:r w:rsidRPr="008D21F0">
        <w:rPr>
          <w:rFonts w:ascii="Arial" w:hAnsi="Arial" w:cs="Arial"/>
          <w:b/>
          <w:sz w:val="20"/>
          <w:szCs w:val="20"/>
        </w:rPr>
        <w:t xml:space="preserve">„Skierowanie do realizacji zamówienia min. 1 os. niepełnosprawnej” </w:t>
      </w:r>
      <w:r w:rsidRPr="008D21F0">
        <w:rPr>
          <w:rFonts w:ascii="Arial" w:hAnsi="Arial" w:cs="Arial"/>
          <w:sz w:val="20"/>
          <w:szCs w:val="20"/>
        </w:rPr>
        <w:t>o wadze 5% - max 5 punktów.</w:t>
      </w:r>
    </w:p>
    <w:p w14:paraId="56E94CC1" w14:textId="77777777" w:rsidR="00232A53" w:rsidRPr="00232A53" w:rsidRDefault="00232A53" w:rsidP="00232A53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27EF3" w14:textId="77777777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Punkty zostaną przyznane w skali punktowej maksymalnie do 5 pkt. na podstawie załączonego </w:t>
      </w:r>
      <w:r w:rsidR="00CF6379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 xml:space="preserve">do oferty </w:t>
      </w:r>
      <w:r w:rsidR="00B41ED5">
        <w:rPr>
          <w:rFonts w:ascii="Arial" w:hAnsi="Arial" w:cs="Arial"/>
          <w:sz w:val="20"/>
          <w:szCs w:val="20"/>
        </w:rPr>
        <w:t>oświadczenia</w:t>
      </w:r>
      <w:r w:rsidRPr="00232A53">
        <w:rPr>
          <w:rFonts w:ascii="Arial" w:hAnsi="Arial" w:cs="Arial"/>
          <w:sz w:val="20"/>
          <w:szCs w:val="20"/>
        </w:rPr>
        <w:t xml:space="preserve"> o </w:t>
      </w:r>
      <w:r w:rsidR="00B41ED5">
        <w:rPr>
          <w:rFonts w:ascii="Arial" w:hAnsi="Arial" w:cs="Arial"/>
          <w:sz w:val="20"/>
          <w:szCs w:val="20"/>
        </w:rPr>
        <w:t>skierowaniu do</w:t>
      </w:r>
      <w:r w:rsidR="004514EE">
        <w:rPr>
          <w:rFonts w:ascii="Arial" w:hAnsi="Arial" w:cs="Arial"/>
          <w:sz w:val="20"/>
          <w:szCs w:val="20"/>
        </w:rPr>
        <w:t xml:space="preserve"> wykonywani</w:t>
      </w:r>
      <w:r w:rsidR="00B41ED5">
        <w:rPr>
          <w:rFonts w:ascii="Arial" w:hAnsi="Arial" w:cs="Arial"/>
          <w:sz w:val="20"/>
          <w:szCs w:val="20"/>
        </w:rPr>
        <w:t>a</w:t>
      </w:r>
      <w:r w:rsidR="004514EE">
        <w:rPr>
          <w:rFonts w:ascii="Arial" w:hAnsi="Arial" w:cs="Arial"/>
          <w:sz w:val="20"/>
          <w:szCs w:val="20"/>
        </w:rPr>
        <w:t xml:space="preserve"> zamówienia</w:t>
      </w:r>
      <w:r w:rsidRPr="00232A53">
        <w:rPr>
          <w:rFonts w:ascii="Arial" w:hAnsi="Arial" w:cs="Arial"/>
          <w:sz w:val="20"/>
          <w:szCs w:val="20"/>
        </w:rPr>
        <w:t xml:space="preserve"> osoby posiadającej orzeczenie </w:t>
      </w:r>
      <w:r w:rsidR="002724A4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>o stwierdzonej niepełnosprawności, w którym ustalony jest stopień niepełnosprawności – ocenie podlegać będzie:</w:t>
      </w:r>
    </w:p>
    <w:p w14:paraId="5F3D0D43" w14:textId="77777777" w:rsidR="00232A53" w:rsidRDefault="00232A53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 w:rsidR="00B41ED5">
        <w:rPr>
          <w:rFonts w:ascii="Arial" w:hAnsi="Arial" w:cs="Arial"/>
          <w:sz w:val="20"/>
          <w:szCs w:val="20"/>
        </w:rPr>
        <w:t xml:space="preserve"> – 5 pkt.</w:t>
      </w:r>
    </w:p>
    <w:p w14:paraId="4432AD23" w14:textId="77777777" w:rsidR="00B41ED5" w:rsidRPr="00232A53" w:rsidRDefault="00B41ED5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>
        <w:rPr>
          <w:rFonts w:ascii="Arial" w:hAnsi="Arial" w:cs="Arial"/>
          <w:sz w:val="20"/>
          <w:szCs w:val="20"/>
        </w:rPr>
        <w:t xml:space="preserve"> – 0 pkt</w:t>
      </w:r>
    </w:p>
    <w:p w14:paraId="672903D6" w14:textId="77777777" w:rsidR="00CF6379" w:rsidRPr="00FF15EC" w:rsidRDefault="00CF6379" w:rsidP="00CF6379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2B8506B4" w14:textId="6C08C6D4" w:rsidR="00A65D29" w:rsidRPr="008D21F0" w:rsidRDefault="00A65D29" w:rsidP="008D21F0">
      <w:pPr>
        <w:pStyle w:val="Akapitzlist"/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D21F0">
        <w:rPr>
          <w:rFonts w:ascii="Arial" w:hAnsi="Arial" w:cs="Arial"/>
          <w:sz w:val="20"/>
          <w:szCs w:val="20"/>
        </w:rPr>
        <w:t xml:space="preserve">Liczby punktów, o których mowa w pkt 12.3 </w:t>
      </w:r>
      <w:r w:rsidR="00FA3149" w:rsidRPr="008D21F0">
        <w:rPr>
          <w:rFonts w:ascii="Arial" w:hAnsi="Arial" w:cs="Arial"/>
          <w:sz w:val="20"/>
          <w:szCs w:val="20"/>
        </w:rPr>
        <w:t>-</w:t>
      </w:r>
      <w:r w:rsidRPr="008D21F0">
        <w:rPr>
          <w:rFonts w:ascii="Arial" w:hAnsi="Arial" w:cs="Arial"/>
          <w:sz w:val="20"/>
          <w:szCs w:val="20"/>
        </w:rPr>
        <w:t xml:space="preserve"> 12.</w:t>
      </w:r>
      <w:r w:rsidR="00F647F3">
        <w:rPr>
          <w:rFonts w:ascii="Arial" w:hAnsi="Arial" w:cs="Arial"/>
          <w:sz w:val="20"/>
          <w:szCs w:val="20"/>
        </w:rPr>
        <w:t>8</w:t>
      </w:r>
      <w:r w:rsidRPr="008D21F0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0D0CCB5E" w:rsidR="00A65D29" w:rsidRPr="008D21F0" w:rsidRDefault="00A65D29" w:rsidP="008D21F0">
      <w:pPr>
        <w:pStyle w:val="Akapitzlist"/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D21F0">
        <w:rPr>
          <w:rFonts w:ascii="Arial" w:hAnsi="Arial" w:cs="Arial"/>
          <w:sz w:val="20"/>
          <w:szCs w:val="20"/>
        </w:rPr>
        <w:t xml:space="preserve">Za najkorzystniejszą zostanie uznana oferta z największą liczbą punktów, tj. przedstawiająca najkorzystniejszy bilans kryteriów oceny ofert, o których mowa w pkt 12.1. </w:t>
      </w:r>
    </w:p>
    <w:p w14:paraId="3B7754D9" w14:textId="77777777" w:rsidR="00BD0BCE" w:rsidRPr="00232A53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14:paraId="2DA3A2A3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03EA9661" w:rsidR="00E42473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997B385" w14:textId="32DA0DB7" w:rsidR="00600880" w:rsidRDefault="00600880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24D0503" w14:textId="77777777" w:rsidR="00600880" w:rsidRPr="001B56B5" w:rsidRDefault="00600880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3EC7971A" w14:textId="77777777"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1B56B5" w:rsidRDefault="00800C29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reprezentujące w</w:t>
      </w:r>
      <w:r w:rsidR="00092BA1" w:rsidRPr="001B56B5">
        <w:rPr>
          <w:rFonts w:ascii="Arial" w:hAnsi="Arial" w:cs="Arial"/>
          <w:sz w:val="20"/>
          <w:szCs w:val="20"/>
        </w:rPr>
        <w:t xml:space="preserve">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="00092BA1"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="00092BA1"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</w:t>
      </w:r>
      <w:r w:rsidR="00800C29">
        <w:rPr>
          <w:rFonts w:ascii="Arial" w:hAnsi="Arial" w:cs="Arial"/>
          <w:sz w:val="20"/>
          <w:szCs w:val="20"/>
        </w:rPr>
        <w:t>ferty złożonej przez w</w:t>
      </w:r>
      <w:r w:rsidRPr="001B56B5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77777777" w:rsidR="00256808" w:rsidRPr="001B56B5" w:rsidRDefault="00082721" w:rsidP="00800C29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800C29">
        <w:rPr>
          <w:rFonts w:ascii="Arial" w:hAnsi="Arial" w:cs="Arial"/>
          <w:sz w:val="20"/>
          <w:szCs w:val="20"/>
        </w:rPr>
        <w:t xml:space="preserve">nie </w:t>
      </w:r>
      <w:r w:rsidRPr="003C2116">
        <w:rPr>
          <w:rFonts w:ascii="Arial" w:hAnsi="Arial" w:cs="Arial"/>
          <w:sz w:val="20"/>
          <w:szCs w:val="20"/>
        </w:rPr>
        <w:t xml:space="preserve">wymaga wniesienia zabezpieczenia należytego wykonania umowy </w:t>
      </w:r>
    </w:p>
    <w:p w14:paraId="09F6A178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3259C1" w14:textId="77777777" w:rsidR="00152F7A" w:rsidRPr="008E4D67" w:rsidRDefault="00934BF7" w:rsidP="00E268E8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4D67">
        <w:rPr>
          <w:rFonts w:ascii="Arial" w:hAnsi="Arial" w:cs="Arial"/>
          <w:sz w:val="20"/>
          <w:szCs w:val="20"/>
        </w:rPr>
        <w:t>Wzór u</w:t>
      </w:r>
      <w:r w:rsidR="005A5BC9" w:rsidRPr="008E4D67">
        <w:rPr>
          <w:rFonts w:ascii="Arial" w:hAnsi="Arial" w:cs="Arial"/>
          <w:sz w:val="20"/>
          <w:szCs w:val="20"/>
        </w:rPr>
        <w:t>mowy</w:t>
      </w:r>
      <w:r w:rsidRPr="008E4D67">
        <w:rPr>
          <w:rFonts w:ascii="Arial" w:hAnsi="Arial" w:cs="Arial"/>
          <w:sz w:val="20"/>
          <w:szCs w:val="20"/>
        </w:rPr>
        <w:t xml:space="preserve"> stanowi</w:t>
      </w:r>
      <w:r w:rsidR="005A5BC9" w:rsidRPr="008E4D67">
        <w:rPr>
          <w:rFonts w:ascii="Arial" w:hAnsi="Arial" w:cs="Arial"/>
          <w:sz w:val="20"/>
          <w:szCs w:val="20"/>
        </w:rPr>
        <w:t xml:space="preserve"> 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8E4D67">
        <w:rPr>
          <w:rFonts w:ascii="Arial" w:hAnsi="Arial" w:cs="Arial"/>
          <w:b/>
          <w:sz w:val="20"/>
          <w:szCs w:val="20"/>
        </w:rPr>
        <w:t>1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 do SIWZ.</w:t>
      </w:r>
    </w:p>
    <w:p w14:paraId="6B5D39DF" w14:textId="3EFDF0C0" w:rsidR="00D80328" w:rsidRDefault="00152F7A" w:rsidP="00830868">
      <w:pPr>
        <w:pStyle w:val="Akapitzlist"/>
        <w:numPr>
          <w:ilvl w:val="1"/>
          <w:numId w:val="2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6613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B66133">
        <w:rPr>
          <w:rFonts w:ascii="Arial" w:hAnsi="Arial" w:cs="Arial"/>
          <w:sz w:val="20"/>
          <w:szCs w:val="20"/>
        </w:rPr>
        <w:br/>
      </w:r>
      <w:r w:rsidR="00D80328" w:rsidRPr="00B66133">
        <w:rPr>
          <w:rFonts w:ascii="Arial" w:hAnsi="Arial" w:cs="Arial"/>
          <w:sz w:val="20"/>
          <w:szCs w:val="20"/>
        </w:rPr>
        <w:t>na warunkach</w:t>
      </w:r>
      <w:r w:rsidR="00BD0BCE" w:rsidRPr="00B66133">
        <w:rPr>
          <w:rFonts w:ascii="Arial" w:hAnsi="Arial" w:cs="Arial"/>
          <w:sz w:val="20"/>
          <w:szCs w:val="20"/>
        </w:rPr>
        <w:t>, o których mowa w p</w:t>
      </w:r>
      <w:r w:rsidR="008E4D67" w:rsidRPr="00B66133">
        <w:rPr>
          <w:rFonts w:ascii="Arial" w:hAnsi="Arial" w:cs="Arial"/>
          <w:sz w:val="20"/>
          <w:szCs w:val="20"/>
        </w:rPr>
        <w:t>kt 15</w:t>
      </w:r>
      <w:r w:rsidR="00830868">
        <w:rPr>
          <w:rFonts w:ascii="Arial" w:hAnsi="Arial" w:cs="Arial"/>
          <w:sz w:val="20"/>
          <w:szCs w:val="20"/>
        </w:rPr>
        <w:t>.1</w:t>
      </w:r>
    </w:p>
    <w:p w14:paraId="2F09C001" w14:textId="77777777" w:rsidR="00830868" w:rsidRPr="00830868" w:rsidRDefault="00830868" w:rsidP="00830868">
      <w:pPr>
        <w:pStyle w:val="Akapitzlist"/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37E275E3" w14:textId="77777777" w:rsidR="00DD2AF4" w:rsidRPr="000F143F" w:rsidRDefault="00152F7A" w:rsidP="00E268E8">
      <w:pPr>
        <w:pStyle w:val="Akapitzlist"/>
        <w:numPr>
          <w:ilvl w:val="1"/>
          <w:numId w:val="28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0F143F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0F143F" w:rsidRDefault="00DD2AF4" w:rsidP="00E268E8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0F143F">
        <w:rPr>
          <w:rFonts w:ascii="Arial" w:hAnsi="Arial" w:cs="Arial"/>
          <w:sz w:val="20"/>
          <w:szCs w:val="20"/>
        </w:rPr>
        <w:t xml:space="preserve">na </w:t>
      </w:r>
      <w:r w:rsidR="00256808" w:rsidRPr="000F143F">
        <w:rPr>
          <w:rFonts w:ascii="Arial" w:hAnsi="Arial" w:cs="Arial"/>
          <w:sz w:val="20"/>
          <w:szCs w:val="20"/>
        </w:rPr>
        <w:t>2</w:t>
      </w:r>
      <w:r w:rsidRPr="000F143F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0F143F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0F143F">
        <w:rPr>
          <w:rFonts w:ascii="Arial" w:hAnsi="Arial" w:cs="Arial"/>
          <w:sz w:val="20"/>
          <w:szCs w:val="20"/>
        </w:rPr>
        <w:t>za</w:t>
      </w:r>
      <w:r w:rsidR="00796939" w:rsidRPr="000F143F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0F143F">
        <w:rPr>
          <w:rFonts w:ascii="Arial" w:hAnsi="Arial" w:cs="Arial"/>
          <w:sz w:val="20"/>
          <w:szCs w:val="20"/>
        </w:rPr>
        <w:t>bip</w:t>
      </w:r>
      <w:r w:rsidR="00761977" w:rsidRPr="000F143F">
        <w:rPr>
          <w:rFonts w:ascii="Arial" w:hAnsi="Arial" w:cs="Arial"/>
          <w:sz w:val="20"/>
          <w:szCs w:val="20"/>
        </w:rPr>
        <w:t>.mos</w:t>
      </w:r>
      <w:r w:rsidR="003018DD" w:rsidRPr="000F143F">
        <w:rPr>
          <w:rFonts w:ascii="Arial" w:hAnsi="Arial" w:cs="Arial"/>
          <w:sz w:val="20"/>
          <w:szCs w:val="20"/>
        </w:rPr>
        <w:t>.gov.pl</w:t>
      </w:r>
      <w:r w:rsidR="00796939" w:rsidRPr="000F143F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64CDE39B" w14:textId="77777777" w:rsidR="00DD2AF4" w:rsidRDefault="00796939" w:rsidP="00E268E8">
      <w:pPr>
        <w:numPr>
          <w:ilvl w:val="1"/>
          <w:numId w:val="28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lastRenderedPageBreak/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4B19820C" w14:textId="50C1112D" w:rsidR="004F49CD" w:rsidRPr="003C2116" w:rsidRDefault="004F49CD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24AA1DB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D4306D8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14:paraId="011E8026" w14:textId="77777777"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70B99CEB" w:rsidR="00411BD5" w:rsidRPr="004C217E" w:rsidRDefault="00411BD5" w:rsidP="00C27832">
      <w:pPr>
        <w:spacing w:line="200" w:lineRule="exact"/>
        <w:ind w:left="493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>e-mail:</w:t>
      </w:r>
      <w:r w:rsidR="00ED02B6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C27832" w:rsidRPr="00FD7EFD">
          <w:rPr>
            <w:rStyle w:val="Hipercze"/>
            <w:rFonts w:ascii="Arial" w:hAnsi="Arial" w:cs="Arial"/>
            <w:sz w:val="20"/>
            <w:szCs w:val="20"/>
          </w:rPr>
          <w:t>piotr.leszczynski@mos.gov.pl</w:t>
        </w:r>
      </w:hyperlink>
      <w:r w:rsidR="00C27832">
        <w:rPr>
          <w:rFonts w:ascii="Arial" w:hAnsi="Arial" w:cs="Arial"/>
          <w:sz w:val="20"/>
          <w:szCs w:val="20"/>
        </w:rPr>
        <w:t xml:space="preserve">, katarzyna.baranowska@mos.gov.pl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</w:p>
    <w:p w14:paraId="1261BF62" w14:textId="6C6577DE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F143F">
        <w:rPr>
          <w:rFonts w:ascii="Arial" w:hAnsi="Arial" w:cs="Arial"/>
          <w:sz w:val="20"/>
          <w:szCs w:val="20"/>
        </w:rPr>
        <w:t>wzp-216/</w:t>
      </w:r>
      <w:r w:rsidR="00830868">
        <w:rPr>
          <w:rFonts w:ascii="Arial" w:hAnsi="Arial" w:cs="Arial"/>
          <w:sz w:val="20"/>
          <w:szCs w:val="20"/>
        </w:rPr>
        <w:t>11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4AF7CA89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1F21C73F" w14:textId="16C75C63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F143F">
        <w:rPr>
          <w:rFonts w:ascii="Arial" w:hAnsi="Arial" w:cs="Arial"/>
          <w:sz w:val="20"/>
          <w:szCs w:val="20"/>
        </w:rPr>
        <w:t>/</w:t>
      </w:r>
      <w:r w:rsidR="00830868">
        <w:rPr>
          <w:rFonts w:ascii="Arial" w:hAnsi="Arial" w:cs="Arial"/>
          <w:sz w:val="20"/>
          <w:szCs w:val="20"/>
        </w:rPr>
        <w:t>11</w:t>
      </w:r>
      <w:r w:rsidR="000A76AB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6DE57308" w14:textId="77777777" w:rsidR="00641F15" w:rsidRPr="00913486" w:rsidRDefault="00913486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167AEE1F" w14:textId="77777777" w:rsidR="00E17072" w:rsidRDefault="00E17072" w:rsidP="00E170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Katarzyna Baranowska – Departament Gospodarki Odpadami </w:t>
      </w:r>
      <w:r w:rsidRPr="00E17072">
        <w:rPr>
          <w:rFonts w:ascii="Arial" w:hAnsi="Arial" w:cs="Arial"/>
          <w:sz w:val="20"/>
          <w:szCs w:val="20"/>
        </w:rPr>
        <w:t>Wydział Odpadów Komunalnych, Ewidencji i Sprawozdawczości</w:t>
      </w:r>
      <w:r>
        <w:rPr>
          <w:rFonts w:ascii="Arial" w:hAnsi="Arial" w:cs="Arial"/>
          <w:sz w:val="20"/>
          <w:szCs w:val="20"/>
        </w:rPr>
        <w:t xml:space="preserve"> – faks: (22) </w:t>
      </w:r>
      <w:r w:rsidRPr="00E17072">
        <w:rPr>
          <w:rFonts w:ascii="Arial" w:hAnsi="Arial" w:cs="Arial"/>
          <w:sz w:val="20"/>
          <w:szCs w:val="20"/>
        </w:rPr>
        <w:t>3692795</w:t>
      </w:r>
      <w:r>
        <w:t xml:space="preserve">,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="00913486" w:rsidRPr="00C41961">
          <w:rPr>
            <w:rStyle w:val="Hipercze"/>
            <w:rFonts w:ascii="Arial" w:hAnsi="Arial" w:cs="Arial"/>
            <w:sz w:val="20"/>
            <w:szCs w:val="20"/>
          </w:rPr>
          <w:t>Katarzyna.Baranowska@mos.gov.pl;-</w:t>
        </w:r>
      </w:hyperlink>
      <w:r w:rsidR="00913486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br/>
        <w:t>w sprawach merytorycznych;</w:t>
      </w:r>
    </w:p>
    <w:p w14:paraId="050DEA9D" w14:textId="77777777" w:rsidR="000A28ED" w:rsidRDefault="00E17072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E17072">
        <w:rPr>
          <w:rFonts w:ascii="Arial" w:hAnsi="Arial" w:cs="Arial"/>
          <w:sz w:val="20"/>
          <w:szCs w:val="20"/>
        </w:rPr>
        <w:t xml:space="preserve">Piotr Leszczyński </w:t>
      </w:r>
      <w:r w:rsidR="00EF02BF" w:rsidRPr="001B56B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Departament Gospodarki Odpadami </w:t>
      </w:r>
      <w:r w:rsidRPr="00E17072">
        <w:rPr>
          <w:rFonts w:ascii="Arial" w:hAnsi="Arial" w:cs="Arial"/>
          <w:sz w:val="20"/>
          <w:szCs w:val="20"/>
        </w:rPr>
        <w:t xml:space="preserve">Wydział Odpadów Komunalnych, Ewidencji </w:t>
      </w:r>
      <w:r w:rsidR="00913486">
        <w:rPr>
          <w:rFonts w:ascii="Arial" w:hAnsi="Arial" w:cs="Arial"/>
          <w:sz w:val="20"/>
          <w:szCs w:val="20"/>
        </w:rPr>
        <w:br/>
      </w:r>
      <w:r w:rsidRPr="00E17072">
        <w:rPr>
          <w:rFonts w:ascii="Arial" w:hAnsi="Arial" w:cs="Arial"/>
          <w:sz w:val="20"/>
          <w:szCs w:val="20"/>
        </w:rPr>
        <w:t>i Sprawozdawczości</w:t>
      </w:r>
      <w:r>
        <w:rPr>
          <w:rFonts w:ascii="Arial" w:hAnsi="Arial" w:cs="Arial"/>
          <w:sz w:val="20"/>
          <w:szCs w:val="20"/>
        </w:rPr>
        <w:t xml:space="preserve"> – faks: (22) 3692795, email: </w:t>
      </w:r>
      <w:hyperlink r:id="rId14" w:history="1">
        <w:r w:rsidR="00913486" w:rsidRPr="00C41961">
          <w:rPr>
            <w:rStyle w:val="Hipercze"/>
            <w:rFonts w:ascii="Arial" w:hAnsi="Arial" w:cs="Arial"/>
            <w:sz w:val="20"/>
            <w:szCs w:val="20"/>
          </w:rPr>
          <w:t>Piotr.Leszczynski@mos.gov.pl</w:t>
        </w:r>
      </w:hyperlink>
      <w:r w:rsidR="0091348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>w sprawach merytorycznych</w:t>
      </w:r>
      <w:r w:rsidR="00913486">
        <w:rPr>
          <w:rFonts w:ascii="Arial" w:hAnsi="Arial" w:cs="Arial"/>
          <w:sz w:val="20"/>
          <w:szCs w:val="20"/>
        </w:rPr>
        <w:t>;</w:t>
      </w:r>
    </w:p>
    <w:p w14:paraId="01EE4A3A" w14:textId="77777777" w:rsidR="00975C3F" w:rsidRPr="001B56B5" w:rsidRDefault="000A76AB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77777777" w:rsidR="00975C3F" w:rsidRPr="004C217E" w:rsidRDefault="00975C3F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</w:t>
      </w:r>
      <w:r w:rsidR="00913486">
        <w:rPr>
          <w:rFonts w:ascii="Arial" w:hAnsi="Arial" w:cs="Arial"/>
          <w:sz w:val="20"/>
          <w:szCs w:val="20"/>
        </w:rPr>
        <w:t>(</w:t>
      </w:r>
      <w:r w:rsidRPr="004C217E">
        <w:rPr>
          <w:rFonts w:ascii="Arial" w:hAnsi="Arial" w:cs="Arial"/>
          <w:sz w:val="20"/>
          <w:szCs w:val="20"/>
        </w:rPr>
        <w:t>22</w:t>
      </w:r>
      <w:r w:rsidR="00913486">
        <w:rPr>
          <w:rFonts w:ascii="Arial" w:hAnsi="Arial" w:cs="Arial"/>
          <w:sz w:val="20"/>
          <w:szCs w:val="20"/>
        </w:rPr>
        <w:t>)</w:t>
      </w:r>
      <w:r w:rsidRPr="004C217E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t>3692</w:t>
      </w:r>
      <w:r w:rsidR="00EF02BF" w:rsidRPr="004C217E">
        <w:rPr>
          <w:rFonts w:ascii="Arial" w:hAnsi="Arial" w:cs="Arial"/>
          <w:sz w:val="20"/>
          <w:szCs w:val="20"/>
        </w:rPr>
        <w:t>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5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45A178B9" w14:textId="77777777"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7EEEFE97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1A9EB8E" w14:textId="77777777" w:rsidR="00632002" w:rsidRPr="001B56B5" w:rsidRDefault="0073212D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18.1  </w:t>
      </w:r>
      <w:r w:rsidR="00632002"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77777777" w:rsidR="00632002" w:rsidRPr="0073212D" w:rsidRDefault="0073212D" w:rsidP="00E268E8">
      <w:pPr>
        <w:pStyle w:val="Akapitzlist"/>
        <w:numPr>
          <w:ilvl w:val="1"/>
          <w:numId w:val="3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73212D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73212D">
        <w:rPr>
          <w:rFonts w:ascii="Arial" w:hAnsi="Arial" w:cs="Arial"/>
          <w:sz w:val="20"/>
          <w:szCs w:val="20"/>
        </w:rPr>
        <w:t>mowa w art. 154 pkt 5 ustawy</w:t>
      </w:r>
      <w:r w:rsidR="00632002" w:rsidRPr="0073212D">
        <w:rPr>
          <w:rFonts w:ascii="Arial" w:hAnsi="Arial" w:cs="Arial"/>
          <w:sz w:val="20"/>
          <w:szCs w:val="20"/>
        </w:rPr>
        <w:t xml:space="preserve">. </w:t>
      </w:r>
    </w:p>
    <w:p w14:paraId="4B85BBF6" w14:textId="033DC6A5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73FA57BE" w14:textId="78262315" w:rsidR="00600880" w:rsidRDefault="00600880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A1CD6D6" w14:textId="0077DC2A" w:rsidR="00600880" w:rsidRDefault="00600880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145DC93" w14:textId="3AEC239B" w:rsidR="00600880" w:rsidRDefault="00600880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01ED471" w14:textId="1FD09BEA" w:rsidR="00600880" w:rsidRDefault="00600880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0FA27A4" w14:textId="4430C00E" w:rsidR="00600880" w:rsidRDefault="00600880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D44C2D0" w14:textId="77777777" w:rsidR="00600880" w:rsidRDefault="00600880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20</w:t>
      </w:r>
    </w:p>
    <w:p w14:paraId="6A5FC549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772067A5" w14:textId="77777777"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3514E3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0F143F">
        <w:rPr>
          <w:rFonts w:ascii="Arial" w:hAnsi="Arial" w:cs="Arial"/>
          <w:sz w:val="20"/>
          <w:szCs w:val="20"/>
        </w:rPr>
        <w:t>usług</w:t>
      </w:r>
    </w:p>
    <w:p w14:paraId="1F229070" w14:textId="77777777" w:rsidR="000F143F" w:rsidRPr="00776AA1" w:rsidRDefault="000F143F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wzór wykazu osób</w:t>
      </w:r>
    </w:p>
    <w:p w14:paraId="4469A0CE" w14:textId="77777777" w:rsidR="00843743" w:rsidRDefault="00843743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D24D2C2" w14:textId="77777777" w:rsidR="00843743" w:rsidRDefault="00843743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C0BE86A" w14:textId="54DC292F"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830868">
        <w:rPr>
          <w:rFonts w:ascii="Arial" w:hAnsi="Arial" w:cs="Arial"/>
          <w:b/>
          <w:sz w:val="20"/>
          <w:szCs w:val="20"/>
        </w:rPr>
        <w:t>….07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="000F143F">
        <w:rPr>
          <w:rFonts w:ascii="Arial" w:hAnsi="Arial" w:cs="Arial"/>
          <w:b/>
          <w:sz w:val="20"/>
          <w:szCs w:val="20"/>
        </w:rPr>
        <w:t>017</w:t>
      </w:r>
      <w:r w:rsidRPr="001B56B5">
        <w:rPr>
          <w:rFonts w:ascii="Arial" w:hAnsi="Arial" w:cs="Arial"/>
          <w:b/>
          <w:sz w:val="20"/>
          <w:szCs w:val="20"/>
        </w:rPr>
        <w:t xml:space="preserve"> roku</w:t>
      </w:r>
    </w:p>
    <w:p w14:paraId="57D740B8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5E68103A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3DA5ED1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692F76C0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2239CD6C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5EF7965D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1DA18BA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F18A2F4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A393116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63CA54EF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6F139DD6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AB28143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5CEAACC2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6CEB0961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694F5E3C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AE80713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520F5EE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5242708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928B007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A1D2089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BCE90FC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64A92344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7B05A67B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D7E73A1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A1D0C8C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22FA4484" w14:textId="77777777" w:rsidR="00843743" w:rsidRDefault="00843743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3B5B579E" w14:textId="30901820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bookmarkStart w:id="1" w:name="_GoBack"/>
      <w:bookmarkEnd w:id="1"/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711A5B" w:rsidRDefault="00156767" w:rsidP="000F143F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3F2AF543" w:rsidR="00156767" w:rsidRPr="00711A5B" w:rsidRDefault="00830868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BDGwzp-216/11</w:t>
      </w:r>
      <w:r w:rsidR="00684A41">
        <w:rPr>
          <w:rFonts w:ascii="Arial" w:hAnsi="Arial" w:cs="Arial"/>
          <w:b/>
          <w:bCs/>
          <w:sz w:val="20"/>
          <w:szCs w:val="20"/>
        </w:rPr>
        <w:t>/2017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2B04F4" w:rsidRDefault="002B04F4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2B04F4" w:rsidRDefault="002B04F4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2B04F4" w:rsidRDefault="002B04F4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2B04F4" w:rsidRPr="001B56B5" w:rsidRDefault="002B04F4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2B04F4" w:rsidRDefault="002B0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2B04F4" w:rsidRDefault="002B04F4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2B04F4" w:rsidRDefault="002B04F4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2B04F4" w:rsidRDefault="002B04F4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2B04F4" w:rsidRPr="001B56B5" w:rsidRDefault="002B04F4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2B04F4" w:rsidRDefault="002B04F4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6B8AFB27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3A0F64">
        <w:rPr>
          <w:rFonts w:ascii="Arial" w:hAnsi="Arial" w:cs="Arial"/>
          <w:sz w:val="20"/>
          <w:szCs w:val="20"/>
        </w:rPr>
        <w:t>rzez Ministerstwo Środowiska, pn.</w:t>
      </w:r>
      <w:r w:rsidRPr="00711A5B">
        <w:rPr>
          <w:rFonts w:ascii="Arial" w:hAnsi="Arial" w:cs="Arial"/>
          <w:sz w:val="20"/>
          <w:szCs w:val="20"/>
        </w:rPr>
        <w:t xml:space="preserve">: </w:t>
      </w:r>
    </w:p>
    <w:p w14:paraId="5A8170D5" w14:textId="0826D048" w:rsidR="00B7596C" w:rsidRDefault="00830868" w:rsidP="00830868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30868">
        <w:rPr>
          <w:rFonts w:ascii="Arial" w:hAnsi="Arial" w:cs="Arial"/>
          <w:b/>
          <w:i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54111640" w14:textId="77777777" w:rsidR="003A0F64" w:rsidRPr="00830868" w:rsidRDefault="003A0F64" w:rsidP="00830868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32D290B8" w14:textId="77777777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14:paraId="5306A78D" w14:textId="77777777" w:rsidR="00B7596C" w:rsidRPr="00711A5B" w:rsidRDefault="00B7596C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156BBB7" w14:textId="77777777" w:rsidR="00B7596C" w:rsidRPr="00001F22" w:rsidRDefault="00B7596C" w:rsidP="00B7596C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14:paraId="376C401C" w14:textId="77777777" w:rsidR="00001F22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EE449D6" w14:textId="77777777" w:rsidR="00B7596C" w:rsidRPr="00B63C47" w:rsidRDefault="00B7596C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6F18484" w14:textId="77777777" w:rsidR="00B63C4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</w:t>
      </w:r>
      <w:r w:rsidR="007A309F">
        <w:rPr>
          <w:rFonts w:ascii="Arial" w:hAnsi="Arial" w:cs="Arial"/>
          <w:sz w:val="20"/>
          <w:szCs w:val="20"/>
        </w:rPr>
        <w:t>ej realizacji przedmiotu umowy.</w:t>
      </w:r>
    </w:p>
    <w:p w14:paraId="2A5D346A" w14:textId="3EB40765" w:rsidR="00FD6230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8C7061" w14:textId="1BEAC7D2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009497" w14:textId="52DDA4EE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0D17EE" w14:textId="1607A813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C79FB1" w14:textId="2560DB65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CD823E" w14:textId="43E5A40C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D33C25" w14:textId="238DF9C7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B40423" w14:textId="7122C8AC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795762" w14:textId="0170290F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E3DA19" w14:textId="280D0BE9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8EB912" w14:textId="569C6BA3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DA2F7F" w14:textId="71D4034D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F9ABB" w14:textId="1458C6CC" w:rsidR="00830868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CF4857" w14:textId="77777777" w:rsidR="00830868" w:rsidRPr="00FD6230" w:rsidRDefault="00830868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B09721" w14:textId="77777777" w:rsidR="00CF6379" w:rsidRPr="00B7596C" w:rsidRDefault="00CF6379" w:rsidP="00B7596C">
      <w:pPr>
        <w:pStyle w:val="Akapitzlist"/>
        <w:numPr>
          <w:ilvl w:val="3"/>
          <w:numId w:val="6"/>
        </w:numPr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7596C">
        <w:rPr>
          <w:rFonts w:ascii="Arial" w:hAnsi="Arial" w:cs="Arial"/>
          <w:b/>
          <w:bCs/>
          <w:sz w:val="20"/>
          <w:szCs w:val="20"/>
        </w:rPr>
        <w:t xml:space="preserve">Dodatkowe </w:t>
      </w:r>
      <w:r w:rsidR="006F7816">
        <w:rPr>
          <w:rFonts w:ascii="Arial" w:hAnsi="Arial" w:cs="Arial"/>
          <w:sz w:val="20"/>
          <w:szCs w:val="20"/>
        </w:rPr>
        <w:t>„</w:t>
      </w:r>
      <w:r w:rsidR="006F7816" w:rsidRPr="00AE7755">
        <w:rPr>
          <w:rFonts w:ascii="Arial" w:hAnsi="Arial" w:cs="Arial"/>
          <w:b/>
          <w:sz w:val="20"/>
          <w:szCs w:val="20"/>
        </w:rPr>
        <w:t>Doświadczenie redaktora głównego</w:t>
      </w:r>
      <w:r w:rsidR="006F7816">
        <w:rPr>
          <w:rFonts w:ascii="Arial" w:hAnsi="Arial" w:cs="Arial"/>
          <w:b/>
          <w:sz w:val="20"/>
          <w:szCs w:val="20"/>
        </w:rPr>
        <w:t>”,</w:t>
      </w:r>
      <w:r w:rsidR="006F7816">
        <w:rPr>
          <w:rFonts w:ascii="Arial" w:hAnsi="Arial" w:cs="Arial"/>
          <w:b/>
          <w:bCs/>
          <w:sz w:val="20"/>
          <w:szCs w:val="20"/>
        </w:rPr>
        <w:t xml:space="preserve"> który</w:t>
      </w:r>
      <w:r w:rsidRPr="00B7596C">
        <w:rPr>
          <w:rFonts w:ascii="Arial" w:hAnsi="Arial" w:cs="Arial"/>
          <w:b/>
          <w:bCs/>
          <w:sz w:val="20"/>
          <w:szCs w:val="20"/>
        </w:rPr>
        <w:t xml:space="preserve"> będzie uczestniczyć w wykonywaniu zamówienia</w:t>
      </w:r>
      <w:r w:rsidR="006F7816">
        <w:rPr>
          <w:rFonts w:ascii="Arial" w:hAnsi="Arial" w:cs="Arial"/>
          <w:b/>
          <w:bCs/>
          <w:sz w:val="20"/>
          <w:szCs w:val="20"/>
        </w:rPr>
        <w:t>,</w:t>
      </w:r>
      <w:r w:rsidRPr="00B759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596C">
        <w:rPr>
          <w:rFonts w:ascii="Arial" w:hAnsi="Arial" w:cs="Arial"/>
          <w:b/>
          <w:sz w:val="20"/>
          <w:szCs w:val="20"/>
        </w:rPr>
        <w:t xml:space="preserve">wskazane do oceny w ramach kryterium oceny ofert. </w:t>
      </w:r>
    </w:p>
    <w:p w14:paraId="15A2B7EA" w14:textId="77777777" w:rsidR="00B7596C" w:rsidRPr="00B7596C" w:rsidRDefault="00B7596C" w:rsidP="00B7596C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CF6379" w:rsidRPr="003C1DCD" w14:paraId="46FD9DE8" w14:textId="77777777" w:rsidTr="002336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734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Imię i nazwisko osoby wskazanej w wykazie składanym na potwierdzenie spełniania warunku udziału 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postępowaniu – Zał. nr </w:t>
            </w:r>
            <w:r w:rsidR="00F7705B" w:rsidRPr="003C1D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C66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>Doświadczenie dodatkowe (do oceny w ramach kryteri</w:t>
            </w:r>
            <w:r w:rsidR="00F7705B" w:rsidRPr="003C1DCD">
              <w:rPr>
                <w:rFonts w:ascii="Arial" w:hAnsi="Arial" w:cs="Arial"/>
                <w:b/>
                <w:sz w:val="20"/>
                <w:szCs w:val="20"/>
              </w:rPr>
              <w:t>ów o których mowa w Rozdziale 12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 SIWZ)</w:t>
            </w:r>
          </w:p>
          <w:p w14:paraId="35638BF9" w14:textId="66F7E05F" w:rsidR="0014147D" w:rsidRPr="003C1DCD" w:rsidRDefault="003A0F64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projektów lub opracowań</w:t>
            </w:r>
            <w:r w:rsidR="00863E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3EA2" w:rsidRPr="00A750EC">
              <w:rPr>
                <w:rFonts w:ascii="Arial" w:hAnsi="Arial" w:cs="Arial"/>
                <w:sz w:val="20"/>
                <w:szCs w:val="20"/>
              </w:rPr>
              <w:t xml:space="preserve">o tematyce odpowiadającej przedmiotowi zamówienia, tj. o tematyce związanej z gospodarką odpadami komunalnymi </w:t>
            </w:r>
            <w:r>
              <w:rPr>
                <w:rFonts w:ascii="Arial" w:hAnsi="Arial" w:cs="Arial"/>
                <w:sz w:val="20"/>
                <w:szCs w:val="20"/>
              </w:rPr>
              <w:t>każde</w:t>
            </w:r>
            <w:r w:rsidR="00863EA2" w:rsidRPr="00A750EC">
              <w:rPr>
                <w:rFonts w:ascii="Arial" w:hAnsi="Arial" w:cs="Arial"/>
                <w:sz w:val="20"/>
                <w:szCs w:val="20"/>
              </w:rPr>
              <w:t xml:space="preserve"> o wartości nie mniejszej niż </w:t>
            </w:r>
            <w:r w:rsidR="00863EA2">
              <w:rPr>
                <w:rFonts w:ascii="Arial" w:hAnsi="Arial" w:cs="Arial"/>
                <w:sz w:val="20"/>
                <w:szCs w:val="20"/>
              </w:rPr>
              <w:br/>
            </w:r>
            <w:r w:rsidR="00863EA2" w:rsidRPr="00A750EC">
              <w:rPr>
                <w:rFonts w:ascii="Arial" w:hAnsi="Arial" w:cs="Arial"/>
                <w:sz w:val="20"/>
                <w:szCs w:val="20"/>
              </w:rPr>
              <w:t xml:space="preserve">130 </w:t>
            </w:r>
            <w:r>
              <w:rPr>
                <w:rFonts w:ascii="Arial" w:hAnsi="Arial" w:cs="Arial"/>
                <w:sz w:val="20"/>
                <w:szCs w:val="20"/>
              </w:rPr>
              <w:t>tys. zł brutto</w:t>
            </w:r>
          </w:p>
        </w:tc>
      </w:tr>
      <w:tr w:rsidR="00CF6379" w:rsidRPr="003C1DCD" w14:paraId="09B94B45" w14:textId="77777777" w:rsidTr="00F7705B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DF1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B62B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39A9" w14:textId="77777777" w:rsidR="00CF6379" w:rsidRDefault="00CF6379" w:rsidP="00CF637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1DCD">
        <w:rPr>
          <w:rFonts w:ascii="Arial" w:hAnsi="Arial" w:cs="Arial"/>
          <w:bCs/>
          <w:sz w:val="20"/>
          <w:szCs w:val="20"/>
          <w:u w:val="single"/>
        </w:rPr>
        <w:t>W przypadku niewykazania dod</w:t>
      </w:r>
      <w:r w:rsidR="00F7705B" w:rsidRPr="003C1DCD">
        <w:rPr>
          <w:rFonts w:ascii="Arial" w:hAnsi="Arial" w:cs="Arial"/>
          <w:bCs/>
          <w:sz w:val="20"/>
          <w:szCs w:val="20"/>
          <w:u w:val="single"/>
        </w:rPr>
        <w:t>atkowego doświadczenia redaktora głównego</w:t>
      </w:r>
      <w:r w:rsidR="00C07F01">
        <w:rPr>
          <w:rFonts w:ascii="Arial" w:hAnsi="Arial" w:cs="Arial"/>
          <w:bCs/>
          <w:sz w:val="20"/>
          <w:szCs w:val="20"/>
          <w:u w:val="single"/>
        </w:rPr>
        <w:t xml:space="preserve"> wykonawca otrzyma 0 pkt</w:t>
      </w:r>
      <w:r w:rsidR="00C07F01">
        <w:rPr>
          <w:rFonts w:ascii="Arial" w:hAnsi="Arial" w:cs="Arial"/>
          <w:bCs/>
          <w:sz w:val="20"/>
          <w:szCs w:val="20"/>
          <w:u w:val="single"/>
        </w:rPr>
        <w:br/>
      </w:r>
      <w:r w:rsidRPr="003C1DCD">
        <w:rPr>
          <w:rFonts w:ascii="Arial" w:hAnsi="Arial" w:cs="Arial"/>
          <w:bCs/>
          <w:sz w:val="20"/>
          <w:szCs w:val="20"/>
          <w:u w:val="single"/>
        </w:rPr>
        <w:t>w ramach kryterium</w:t>
      </w:r>
      <w:r w:rsidRPr="003C1DCD">
        <w:rPr>
          <w:rFonts w:ascii="Arial" w:hAnsi="Arial" w:cs="Arial"/>
          <w:sz w:val="20"/>
          <w:szCs w:val="20"/>
          <w:u w:val="single"/>
        </w:rPr>
        <w:t>.</w:t>
      </w:r>
    </w:p>
    <w:p w14:paraId="3F75C696" w14:textId="7A9E603E" w:rsidR="00177085" w:rsidRPr="003C1DCD" w:rsidRDefault="00177085" w:rsidP="00CF637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 W przypadku wskazania więcej niż 1 osoby ocenie będzie podlegało doświadczenie osoby wskazanej jako pierwsza w ww. zestawieniu.</w:t>
      </w:r>
    </w:p>
    <w:p w14:paraId="24503931" w14:textId="77777777" w:rsidR="003C1DCD" w:rsidRDefault="003C1DCD" w:rsidP="00CF6379">
      <w:pPr>
        <w:spacing w:line="276" w:lineRule="auto"/>
        <w:jc w:val="both"/>
        <w:rPr>
          <w:sz w:val="22"/>
          <w:szCs w:val="22"/>
          <w:u w:val="single"/>
        </w:rPr>
      </w:pPr>
    </w:p>
    <w:p w14:paraId="34AED854" w14:textId="77777777" w:rsidR="003C1DCD" w:rsidRDefault="003C1DCD" w:rsidP="003C1DCD">
      <w:pPr>
        <w:pStyle w:val="Akapitzlist"/>
        <w:numPr>
          <w:ilvl w:val="3"/>
          <w:numId w:val="6"/>
        </w:numPr>
        <w:spacing w:line="276" w:lineRule="auto"/>
        <w:ind w:left="908" w:hanging="482"/>
        <w:jc w:val="both"/>
        <w:rPr>
          <w:rFonts w:ascii="Arial" w:hAnsi="Arial" w:cs="Arial"/>
          <w:b/>
          <w:sz w:val="20"/>
          <w:szCs w:val="20"/>
        </w:rPr>
      </w:pPr>
      <w:r w:rsidRPr="003C1DCD">
        <w:rPr>
          <w:rFonts w:ascii="Arial" w:hAnsi="Arial" w:cs="Arial"/>
          <w:b/>
          <w:sz w:val="20"/>
          <w:szCs w:val="20"/>
        </w:rPr>
        <w:t>Dodatkowe „</w:t>
      </w:r>
      <w:r>
        <w:rPr>
          <w:rFonts w:ascii="Arial" w:hAnsi="Arial" w:cs="Arial"/>
          <w:b/>
          <w:sz w:val="20"/>
          <w:szCs w:val="20"/>
        </w:rPr>
        <w:t>D</w:t>
      </w:r>
      <w:r w:rsidRPr="003C1DCD">
        <w:rPr>
          <w:rFonts w:ascii="Arial" w:hAnsi="Arial" w:cs="Arial"/>
          <w:b/>
          <w:sz w:val="20"/>
          <w:szCs w:val="20"/>
        </w:rPr>
        <w:t>oświadczenie eksperta”, który będzie uczestniczyć w wykonywaniu zamówienia, wskazane do oceny w ramach kryterium oceny ofert</w:t>
      </w:r>
    </w:p>
    <w:p w14:paraId="32ADEBF4" w14:textId="77777777" w:rsidR="003C1DCD" w:rsidRPr="003C1DCD" w:rsidRDefault="003C1DCD" w:rsidP="003C1DCD">
      <w:pPr>
        <w:pStyle w:val="Akapitzlist"/>
        <w:spacing w:line="276" w:lineRule="auto"/>
        <w:ind w:left="9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3C1DCD" w:rsidRPr="003C1DCD" w14:paraId="77D3FFB3" w14:textId="77777777" w:rsidTr="002336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B686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Imię i nazwisko osoby wskazanej w wykazie składanym na potwierdzenie spełniania warunku udziału 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postępowaniu – Zał. nr </w:t>
            </w:r>
            <w:r w:rsidR="00C07F0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13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>Doświadczenie dodatkowe (do oceny w ramach kryteriów o których mowa w Rozdziale 12 SIWZ)</w:t>
            </w:r>
          </w:p>
          <w:p w14:paraId="1669E71D" w14:textId="55C4C1D0" w:rsidR="003C1DCD" w:rsidRPr="003C1DCD" w:rsidRDefault="003A0F64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08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07F01" w:rsidRPr="00177085">
              <w:rPr>
                <w:rFonts w:ascii="Arial" w:hAnsi="Arial" w:cs="Arial"/>
                <w:b/>
                <w:sz w:val="20"/>
                <w:szCs w:val="20"/>
              </w:rPr>
              <w:t>azwy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analiz lub opracowań</w:t>
            </w:r>
            <w:r w:rsidR="003C1DCD" w:rsidRPr="00232A53">
              <w:rPr>
                <w:rFonts w:ascii="Arial" w:hAnsi="Arial" w:cs="Arial"/>
                <w:sz w:val="20"/>
                <w:szCs w:val="20"/>
              </w:rPr>
              <w:t xml:space="preserve"> o tematyce </w:t>
            </w:r>
            <w:r>
              <w:rPr>
                <w:rFonts w:ascii="Arial" w:hAnsi="Arial" w:cs="Arial"/>
                <w:sz w:val="20"/>
                <w:szCs w:val="20"/>
              </w:rPr>
              <w:t xml:space="preserve">o tematyce odpowiadającej przedmiotowi zamówienia,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związanej</w:t>
            </w:r>
            <w:r w:rsidRPr="00232A53">
              <w:rPr>
                <w:rFonts w:ascii="Arial" w:hAnsi="Arial" w:cs="Arial"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gospodarką odpadami komunalnymi</w:t>
            </w:r>
            <w:r w:rsidRPr="00232A5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3C1DCD" w:rsidRPr="003C1DCD" w14:paraId="005E7DED" w14:textId="77777777" w:rsidTr="0023364B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0C3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B0B2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197BB" w14:textId="77777777" w:rsidR="00177085" w:rsidRPr="003C1DCD" w:rsidRDefault="00177085" w:rsidP="00177085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1DCD">
        <w:rPr>
          <w:rFonts w:ascii="Arial" w:hAnsi="Arial" w:cs="Arial"/>
          <w:bCs/>
          <w:sz w:val="20"/>
          <w:szCs w:val="20"/>
          <w:u w:val="single"/>
        </w:rPr>
        <w:t xml:space="preserve">W przypadku niewykazania dodatkowego doświadczenia </w:t>
      </w:r>
      <w:r>
        <w:rPr>
          <w:rFonts w:ascii="Arial" w:hAnsi="Arial" w:cs="Arial"/>
          <w:bCs/>
          <w:sz w:val="20"/>
          <w:szCs w:val="20"/>
          <w:u w:val="single"/>
        </w:rPr>
        <w:t>eksperta wykonawca otrzyma 0 pkt</w:t>
      </w:r>
      <w:r>
        <w:rPr>
          <w:rFonts w:ascii="Arial" w:hAnsi="Arial" w:cs="Arial"/>
          <w:bCs/>
          <w:sz w:val="20"/>
          <w:szCs w:val="20"/>
          <w:u w:val="single"/>
        </w:rPr>
        <w:br/>
      </w:r>
      <w:r w:rsidRPr="003C1DCD">
        <w:rPr>
          <w:rFonts w:ascii="Arial" w:hAnsi="Arial" w:cs="Arial"/>
          <w:bCs/>
          <w:sz w:val="20"/>
          <w:szCs w:val="20"/>
          <w:u w:val="single"/>
        </w:rPr>
        <w:t>w ramach kryterium</w:t>
      </w:r>
      <w:r w:rsidRPr="003C1DCD">
        <w:rPr>
          <w:rFonts w:ascii="Arial" w:hAnsi="Arial" w:cs="Arial"/>
          <w:sz w:val="20"/>
          <w:szCs w:val="20"/>
          <w:u w:val="single"/>
        </w:rPr>
        <w:t>.</w:t>
      </w:r>
    </w:p>
    <w:p w14:paraId="71F6C855" w14:textId="28DF2F73" w:rsidR="00177085" w:rsidRPr="003C1DCD" w:rsidRDefault="00177085" w:rsidP="00177085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 W przypadku wskazania więcej niż 1 osoby ocenie będzie podlegało doświadczenie osoby wskazanej jako pierwsza w ww. zestawieniu.</w:t>
      </w:r>
    </w:p>
    <w:p w14:paraId="23706695" w14:textId="77777777" w:rsidR="00CF6379" w:rsidRPr="00711A5B" w:rsidRDefault="00CF6379" w:rsidP="003C1D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A1C25CA" w14:textId="7735441C" w:rsidR="00156767" w:rsidRPr="003C1DCD" w:rsidRDefault="003C1DCD" w:rsidP="003C1DCD">
      <w:pPr>
        <w:spacing w:after="120"/>
        <w:ind w:left="3383" w:hanging="29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5) </w:t>
      </w:r>
      <w:r w:rsidR="00156767" w:rsidRPr="003C1DCD">
        <w:rPr>
          <w:rFonts w:ascii="Arial" w:hAnsi="Arial" w:cs="Arial"/>
          <w:b/>
          <w:bCs/>
          <w:sz w:val="20"/>
          <w:szCs w:val="20"/>
        </w:rPr>
        <w:t>Za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>mówienie zrea</w:t>
      </w:r>
      <w:r w:rsidR="00550E60">
        <w:rPr>
          <w:rFonts w:ascii="Arial" w:hAnsi="Arial" w:cs="Arial"/>
          <w:b/>
          <w:bCs/>
          <w:sz w:val="20"/>
          <w:szCs w:val="20"/>
        </w:rPr>
        <w:t>lizujemy w terminie</w:t>
      </w:r>
      <w:r w:rsidR="003A0F64">
        <w:rPr>
          <w:rFonts w:ascii="Arial" w:hAnsi="Arial" w:cs="Arial"/>
          <w:b/>
          <w:bCs/>
          <w:sz w:val="20"/>
          <w:szCs w:val="20"/>
        </w:rPr>
        <w:t xml:space="preserve"> do 24 listopada 2017 r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E2910D" w14:textId="77777777"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2E34AF5" w14:textId="77777777" w:rsidR="007A309F" w:rsidRPr="00DF3EB4" w:rsidRDefault="00DF3EB4" w:rsidP="00DF3EB4">
      <w:pPr>
        <w:tabs>
          <w:tab w:val="left" w:pos="567"/>
          <w:tab w:val="left" w:pos="709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7A309F" w:rsidRPr="00DF3EB4">
        <w:rPr>
          <w:rFonts w:ascii="Arial" w:hAnsi="Arial" w:cs="Arial"/>
          <w:b/>
          <w:bCs/>
          <w:sz w:val="20"/>
          <w:szCs w:val="20"/>
        </w:rPr>
        <w:t xml:space="preserve">  Oświadczamy, że do realizacji zamówienia skierujemy ….. osobę/ osób niepełnosprawnych zatrudnionych na podstawie umowy o pracę.</w:t>
      </w:r>
    </w:p>
    <w:p w14:paraId="74BF6B6C" w14:textId="77777777" w:rsidR="00156767" w:rsidRPr="00711A5B" w:rsidRDefault="00156767" w:rsidP="007A309F">
      <w:pPr>
        <w:tabs>
          <w:tab w:val="left" w:pos="426"/>
        </w:tabs>
        <w:ind w:right="1609"/>
        <w:rPr>
          <w:rFonts w:ascii="Arial" w:hAnsi="Arial" w:cs="Arial"/>
          <w:bCs/>
          <w:sz w:val="20"/>
          <w:szCs w:val="20"/>
        </w:rPr>
      </w:pPr>
    </w:p>
    <w:p w14:paraId="6E8906F1" w14:textId="77777777"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19DC3D5F" w14:textId="77777777"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9A4DCB" w:rsidRDefault="00156767" w:rsidP="00E268E8">
      <w:pPr>
        <w:numPr>
          <w:ilvl w:val="0"/>
          <w:numId w:val="2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711A5B" w:rsidRDefault="009A4DCB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14:paraId="53D56CF5" w14:textId="77777777" w:rsidTr="00156767">
        <w:tc>
          <w:tcPr>
            <w:tcW w:w="675" w:type="dxa"/>
          </w:tcPr>
          <w:p w14:paraId="42D79B4B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14:paraId="5291024E" w14:textId="77777777" w:rsidTr="00156767">
        <w:tc>
          <w:tcPr>
            <w:tcW w:w="675" w:type="dxa"/>
          </w:tcPr>
          <w:p w14:paraId="3DC1CF3E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9A4DCB" w:rsidRDefault="009A4DCB" w:rsidP="00E268E8">
      <w:pPr>
        <w:pStyle w:val="Akapitzlist"/>
        <w:numPr>
          <w:ilvl w:val="0"/>
          <w:numId w:val="2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8FF8E49" w14:textId="77777777" w:rsidR="009A4DCB" w:rsidRPr="007A309F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571361" w:rsidRDefault="00156767" w:rsidP="00571361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14:paraId="6BF28682" w14:textId="77777777" w:rsidTr="00156767">
        <w:trPr>
          <w:trHeight w:val="609"/>
        </w:trPr>
        <w:tc>
          <w:tcPr>
            <w:tcW w:w="3757" w:type="dxa"/>
          </w:tcPr>
          <w:p w14:paraId="53486FA8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4F076B67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6AB02F99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D2A2CBD" w14:textId="3FD09696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402DD195" w14:textId="656B9E82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CBB96" w14:textId="699709FB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66D366" w14:textId="39866BAF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DDEA1" w14:textId="788525DB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A314E" w14:textId="07925520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D85670" w14:textId="6995F2F5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694EB" w14:textId="7A9E7213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B3312" w14:textId="270BAA9D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D049B" w14:textId="6486CAFC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607A1" w14:textId="047A8386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466CC" w14:textId="43562AF6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B08DD" w14:textId="16C7AA74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E2EC9A" w14:textId="7931CC97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82A862" w14:textId="47B50587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1D986" w14:textId="370453D3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09AEC" w14:textId="7C020760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1E083" w14:textId="6233D67C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84875" w14:textId="5AC8F61C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6667D" w14:textId="7EBB8A72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BB2A5A" w14:textId="777E5A7E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294BA" w14:textId="77777777" w:rsidR="003A0F64" w:rsidRDefault="003A0F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4EF0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711A5B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468C0798" w:rsidR="00156767" w:rsidRPr="00711A5B" w:rsidRDefault="003A0F64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BDGwzp-21611</w:t>
      </w:r>
      <w:r w:rsidR="007A309F">
        <w:rPr>
          <w:rFonts w:ascii="Arial" w:eastAsia="Calibri" w:hAnsi="Arial" w:cs="Arial"/>
          <w:b/>
          <w:sz w:val="20"/>
          <w:szCs w:val="20"/>
        </w:rPr>
        <w:t>/2017/</w:t>
      </w:r>
      <w:r w:rsidR="003E69DD">
        <w:rPr>
          <w:rFonts w:ascii="Arial" w:eastAsia="Calibri" w:hAnsi="Arial" w:cs="Arial"/>
          <w:b/>
          <w:sz w:val="20"/>
          <w:szCs w:val="20"/>
        </w:rPr>
        <w:t>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2B04F4" w:rsidRDefault="002B04F4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2B04F4" w:rsidRDefault="002B04F4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2B04F4" w:rsidRDefault="002B04F4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2B04F4" w:rsidRPr="001B56B5" w:rsidRDefault="002B04F4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2B04F4" w:rsidRDefault="002B04F4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2B04F4" w:rsidRDefault="002B04F4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2B04F4" w:rsidRDefault="002B04F4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2B04F4" w:rsidRDefault="002B04F4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2B04F4" w:rsidRPr="001B56B5" w:rsidRDefault="002B04F4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2B04F4" w:rsidRDefault="002B04F4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460A0874" w14:textId="77777777" w:rsidR="003A0F64" w:rsidRDefault="00156767" w:rsidP="003A0F64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3A0F64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3741A45F" w14:textId="5F255B66" w:rsidR="00641F15" w:rsidRPr="003A0F64" w:rsidRDefault="003A0F64" w:rsidP="003A0F64">
      <w:pPr>
        <w:spacing w:after="160" w:line="259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3A0F64">
        <w:rPr>
          <w:rFonts w:ascii="Arial" w:hAnsi="Arial" w:cs="Arial"/>
          <w:b/>
          <w:i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6C4B9DE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77777777" w:rsid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6900A965" w:rsid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96F7D1A" w14:textId="77777777" w:rsidR="003A0F64" w:rsidRPr="00460591" w:rsidRDefault="003A0F64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0166EC3A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C20754">
        <w:rPr>
          <w:rFonts w:ascii="Arial" w:eastAsia="Calibri" w:hAnsi="Arial" w:cs="Arial"/>
          <w:b/>
          <w:sz w:val="20"/>
          <w:szCs w:val="20"/>
        </w:rPr>
        <w:t>-216/11</w:t>
      </w:r>
      <w:r w:rsidR="00597204">
        <w:rPr>
          <w:rFonts w:ascii="Arial" w:eastAsia="Calibri" w:hAnsi="Arial" w:cs="Arial"/>
          <w:b/>
          <w:sz w:val="20"/>
          <w:szCs w:val="20"/>
        </w:rPr>
        <w:t>/2017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14:paraId="240DBBB6" w14:textId="77777777"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2B04F4" w:rsidRDefault="002B04F4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2B04F4" w:rsidRDefault="002B04F4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2B04F4" w:rsidRDefault="002B04F4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2B04F4" w:rsidRPr="001B56B5" w:rsidRDefault="002B04F4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2B04F4" w:rsidRDefault="002B04F4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2B04F4" w:rsidRDefault="002B04F4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2B04F4" w:rsidRDefault="002B04F4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2B04F4" w:rsidRDefault="002B04F4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2B04F4" w:rsidRPr="001B56B5" w:rsidRDefault="002B04F4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2B04F4" w:rsidRDefault="002B04F4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5D3B62DE"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</w:t>
      </w:r>
      <w:r w:rsidR="003A0F64">
        <w:rPr>
          <w:rFonts w:ascii="Arial" w:hAnsi="Arial" w:cs="Arial"/>
          <w:spacing w:val="4"/>
          <w:sz w:val="20"/>
          <w:szCs w:val="20"/>
          <w:lang w:eastAsia="en-US"/>
        </w:rPr>
        <w:t>amówienia publicznego pn.:</w:t>
      </w:r>
    </w:p>
    <w:p w14:paraId="39922F73" w14:textId="77777777" w:rsidR="003A0F64" w:rsidRPr="00830868" w:rsidRDefault="003A0F64" w:rsidP="003A0F64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30868">
        <w:rPr>
          <w:rFonts w:ascii="Arial" w:hAnsi="Arial" w:cs="Arial"/>
          <w:b/>
          <w:i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14E11E19" w14:textId="7AA2182C" w:rsidR="00597204" w:rsidRPr="00711A5B" w:rsidRDefault="00597204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B4C744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08DF56D1" w:rsidR="001B56B5" w:rsidRPr="00711A5B" w:rsidRDefault="003A0F64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BDGwzp-216/11</w:t>
      </w:r>
      <w:r w:rsidR="00597204">
        <w:rPr>
          <w:rFonts w:ascii="Arial" w:hAnsi="Arial" w:cs="Arial"/>
          <w:b/>
          <w:sz w:val="20"/>
          <w:szCs w:val="20"/>
        </w:rPr>
        <w:t>/2017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14:paraId="2D582D5F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2B04F4" w:rsidRDefault="002B04F4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2B04F4" w:rsidRDefault="002B04F4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2B04F4" w:rsidRPr="001B56B5" w:rsidRDefault="002B04F4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2B04F4" w:rsidRDefault="002B04F4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2B04F4" w:rsidRDefault="002B04F4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2B04F4" w:rsidRDefault="002B04F4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2B04F4" w:rsidRPr="001B56B5" w:rsidRDefault="002B04F4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2B04F4" w:rsidRDefault="002B04F4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1CEFE348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</w:t>
      </w:r>
      <w:r w:rsidR="003A0F64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</w:rPr>
        <w:t>:</w:t>
      </w:r>
    </w:p>
    <w:p w14:paraId="53A09230" w14:textId="77777777" w:rsidR="001B56B5" w:rsidRPr="00711A5B" w:rsidRDefault="001B56B5" w:rsidP="003A0F64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52152336" w14:textId="3EBAF34E" w:rsidR="001B56B5" w:rsidRPr="003A0F64" w:rsidRDefault="003A0F64" w:rsidP="003A0F6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830868">
        <w:rPr>
          <w:rFonts w:ascii="Arial" w:hAnsi="Arial" w:cs="Arial"/>
          <w:b/>
          <w:i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0FF4BE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6"/>
          <w:footerReference w:type="default" r:id="rId17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5BF9615D" w:rsidR="00AD34AB" w:rsidRPr="001B56B5" w:rsidRDefault="003A0F64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BDGwzp-216/11</w:t>
      </w:r>
      <w:r w:rsidR="00597204">
        <w:rPr>
          <w:rFonts w:ascii="Arial" w:hAnsi="Arial" w:cs="Arial"/>
          <w:b/>
          <w:sz w:val="20"/>
        </w:rPr>
        <w:t>/2017</w:t>
      </w:r>
      <w:r w:rsidR="00AD34AB" w:rsidRPr="001B56B5">
        <w:rPr>
          <w:rFonts w:ascii="Arial" w:hAnsi="Arial" w:cs="Arial"/>
          <w:b/>
          <w:sz w:val="20"/>
        </w:rPr>
        <w:t>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57B850D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2B04F4" w:rsidRDefault="002B04F4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2B04F4" w:rsidRDefault="002B04F4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2B04F4" w:rsidRDefault="002B04F4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2B04F4" w:rsidRPr="001B56B5" w:rsidRDefault="002B04F4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14:paraId="5EB26C43" w14:textId="77777777" w:rsidR="002B04F4" w:rsidRDefault="002B04F4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2B04F4" w:rsidRDefault="002B04F4" w:rsidP="00DC5154">
                      <w:pPr>
                        <w:rPr>
                          <w:sz w:val="16"/>
                        </w:rPr>
                      </w:pPr>
                    </w:p>
                    <w:p w14:paraId="024B5CA7" w14:textId="77777777" w:rsidR="002B04F4" w:rsidRDefault="002B04F4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2B04F4" w:rsidRPr="001B56B5" w:rsidRDefault="002B04F4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85696A9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CDEC370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77777777"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05EAC782" w14:textId="77777777" w:rsidR="006F7816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050BB474" w14:textId="77777777" w:rsidR="003A0F64" w:rsidRPr="003A0F64" w:rsidRDefault="003A0F64" w:rsidP="003A0F6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A0F64">
        <w:rPr>
          <w:rFonts w:ascii="Arial" w:hAnsi="Arial" w:cs="Arial"/>
          <w:b/>
          <w:i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30ED948E" w14:textId="4ABC886D" w:rsidR="00DC5154" w:rsidRDefault="00DC5154" w:rsidP="00DC5154">
      <w:pPr>
        <w:rPr>
          <w:rFonts w:ascii="Arial" w:hAnsi="Arial" w:cs="Arial"/>
          <w:b/>
          <w:i/>
          <w:sz w:val="20"/>
          <w:szCs w:val="20"/>
        </w:rPr>
      </w:pPr>
    </w:p>
    <w:p w14:paraId="368BED63" w14:textId="023370DC" w:rsidR="003A0F64" w:rsidRPr="00711A5B" w:rsidRDefault="003A0F6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711A5B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711A5B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711A5B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711A5B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AD" w:rsidRPr="00711A5B" w14:paraId="3E7FB714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0C60659D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926E61D" w14:textId="77777777" w:rsidR="00C45AAD" w:rsidRPr="00711A5B" w:rsidRDefault="00C45AAD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56DB93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332659A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1F709E90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77777777" w:rsidR="00DC5154" w:rsidRPr="00711A5B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711A5B">
        <w:rPr>
          <w:rFonts w:ascii="Arial" w:hAnsi="Arial" w:cs="Arial"/>
          <w:b/>
          <w:sz w:val="20"/>
          <w:szCs w:val="20"/>
        </w:rPr>
        <w:t>dowody okr</w:t>
      </w:r>
      <w:r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 te zost</w:t>
      </w:r>
      <w:r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1999D3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322965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86AC14F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286E7B1" w14:textId="77777777" w:rsidR="00C45AAD" w:rsidRDefault="00C45AAD" w:rsidP="006F7816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5C732BAB" w14:textId="77777777" w:rsidR="00C45AAD" w:rsidRPr="00841C76" w:rsidRDefault="00C45AA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95F2C11" w14:textId="63AB50D9" w:rsidR="006F7816" w:rsidRPr="00841C76" w:rsidRDefault="003A0F64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BDGwzp-216/11</w:t>
      </w:r>
      <w:r w:rsidR="006F7816" w:rsidRPr="00841C76">
        <w:rPr>
          <w:rFonts w:ascii="Arial" w:hAnsi="Arial" w:cs="Arial"/>
          <w:b/>
          <w:sz w:val="20"/>
          <w:szCs w:val="20"/>
        </w:rPr>
        <w:t>/2017/AU</w:t>
      </w:r>
      <w:r w:rsidR="006F7816"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F7816"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6F7816" w:rsidRPr="00841C76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632A660F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FB4F" wp14:editId="6E6FFB69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0194" w14:textId="77777777" w:rsidR="002B04F4" w:rsidRDefault="002B04F4" w:rsidP="006F781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CC5279" w14:textId="77777777" w:rsidR="002B04F4" w:rsidRPr="001B56B5" w:rsidRDefault="002B04F4" w:rsidP="006F781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484BF46" w14:textId="77777777" w:rsidR="002B04F4" w:rsidRDefault="002B04F4" w:rsidP="006F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FB4F" id="_x0000_s1031" type="#_x0000_t202" style="position:absolute;margin-left:.05pt;margin-top:.7pt;width:17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hKg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">
                <v:textbox>
                  <w:txbxContent>
                    <w:p w14:paraId="105F0194" w14:textId="77777777" w:rsidR="002B04F4" w:rsidRDefault="002B04F4" w:rsidP="006F7816">
                      <w:pPr>
                        <w:rPr>
                          <w:sz w:val="16"/>
                        </w:rPr>
                      </w:pPr>
                    </w:p>
                    <w:p w14:paraId="27CC5279" w14:textId="77777777" w:rsidR="002B04F4" w:rsidRPr="001B56B5" w:rsidRDefault="002B04F4" w:rsidP="006F781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484BF46" w14:textId="77777777" w:rsidR="002B04F4" w:rsidRDefault="002B04F4" w:rsidP="006F7816"/>
                  </w:txbxContent>
                </v:textbox>
              </v:shape>
            </w:pict>
          </mc:Fallback>
        </mc:AlternateContent>
      </w:r>
    </w:p>
    <w:p w14:paraId="6C9A3E24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44ECC1B" w14:textId="5F58961D" w:rsidR="006F781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6483B791" w14:textId="79C0B164" w:rsidR="003A0F64" w:rsidRDefault="003A0F64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0623A64" w14:textId="77777777" w:rsidR="003A0F64" w:rsidRPr="00841C76" w:rsidRDefault="003A0F64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0DF930B5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2BCE3DD6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227096B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11D12" w14:textId="47DC05EA" w:rsidR="00C45AAD" w:rsidRDefault="00C45AAD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</w:t>
      </w:r>
      <w:r w:rsidR="003A0F64">
        <w:rPr>
          <w:rFonts w:ascii="Arial" w:hAnsi="Arial" w:cs="Arial"/>
          <w:sz w:val="20"/>
          <w:szCs w:val="20"/>
        </w:rPr>
        <w:t>owaniu o zamówienie publiczne pn.</w:t>
      </w:r>
      <w:r w:rsidRPr="00841C76">
        <w:rPr>
          <w:rFonts w:ascii="Arial" w:hAnsi="Arial" w:cs="Arial"/>
          <w:sz w:val="20"/>
          <w:szCs w:val="20"/>
        </w:rPr>
        <w:t>:</w:t>
      </w: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14:paraId="52089F04" w14:textId="77777777" w:rsidR="003A0F64" w:rsidRPr="00841C76" w:rsidRDefault="003A0F64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A5F40C2" w14:textId="77777777" w:rsidR="003A0F64" w:rsidRPr="00830868" w:rsidRDefault="003A0F64" w:rsidP="003A0F6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830868">
        <w:rPr>
          <w:rFonts w:ascii="Arial" w:hAnsi="Arial" w:cs="Arial"/>
          <w:b/>
          <w:i/>
          <w:sz w:val="20"/>
          <w:szCs w:val="20"/>
        </w:rPr>
        <w:t>Rekomendacje dla budowy sieci napraw i ponownego użycia oraz wytyczne dotyczące minimalnej funkcjonalności punktów selektywnego zbierania odpadów komunalnych dla jednostek samorządu terytorialnego</w:t>
      </w:r>
    </w:p>
    <w:p w14:paraId="15E51528" w14:textId="3DD1A5B6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3D291B29" w14:textId="6EE5B9D3" w:rsidR="00634480" w:rsidRPr="00C45AAD" w:rsidRDefault="00DB148F" w:rsidP="007564DF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1/ Redaktor Główny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633"/>
        <w:gridCol w:w="2552"/>
        <w:gridCol w:w="2552"/>
        <w:gridCol w:w="2410"/>
        <w:gridCol w:w="1842"/>
      </w:tblGrid>
      <w:tr w:rsidR="007564DF" w:rsidRPr="00841C76" w14:paraId="6D991629" w14:textId="77777777" w:rsidTr="007564D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55D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DE3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243C9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3316" w14:textId="77777777" w:rsidR="007564DF" w:rsidRPr="00841C76" w:rsidRDefault="007564DF" w:rsidP="00DB148F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  <w:p w14:paraId="66B7AE41" w14:textId="77777777" w:rsidR="007564DF" w:rsidRPr="00841C76" w:rsidRDefault="007564DF" w:rsidP="00DB148F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(Stopień naukowy – zakres nauk)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8CB4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698" w14:textId="2F7B711F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95D08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0502F79E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45B0596B" w14:textId="249E699E" w:rsidR="007564DF" w:rsidRPr="00841C76" w:rsidRDefault="007564DF" w:rsidP="001C4F07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1/ Ile lat doświadczenia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 obszarze związanym z gospodarką odpadami</w:t>
            </w:r>
            <w:r w:rsidRPr="00841C76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4FD9D324" w14:textId="77777777" w:rsidR="007564DF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/Potwierdzić udział </w:t>
            </w:r>
            <w:r>
              <w:rPr>
                <w:rFonts w:ascii="Arial" w:hAnsi="Arial" w:cs="Arial"/>
                <w:i/>
                <w:sz w:val="20"/>
                <w:szCs w:val="20"/>
              </w:rPr>
              <w:t>w pracach zespołu/komisji z podaniem nazw zrealizowanych w ich ramach projektów;</w:t>
            </w:r>
          </w:p>
          <w:p w14:paraId="3326AD16" w14:textId="77777777" w:rsidR="007564DF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3/ lata w których funkcjonowały wskazane zespoły lub komisje</w:t>
            </w:r>
          </w:p>
          <w:p w14:paraId="671FFCEF" w14:textId="77777777" w:rsidR="007564DF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4/ pełnionej roli w komisji/zespole;</w:t>
            </w:r>
          </w:p>
          <w:p w14:paraId="4748C29A" w14:textId="5B393054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5/ nazwę podmiotu na rzecz którego były wykonywane wskazane projekty </w:t>
            </w:r>
            <w:r w:rsidRPr="00841C7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F00EB6C" w14:textId="2B67CF9E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8B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DB7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EF852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7564DF" w:rsidRPr="00841C76" w14:paraId="1EDDF2C4" w14:textId="77777777" w:rsidTr="007564DF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D3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26A1A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1A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E6A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36D" w14:textId="42B59215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850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C59" w14:textId="77777777" w:rsidR="007564DF" w:rsidRPr="00841C76" w:rsidRDefault="007564DF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F4A2C" w14:textId="77777777" w:rsidR="00C45AAD" w:rsidRDefault="00C45AAD" w:rsidP="00C45AAD">
      <w:pPr>
        <w:spacing w:line="312" w:lineRule="auto"/>
        <w:jc w:val="both"/>
        <w:rPr>
          <w:sz w:val="22"/>
          <w:szCs w:val="22"/>
        </w:rPr>
      </w:pPr>
    </w:p>
    <w:p w14:paraId="596D79E3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E9D5A0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40B54500" w14:textId="77777777" w:rsidR="00C45AAD" w:rsidRPr="00841C76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0482C238" w14:textId="6F326057" w:rsidR="003A0F64" w:rsidRPr="007564DF" w:rsidRDefault="007564DF" w:rsidP="007564DF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reprezentowania </w:t>
      </w:r>
      <w:proofErr w:type="spellStart"/>
      <w:r>
        <w:rPr>
          <w:rFonts w:ascii="Arial" w:hAnsi="Arial" w:cs="Arial"/>
          <w:spacing w:val="4"/>
          <w:sz w:val="20"/>
          <w:szCs w:val="20"/>
        </w:rPr>
        <w:t>wykonaw</w:t>
      </w:r>
      <w:proofErr w:type="spellEnd"/>
    </w:p>
    <w:p w14:paraId="22100463" w14:textId="77777777" w:rsidR="003A0F64" w:rsidRDefault="003A0F64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6458EC9E" w14:textId="33F1E415" w:rsidR="00B933FC" w:rsidRDefault="00B933FC" w:rsidP="00B933FC">
      <w:pPr>
        <w:spacing w:after="120" w:line="276" w:lineRule="auto"/>
        <w:ind w:left="4247" w:firstLine="709"/>
        <w:rPr>
          <w:rFonts w:ascii="Arial" w:hAnsi="Arial" w:cs="Arial"/>
          <w:b/>
          <w:spacing w:val="4"/>
          <w:sz w:val="20"/>
          <w:szCs w:val="20"/>
        </w:rPr>
      </w:pPr>
      <w:r w:rsidRPr="00B933FC">
        <w:rPr>
          <w:rFonts w:ascii="Arial" w:hAnsi="Arial" w:cs="Arial"/>
          <w:b/>
          <w:spacing w:val="4"/>
          <w:sz w:val="20"/>
          <w:szCs w:val="20"/>
        </w:rPr>
        <w:t>2/ Ekspert</w:t>
      </w:r>
    </w:p>
    <w:p w14:paraId="61C7D231" w14:textId="77777777" w:rsidR="003A0F64" w:rsidRPr="00B933FC" w:rsidRDefault="003A0F64" w:rsidP="00B933FC">
      <w:pPr>
        <w:spacing w:after="120" w:line="276" w:lineRule="auto"/>
        <w:ind w:left="4247" w:firstLine="709"/>
        <w:rPr>
          <w:rFonts w:ascii="Arial" w:hAnsi="Arial" w:cs="Arial"/>
          <w:b/>
          <w:spacing w:val="4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633"/>
        <w:gridCol w:w="2552"/>
        <w:gridCol w:w="2410"/>
        <w:gridCol w:w="1842"/>
      </w:tblGrid>
      <w:tr w:rsidR="00B933FC" w:rsidRPr="00841C76" w14:paraId="64ECE635" w14:textId="77777777" w:rsidTr="00430F7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33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CD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60C5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F33CA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  <w:p w14:paraId="5552BE7F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(Stopień naukowy – zakres nauk)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8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9091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5A7DEE4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2C2BD5FE" w14:textId="0C486B43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1/ Ile lat doświadczenia </w:t>
            </w:r>
          </w:p>
          <w:p w14:paraId="2519BC22" w14:textId="77777777" w:rsidR="00B933FC" w:rsidRPr="00841C76" w:rsidRDefault="00430F7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2/ W jakim zakresie </w:t>
            </w:r>
          </w:p>
          <w:p w14:paraId="28BD38D5" w14:textId="31839EDB" w:rsidR="007141B9" w:rsidRPr="00841C76" w:rsidRDefault="007141B9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3/ Wskazać analizy/o</w:t>
            </w:r>
            <w:r w:rsidR="007564DF">
              <w:rPr>
                <w:rFonts w:ascii="Arial" w:hAnsi="Arial" w:cs="Arial"/>
                <w:i/>
                <w:sz w:val="20"/>
                <w:szCs w:val="20"/>
              </w:rPr>
              <w:t xml:space="preserve">pracowania </w:t>
            </w:r>
            <w:r w:rsidR="00B035DD">
              <w:rPr>
                <w:rFonts w:ascii="Arial" w:hAnsi="Arial" w:cs="Arial"/>
                <w:i/>
                <w:sz w:val="20"/>
                <w:szCs w:val="20"/>
              </w:rPr>
              <w:t>wraz z datą ich wykonania)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8C2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25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8E9C5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B933FC" w:rsidRPr="00841C76" w14:paraId="0554F88A" w14:textId="77777777" w:rsidTr="00430F7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F92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D1898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011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A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9C6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8A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3FC" w:rsidRPr="00841C76" w14:paraId="474AA73F" w14:textId="77777777" w:rsidTr="00430F7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90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D622860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3C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A07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01C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32E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EE3D2" w14:textId="77777777" w:rsidR="00C45AAD" w:rsidRPr="00841C76" w:rsidRDefault="00C45AAD" w:rsidP="00C45AAD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E76B126" w14:textId="77777777" w:rsidR="00D92D6C" w:rsidRPr="00841C76" w:rsidRDefault="00D92D6C" w:rsidP="00D92D6C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5A76F20B" w14:textId="77777777" w:rsidR="00D92D6C" w:rsidRPr="00841C76" w:rsidRDefault="00D92D6C" w:rsidP="00D92D6C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203077ED" w14:textId="77777777" w:rsidR="00430F7C" w:rsidRPr="00841C76" w:rsidRDefault="00D92D6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41C76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reprezentowania wykonawcy</w:t>
      </w:r>
    </w:p>
    <w:p w14:paraId="7E757019" w14:textId="77777777" w:rsidR="00430F7C" w:rsidRPr="00841C76" w:rsidRDefault="00430F7C" w:rsidP="00C45AAD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08E6201" w14:textId="28732321" w:rsidR="00430F7C" w:rsidRPr="001B56B5" w:rsidRDefault="00430F7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1B56B5" w:rsidSect="00C45AAD">
      <w:headerReference w:type="default" r:id="rId18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DC6A5" w14:textId="77777777" w:rsidR="00DD0DD8" w:rsidRDefault="00DD0DD8">
      <w:r>
        <w:separator/>
      </w:r>
    </w:p>
  </w:endnote>
  <w:endnote w:type="continuationSeparator" w:id="0">
    <w:p w14:paraId="31FA2195" w14:textId="77777777" w:rsidR="00DD0DD8" w:rsidRDefault="00DD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2B04F4" w:rsidRDefault="002B04F4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2B04F4" w:rsidRDefault="002B04F4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152D4EDC" w:rsidR="002B04F4" w:rsidRDefault="002B04F4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3743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FF565BE" w14:textId="77777777" w:rsidR="002B04F4" w:rsidRPr="003018DD" w:rsidRDefault="002B04F4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4895" w14:textId="77777777" w:rsidR="00DD0DD8" w:rsidRDefault="00DD0DD8">
      <w:r>
        <w:separator/>
      </w:r>
    </w:p>
  </w:footnote>
  <w:footnote w:type="continuationSeparator" w:id="0">
    <w:p w14:paraId="781B7302" w14:textId="77777777" w:rsidR="00DD0DD8" w:rsidRDefault="00DD0DD8">
      <w:r>
        <w:continuationSeparator/>
      </w:r>
    </w:p>
  </w:footnote>
  <w:footnote w:id="1">
    <w:p w14:paraId="5F892D70" w14:textId="77777777" w:rsidR="002B04F4" w:rsidRPr="00725AF0" w:rsidRDefault="002B04F4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2B04F4" w:rsidRPr="00725AF0" w:rsidRDefault="002B04F4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2B04F4" w:rsidRDefault="002B04F4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2B04F4" w:rsidRDefault="002B04F4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2B04F4" w:rsidRPr="00725AF0" w:rsidRDefault="002B04F4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2B04F4" w:rsidRPr="00AD34AB" w:rsidRDefault="002B04F4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C3C46"/>
    <w:multiLevelType w:val="hybridMultilevel"/>
    <w:tmpl w:val="237A7D30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871082B"/>
    <w:multiLevelType w:val="hybridMultilevel"/>
    <w:tmpl w:val="33DCD4C8"/>
    <w:lvl w:ilvl="0" w:tplc="4BF459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B807E8"/>
    <w:multiLevelType w:val="hybridMultilevel"/>
    <w:tmpl w:val="EB3CD9D0"/>
    <w:lvl w:ilvl="0" w:tplc="3016102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3" w15:restartNumberingAfterBreak="0">
    <w:nsid w:val="3FA310B9"/>
    <w:multiLevelType w:val="hybridMultilevel"/>
    <w:tmpl w:val="6DCA3768"/>
    <w:lvl w:ilvl="0" w:tplc="4BF459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3D7BEA"/>
    <w:multiLevelType w:val="hybridMultilevel"/>
    <w:tmpl w:val="66C2C13E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6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2" w15:restartNumberingAfterBreak="0">
    <w:nsid w:val="636F69DF"/>
    <w:multiLevelType w:val="hybridMultilevel"/>
    <w:tmpl w:val="BF083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F1217B3"/>
    <w:multiLevelType w:val="hybridMultilevel"/>
    <w:tmpl w:val="5162B052"/>
    <w:lvl w:ilvl="0" w:tplc="18CA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C2106E"/>
    <w:multiLevelType w:val="hybridMultilevel"/>
    <w:tmpl w:val="07C46D8A"/>
    <w:lvl w:ilvl="0" w:tplc="301610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1"/>
  </w:num>
  <w:num w:numId="6">
    <w:abstractNumId w:val="28"/>
  </w:num>
  <w:num w:numId="7">
    <w:abstractNumId w:val="30"/>
  </w:num>
  <w:num w:numId="8">
    <w:abstractNumId w:val="17"/>
  </w:num>
  <w:num w:numId="9">
    <w:abstractNumId w:val="31"/>
  </w:num>
  <w:num w:numId="10">
    <w:abstractNumId w:val="12"/>
  </w:num>
  <w:num w:numId="11">
    <w:abstractNumId w:val="21"/>
  </w:num>
  <w:num w:numId="12">
    <w:abstractNumId w:val="29"/>
  </w:num>
  <w:num w:numId="13">
    <w:abstractNumId w:val="9"/>
  </w:num>
  <w:num w:numId="14">
    <w:abstractNumId w:val="14"/>
  </w:num>
  <w:num w:numId="15">
    <w:abstractNumId w:val="24"/>
  </w:num>
  <w:num w:numId="16">
    <w:abstractNumId w:val="16"/>
  </w:num>
  <w:num w:numId="17">
    <w:abstractNumId w:val="2"/>
  </w:num>
  <w:num w:numId="18">
    <w:abstractNumId w:val="1"/>
  </w:num>
  <w:num w:numId="19">
    <w:abstractNumId w:val="26"/>
  </w:num>
  <w:num w:numId="20">
    <w:abstractNumId w:val="13"/>
  </w:num>
  <w:num w:numId="21">
    <w:abstractNumId w:val="7"/>
  </w:num>
  <w:num w:numId="22">
    <w:abstractNumId w:val="34"/>
  </w:num>
  <w:num w:numId="23">
    <w:abstractNumId w:val="10"/>
  </w:num>
  <w:num w:numId="24">
    <w:abstractNumId w:val="18"/>
  </w:num>
  <w:num w:numId="25">
    <w:abstractNumId w:val="35"/>
  </w:num>
  <w:num w:numId="26">
    <w:abstractNumId w:val="5"/>
  </w:num>
  <w:num w:numId="27">
    <w:abstractNumId w:val="20"/>
  </w:num>
  <w:num w:numId="28">
    <w:abstractNumId w:val="33"/>
  </w:num>
  <w:num w:numId="29">
    <w:abstractNumId w:val="27"/>
  </w:num>
  <w:num w:numId="30">
    <w:abstractNumId w:val="37"/>
  </w:num>
  <w:num w:numId="31">
    <w:abstractNumId w:val="38"/>
  </w:num>
  <w:num w:numId="32">
    <w:abstractNumId w:val="23"/>
  </w:num>
  <w:num w:numId="33">
    <w:abstractNumId w:val="25"/>
  </w:num>
  <w:num w:numId="34">
    <w:abstractNumId w:val="4"/>
  </w:num>
  <w:num w:numId="35">
    <w:abstractNumId w:val="8"/>
  </w:num>
  <w:num w:numId="36">
    <w:abstractNumId w:val="36"/>
  </w:num>
  <w:num w:numId="37">
    <w:abstractNumId w:val="22"/>
  </w:num>
  <w:num w:numId="38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15AB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2E85"/>
    <w:rsid w:val="001152E8"/>
    <w:rsid w:val="001207A8"/>
    <w:rsid w:val="00121733"/>
    <w:rsid w:val="00126782"/>
    <w:rsid w:val="001269DB"/>
    <w:rsid w:val="0013336D"/>
    <w:rsid w:val="00133EB4"/>
    <w:rsid w:val="001378FF"/>
    <w:rsid w:val="0014147D"/>
    <w:rsid w:val="00143329"/>
    <w:rsid w:val="00143A72"/>
    <w:rsid w:val="00150049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80958"/>
    <w:rsid w:val="001810A2"/>
    <w:rsid w:val="00186A4C"/>
    <w:rsid w:val="001930F7"/>
    <w:rsid w:val="001931A1"/>
    <w:rsid w:val="00194674"/>
    <w:rsid w:val="001A22DB"/>
    <w:rsid w:val="001B2AF1"/>
    <w:rsid w:val="001B56B5"/>
    <w:rsid w:val="001C00A2"/>
    <w:rsid w:val="001C4F07"/>
    <w:rsid w:val="001C553B"/>
    <w:rsid w:val="001C6805"/>
    <w:rsid w:val="001D653A"/>
    <w:rsid w:val="001E0C10"/>
    <w:rsid w:val="001E0C4E"/>
    <w:rsid w:val="001E5196"/>
    <w:rsid w:val="001E5D05"/>
    <w:rsid w:val="001E71F5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421BB"/>
    <w:rsid w:val="00247895"/>
    <w:rsid w:val="002502E8"/>
    <w:rsid w:val="0025414F"/>
    <w:rsid w:val="00256808"/>
    <w:rsid w:val="00256BB3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B24"/>
    <w:rsid w:val="00283E31"/>
    <w:rsid w:val="002842D1"/>
    <w:rsid w:val="002862CF"/>
    <w:rsid w:val="0029673C"/>
    <w:rsid w:val="0029785A"/>
    <w:rsid w:val="002A09C9"/>
    <w:rsid w:val="002A2355"/>
    <w:rsid w:val="002A3015"/>
    <w:rsid w:val="002A6495"/>
    <w:rsid w:val="002B0432"/>
    <w:rsid w:val="002B04F4"/>
    <w:rsid w:val="002B05BB"/>
    <w:rsid w:val="002B452E"/>
    <w:rsid w:val="002C5810"/>
    <w:rsid w:val="002D3352"/>
    <w:rsid w:val="002D7899"/>
    <w:rsid w:val="002E5A96"/>
    <w:rsid w:val="002E7E8F"/>
    <w:rsid w:val="003018DD"/>
    <w:rsid w:val="0030244A"/>
    <w:rsid w:val="00306867"/>
    <w:rsid w:val="003117A3"/>
    <w:rsid w:val="00314944"/>
    <w:rsid w:val="00315370"/>
    <w:rsid w:val="00322C68"/>
    <w:rsid w:val="00323EE0"/>
    <w:rsid w:val="0034680E"/>
    <w:rsid w:val="00350F9D"/>
    <w:rsid w:val="00350FE7"/>
    <w:rsid w:val="00352C95"/>
    <w:rsid w:val="003543ED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0F64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1A16"/>
    <w:rsid w:val="004C217E"/>
    <w:rsid w:val="004C469A"/>
    <w:rsid w:val="004C4AD4"/>
    <w:rsid w:val="004C5D60"/>
    <w:rsid w:val="004D1566"/>
    <w:rsid w:val="004D2390"/>
    <w:rsid w:val="004D5067"/>
    <w:rsid w:val="004E0908"/>
    <w:rsid w:val="004E447D"/>
    <w:rsid w:val="004E65F5"/>
    <w:rsid w:val="004F04C7"/>
    <w:rsid w:val="004F38D1"/>
    <w:rsid w:val="004F49CD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0FA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0880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2002"/>
    <w:rsid w:val="00634480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1DFA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5E0E"/>
    <w:rsid w:val="006B6A88"/>
    <w:rsid w:val="006B7668"/>
    <w:rsid w:val="006B778C"/>
    <w:rsid w:val="006D001D"/>
    <w:rsid w:val="006D20EA"/>
    <w:rsid w:val="006D3F1C"/>
    <w:rsid w:val="006D415F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1717A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1783"/>
    <w:rsid w:val="00742FE2"/>
    <w:rsid w:val="00747617"/>
    <w:rsid w:val="00750AF2"/>
    <w:rsid w:val="00751011"/>
    <w:rsid w:val="007526A4"/>
    <w:rsid w:val="007529B9"/>
    <w:rsid w:val="007558EA"/>
    <w:rsid w:val="007564DF"/>
    <w:rsid w:val="007567F0"/>
    <w:rsid w:val="00757F8E"/>
    <w:rsid w:val="0076174E"/>
    <w:rsid w:val="00761977"/>
    <w:rsid w:val="00767358"/>
    <w:rsid w:val="00770BEE"/>
    <w:rsid w:val="0077183E"/>
    <w:rsid w:val="00771EDB"/>
    <w:rsid w:val="00776AA1"/>
    <w:rsid w:val="0078076A"/>
    <w:rsid w:val="0078774E"/>
    <w:rsid w:val="0079081B"/>
    <w:rsid w:val="00791B00"/>
    <w:rsid w:val="00794E98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ED9"/>
    <w:rsid w:val="00803048"/>
    <w:rsid w:val="00803336"/>
    <w:rsid w:val="008100F5"/>
    <w:rsid w:val="008108A2"/>
    <w:rsid w:val="0081192C"/>
    <w:rsid w:val="008119B9"/>
    <w:rsid w:val="00815458"/>
    <w:rsid w:val="00816892"/>
    <w:rsid w:val="00821F1B"/>
    <w:rsid w:val="008232FF"/>
    <w:rsid w:val="008240DA"/>
    <w:rsid w:val="00824FE9"/>
    <w:rsid w:val="008264BD"/>
    <w:rsid w:val="00830868"/>
    <w:rsid w:val="0083123C"/>
    <w:rsid w:val="00831DB3"/>
    <w:rsid w:val="00835C8A"/>
    <w:rsid w:val="00837B34"/>
    <w:rsid w:val="00841C76"/>
    <w:rsid w:val="0084221E"/>
    <w:rsid w:val="00843743"/>
    <w:rsid w:val="00845644"/>
    <w:rsid w:val="00847A22"/>
    <w:rsid w:val="008501D8"/>
    <w:rsid w:val="008529C1"/>
    <w:rsid w:val="00857B28"/>
    <w:rsid w:val="00862BD2"/>
    <w:rsid w:val="00862D88"/>
    <w:rsid w:val="00863EA2"/>
    <w:rsid w:val="0087042C"/>
    <w:rsid w:val="00872695"/>
    <w:rsid w:val="00872B2E"/>
    <w:rsid w:val="00873914"/>
    <w:rsid w:val="00875C39"/>
    <w:rsid w:val="00876D85"/>
    <w:rsid w:val="00876E22"/>
    <w:rsid w:val="00882FD7"/>
    <w:rsid w:val="00883B4E"/>
    <w:rsid w:val="00883F6E"/>
    <w:rsid w:val="00886876"/>
    <w:rsid w:val="0089627D"/>
    <w:rsid w:val="008A387D"/>
    <w:rsid w:val="008A60D1"/>
    <w:rsid w:val="008A6BD0"/>
    <w:rsid w:val="008A7B6A"/>
    <w:rsid w:val="008A7BDF"/>
    <w:rsid w:val="008B56AD"/>
    <w:rsid w:val="008B6CB0"/>
    <w:rsid w:val="008C0A8D"/>
    <w:rsid w:val="008C1A7A"/>
    <w:rsid w:val="008C57DA"/>
    <w:rsid w:val="008D21F0"/>
    <w:rsid w:val="008D38C7"/>
    <w:rsid w:val="008D565E"/>
    <w:rsid w:val="008D5889"/>
    <w:rsid w:val="008D69FF"/>
    <w:rsid w:val="008E1820"/>
    <w:rsid w:val="008E21D0"/>
    <w:rsid w:val="008E2777"/>
    <w:rsid w:val="008E3F5D"/>
    <w:rsid w:val="008E4D67"/>
    <w:rsid w:val="008E53DA"/>
    <w:rsid w:val="008E5DB5"/>
    <w:rsid w:val="008F11E2"/>
    <w:rsid w:val="008F14EF"/>
    <w:rsid w:val="008F2B0B"/>
    <w:rsid w:val="008F2FA1"/>
    <w:rsid w:val="008F5FC3"/>
    <w:rsid w:val="008F7BF6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8F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2387"/>
    <w:rsid w:val="00993620"/>
    <w:rsid w:val="009939BC"/>
    <w:rsid w:val="009A032E"/>
    <w:rsid w:val="009A0A5F"/>
    <w:rsid w:val="009A0B23"/>
    <w:rsid w:val="009A4AFE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6B0A"/>
    <w:rsid w:val="00A37C14"/>
    <w:rsid w:val="00A4174D"/>
    <w:rsid w:val="00A437C5"/>
    <w:rsid w:val="00A547AD"/>
    <w:rsid w:val="00A623EA"/>
    <w:rsid w:val="00A62E51"/>
    <w:rsid w:val="00A6300F"/>
    <w:rsid w:val="00A65D29"/>
    <w:rsid w:val="00A750EC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4D44"/>
    <w:rsid w:val="00AF5ADF"/>
    <w:rsid w:val="00B01044"/>
    <w:rsid w:val="00B023CE"/>
    <w:rsid w:val="00B035DD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1ED5"/>
    <w:rsid w:val="00B433DD"/>
    <w:rsid w:val="00B46C3A"/>
    <w:rsid w:val="00B52A95"/>
    <w:rsid w:val="00B54BC8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A6E"/>
    <w:rsid w:val="00B85EF5"/>
    <w:rsid w:val="00B866F2"/>
    <w:rsid w:val="00B867A5"/>
    <w:rsid w:val="00B925A5"/>
    <w:rsid w:val="00B933FC"/>
    <w:rsid w:val="00B946B0"/>
    <w:rsid w:val="00B94742"/>
    <w:rsid w:val="00B960FC"/>
    <w:rsid w:val="00B96529"/>
    <w:rsid w:val="00B97A95"/>
    <w:rsid w:val="00BA54BD"/>
    <w:rsid w:val="00BA55F8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0754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653E"/>
    <w:rsid w:val="00C92268"/>
    <w:rsid w:val="00C93149"/>
    <w:rsid w:val="00C9636C"/>
    <w:rsid w:val="00C979D2"/>
    <w:rsid w:val="00CA727D"/>
    <w:rsid w:val="00CA78C7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E08"/>
    <w:rsid w:val="00D05F95"/>
    <w:rsid w:val="00D06674"/>
    <w:rsid w:val="00D12A19"/>
    <w:rsid w:val="00D132E1"/>
    <w:rsid w:val="00D13CDB"/>
    <w:rsid w:val="00D16E91"/>
    <w:rsid w:val="00D21F67"/>
    <w:rsid w:val="00D23164"/>
    <w:rsid w:val="00D2429F"/>
    <w:rsid w:val="00D2672B"/>
    <w:rsid w:val="00D27321"/>
    <w:rsid w:val="00D305A0"/>
    <w:rsid w:val="00D34BD8"/>
    <w:rsid w:val="00D356F9"/>
    <w:rsid w:val="00D35EE4"/>
    <w:rsid w:val="00D41D2E"/>
    <w:rsid w:val="00D41DD6"/>
    <w:rsid w:val="00D468F1"/>
    <w:rsid w:val="00D47FE3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B051D"/>
    <w:rsid w:val="00DB097B"/>
    <w:rsid w:val="00DB148F"/>
    <w:rsid w:val="00DB28B1"/>
    <w:rsid w:val="00DB3BC5"/>
    <w:rsid w:val="00DB52C3"/>
    <w:rsid w:val="00DB5301"/>
    <w:rsid w:val="00DB6BFA"/>
    <w:rsid w:val="00DC0B8C"/>
    <w:rsid w:val="00DC0EEE"/>
    <w:rsid w:val="00DC1298"/>
    <w:rsid w:val="00DC37C8"/>
    <w:rsid w:val="00DC4156"/>
    <w:rsid w:val="00DC5154"/>
    <w:rsid w:val="00DC600B"/>
    <w:rsid w:val="00DC6BDC"/>
    <w:rsid w:val="00DD0DD8"/>
    <w:rsid w:val="00DD1ABB"/>
    <w:rsid w:val="00DD2AF4"/>
    <w:rsid w:val="00DD31B6"/>
    <w:rsid w:val="00DD5051"/>
    <w:rsid w:val="00DD7413"/>
    <w:rsid w:val="00DD7849"/>
    <w:rsid w:val="00DE351A"/>
    <w:rsid w:val="00DE4AFF"/>
    <w:rsid w:val="00DE6E35"/>
    <w:rsid w:val="00DE78DD"/>
    <w:rsid w:val="00DF3467"/>
    <w:rsid w:val="00DF3EB4"/>
    <w:rsid w:val="00DF4545"/>
    <w:rsid w:val="00DF6105"/>
    <w:rsid w:val="00DF73A3"/>
    <w:rsid w:val="00E02FD9"/>
    <w:rsid w:val="00E04594"/>
    <w:rsid w:val="00E0612F"/>
    <w:rsid w:val="00E06BC9"/>
    <w:rsid w:val="00E12240"/>
    <w:rsid w:val="00E15B9A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649FD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5CEF"/>
    <w:rsid w:val="00F25FF1"/>
    <w:rsid w:val="00F33592"/>
    <w:rsid w:val="00F337DF"/>
    <w:rsid w:val="00F41EBF"/>
    <w:rsid w:val="00F46F35"/>
    <w:rsid w:val="00F50BD2"/>
    <w:rsid w:val="00F62583"/>
    <w:rsid w:val="00F647F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77CEE"/>
    <w:rsid w:val="00F85B56"/>
    <w:rsid w:val="00F87744"/>
    <w:rsid w:val="00F97918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1508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8F8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B3557223-4F55-4497-9E72-26A4792E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tarzyna.Baranowska@mos.gov.pl;-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otr.leszczynski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ieszka.uscimiuk@mos.gov.pl" TargetMode="External"/><Relationship Id="rId10" Type="http://schemas.openxmlformats.org/officeDocument/2006/relationships/hyperlink" Target="http://www.bip.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Piotr.Leszczynski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FEF0-3E7C-4440-908A-01B33FA4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25</Pages>
  <Words>7611</Words>
  <Characters>45668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53173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9</cp:revision>
  <cp:lastPrinted>2017-06-30T11:03:00Z</cp:lastPrinted>
  <dcterms:created xsi:type="dcterms:W3CDTF">2017-06-29T10:52:00Z</dcterms:created>
  <dcterms:modified xsi:type="dcterms:W3CDTF">2017-06-30T11:03:00Z</dcterms:modified>
</cp:coreProperties>
</file>