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185C" w14:textId="77777777" w:rsidR="00B6285A" w:rsidRDefault="00B6285A" w:rsidP="00C62786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03418566" w14:textId="77777777" w:rsidR="00B6285A" w:rsidRPr="001B56B5" w:rsidRDefault="00B6285A" w:rsidP="00C6278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14:paraId="03A749CA" w14:textId="77777777" w:rsidR="00B6285A" w:rsidRPr="001B56B5" w:rsidRDefault="00B6285A" w:rsidP="00C6278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</w:t>
      </w:r>
    </w:p>
    <w:p w14:paraId="43C6728C" w14:textId="60A635AA" w:rsidR="00143329" w:rsidRPr="001B56B5" w:rsidRDefault="009D7351" w:rsidP="00143329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Zakup materiałów informacyjno – promocyjnych promujących Program Infrastruktura </w:t>
      </w:r>
      <w:r>
        <w:rPr>
          <w:rFonts w:ascii="Arial" w:hAnsi="Arial" w:cs="Arial"/>
          <w:b/>
          <w:sz w:val="20"/>
          <w:szCs w:val="20"/>
        </w:rPr>
        <w:br/>
        <w:t xml:space="preserve">i Środowisko, MF EOG i NMF oraz Ministerstwo Środowiska – </w:t>
      </w:r>
      <w:r w:rsidR="00F3444C">
        <w:rPr>
          <w:rFonts w:ascii="Arial" w:hAnsi="Arial" w:cs="Arial"/>
          <w:b/>
          <w:sz w:val="20"/>
          <w:szCs w:val="20"/>
          <w:u w:val="single"/>
        </w:rPr>
        <w:t>ZAMÓWIENIE W 2</w:t>
      </w:r>
      <w:r w:rsidR="00741017" w:rsidRPr="009D7351">
        <w:rPr>
          <w:rFonts w:ascii="Arial" w:hAnsi="Arial" w:cs="Arial"/>
          <w:b/>
          <w:sz w:val="20"/>
          <w:szCs w:val="20"/>
          <w:u w:val="single"/>
        </w:rPr>
        <w:t xml:space="preserve"> CZĘŚCIACH</w:t>
      </w:r>
    </w:p>
    <w:p w14:paraId="2F253D1E" w14:textId="4D119B92" w:rsidR="00143329" w:rsidRPr="001B56B5" w:rsidRDefault="00143329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 w:rsidR="00EA131E">
        <w:rPr>
          <w:rFonts w:ascii="Arial" w:hAnsi="Arial" w:cs="Arial"/>
          <w:b/>
          <w:i/>
          <w:sz w:val="20"/>
          <w:szCs w:val="20"/>
        </w:rPr>
        <w:t>20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FF12AD">
        <w:rPr>
          <w:rFonts w:ascii="Arial" w:hAnsi="Arial" w:cs="Arial"/>
          <w:b/>
          <w:i/>
          <w:sz w:val="20"/>
          <w:szCs w:val="20"/>
        </w:rPr>
        <w:t>/AU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42A67167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6595D87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2D65C71B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3494201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319FDE8F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D29E35F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2B04A208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6BC8E3AC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14D3245D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326C66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0195FCE4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9D7351">
        <w:rPr>
          <w:rFonts w:ascii="Arial" w:hAnsi="Arial" w:cs="Arial"/>
          <w:sz w:val="20"/>
          <w:szCs w:val="20"/>
        </w:rPr>
        <w:t>usług i dostaw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2137565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8B87D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56E810C3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1FD7DCD6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373FC8F9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250DBA05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1AA6292F" w14:textId="77777777"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14:paraId="7386C1F8" w14:textId="724F43D9" w:rsidR="00D2632B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14:paraId="65EAE34D" w14:textId="77777777" w:rsidR="003A37E1" w:rsidRPr="00EF0E57" w:rsidRDefault="003A37E1" w:rsidP="003A37E1">
      <w:pPr>
        <w:spacing w:after="120"/>
        <w:ind w:left="45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5C3FA0" w14:textId="767F8B64" w:rsidR="00C62786" w:rsidRDefault="00C62786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2</w:t>
      </w:r>
    </w:p>
    <w:p w14:paraId="6BD2C7AD" w14:textId="3D650ACD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10431FA0" w14:textId="77777777"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A2106A0" w14:textId="1CB6DB2D" w:rsidR="001146A7" w:rsidRPr="00D2632B" w:rsidRDefault="004C12DB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</w:rPr>
      </w:pPr>
      <w:bookmarkStart w:id="0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0"/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1146A7" w:rsidRPr="001146A7">
        <w:rPr>
          <w:rFonts w:ascii="Arial" w:hAnsi="Arial" w:cs="Arial"/>
          <w:sz w:val="20"/>
        </w:rPr>
        <w:t>Przedmiotem zamówienia jest wykonanie</w:t>
      </w:r>
      <w:r w:rsidR="009D7351">
        <w:rPr>
          <w:rFonts w:ascii="Arial" w:hAnsi="Arial" w:cs="Arial"/>
          <w:sz w:val="20"/>
        </w:rPr>
        <w:t xml:space="preserve"> i dostarczenie artykułów reklamowych promujących program Operacyjny Infrastruktura i Środowisko</w:t>
      </w:r>
      <w:r w:rsidR="002D4062">
        <w:rPr>
          <w:rFonts w:ascii="Arial" w:hAnsi="Arial" w:cs="Arial"/>
          <w:sz w:val="20"/>
        </w:rPr>
        <w:t xml:space="preserve">, fundusze norweskie i EOG oraz działania edukacyjne Ministerstwa Środowiska w ramach środków Narodowego Funduszu Ochrony Środowiska i Gospodarki Wodnej, których szczegółowy opis stanowi </w:t>
      </w:r>
      <w:r w:rsidR="00A544D1">
        <w:rPr>
          <w:rFonts w:ascii="Arial" w:hAnsi="Arial" w:cs="Arial"/>
          <w:sz w:val="20"/>
        </w:rPr>
        <w:t xml:space="preserve">wzór umowy - </w:t>
      </w:r>
      <w:r w:rsidR="002D4062" w:rsidRPr="005161C4">
        <w:rPr>
          <w:rFonts w:ascii="Arial" w:hAnsi="Arial" w:cs="Arial"/>
          <w:b/>
          <w:sz w:val="20"/>
        </w:rPr>
        <w:t xml:space="preserve">Załącznik nr </w:t>
      </w:r>
      <w:r w:rsidR="00E0040E">
        <w:rPr>
          <w:rFonts w:ascii="Arial" w:hAnsi="Arial" w:cs="Arial"/>
          <w:b/>
          <w:sz w:val="20"/>
        </w:rPr>
        <w:t>1</w:t>
      </w:r>
      <w:r w:rsidR="002D4062">
        <w:rPr>
          <w:rFonts w:ascii="Arial" w:hAnsi="Arial" w:cs="Arial"/>
          <w:sz w:val="20"/>
        </w:rPr>
        <w:t xml:space="preserve"> </w:t>
      </w:r>
      <w:r w:rsidR="005161C4" w:rsidRPr="005161C4">
        <w:rPr>
          <w:rFonts w:ascii="Arial" w:hAnsi="Arial" w:cs="Arial"/>
          <w:b/>
          <w:sz w:val="20"/>
        </w:rPr>
        <w:t xml:space="preserve">dla </w:t>
      </w:r>
      <w:r w:rsidR="00E0040E">
        <w:rPr>
          <w:rFonts w:ascii="Arial" w:hAnsi="Arial" w:cs="Arial"/>
          <w:b/>
          <w:sz w:val="20"/>
        </w:rPr>
        <w:t xml:space="preserve">wszystkich </w:t>
      </w:r>
      <w:r w:rsidR="005161C4" w:rsidRPr="005161C4">
        <w:rPr>
          <w:rFonts w:ascii="Arial" w:hAnsi="Arial" w:cs="Arial"/>
          <w:b/>
          <w:sz w:val="20"/>
        </w:rPr>
        <w:t xml:space="preserve">części </w:t>
      </w:r>
      <w:r w:rsidR="008F0584">
        <w:rPr>
          <w:rFonts w:ascii="Arial" w:hAnsi="Arial" w:cs="Arial"/>
          <w:b/>
          <w:sz w:val="20"/>
        </w:rPr>
        <w:t xml:space="preserve">oraz </w:t>
      </w:r>
      <w:r w:rsidR="008F0584" w:rsidRPr="008F0584">
        <w:rPr>
          <w:rFonts w:ascii="Arial" w:hAnsi="Arial" w:cs="Arial"/>
          <w:sz w:val="20"/>
        </w:rPr>
        <w:t>Szczegółowy Opis Przedmiotu Zamówienia</w:t>
      </w:r>
      <w:r w:rsidR="008F0584">
        <w:rPr>
          <w:rFonts w:ascii="Arial" w:hAnsi="Arial" w:cs="Arial"/>
          <w:sz w:val="20"/>
        </w:rPr>
        <w:t xml:space="preserve"> – </w:t>
      </w:r>
      <w:r w:rsidR="008F0584" w:rsidRPr="008F0584">
        <w:rPr>
          <w:rFonts w:ascii="Arial" w:hAnsi="Arial" w:cs="Arial"/>
          <w:b/>
          <w:sz w:val="20"/>
        </w:rPr>
        <w:t>Załącznik nr 1 do umowy</w:t>
      </w:r>
      <w:r w:rsidR="008F0584">
        <w:rPr>
          <w:rFonts w:ascii="Arial" w:hAnsi="Arial" w:cs="Arial"/>
          <w:b/>
          <w:sz w:val="20"/>
        </w:rPr>
        <w:t xml:space="preserve"> (wyszczególnione tabele dla poszczególnych części)</w:t>
      </w:r>
      <w:r w:rsidR="005161C4">
        <w:rPr>
          <w:rFonts w:ascii="Arial" w:hAnsi="Arial" w:cs="Arial"/>
          <w:sz w:val="20"/>
        </w:rPr>
        <w:t>.</w:t>
      </w:r>
      <w:r w:rsidR="00F72796">
        <w:rPr>
          <w:rFonts w:ascii="Arial" w:hAnsi="Arial" w:cs="Arial"/>
          <w:b/>
          <w:bCs/>
          <w:sz w:val="20"/>
        </w:rPr>
        <w:t xml:space="preserve"> </w:t>
      </w:r>
    </w:p>
    <w:p w14:paraId="60082F98" w14:textId="77777777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3516C3A5" w14:textId="1613825A" w:rsidR="00623DE1" w:rsidRDefault="005161C4" w:rsidP="00623DE1">
      <w:pPr>
        <w:spacing w:after="120"/>
        <w:ind w:left="4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39.29.41.00-0</w:t>
      </w:r>
      <w:r w:rsidR="00BD7A12">
        <w:rPr>
          <w:rFonts w:ascii="Arial" w:hAnsi="Arial" w:cs="Arial"/>
          <w:b/>
          <w:sz w:val="20"/>
          <w:szCs w:val="20"/>
        </w:rPr>
        <w:t xml:space="preserve"> – </w:t>
      </w:r>
      <w:r w:rsidR="002126DF">
        <w:rPr>
          <w:rFonts w:ascii="Arial" w:hAnsi="Arial" w:cs="Arial"/>
          <w:b/>
          <w:sz w:val="20"/>
          <w:szCs w:val="20"/>
        </w:rPr>
        <w:t>artykuły informacyjne i promocyjne</w:t>
      </w:r>
    </w:p>
    <w:p w14:paraId="455C5A39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02FE08EA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66A8A211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E5E54B2" w14:textId="77777777" w:rsidR="002126DF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2126DF">
        <w:rPr>
          <w:rFonts w:ascii="Arial" w:hAnsi="Arial" w:cs="Arial"/>
          <w:sz w:val="20"/>
          <w:szCs w:val="20"/>
        </w:rPr>
        <w:t>w terminach:</w:t>
      </w:r>
    </w:p>
    <w:p w14:paraId="51706635" w14:textId="3E14635F" w:rsidR="00BD5886" w:rsidRDefault="00C7529C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</w:t>
      </w:r>
      <w:r w:rsidR="002126DF" w:rsidRPr="002126DF">
        <w:rPr>
          <w:rFonts w:ascii="Arial" w:hAnsi="Arial" w:cs="Arial"/>
          <w:b/>
          <w:sz w:val="20"/>
          <w:szCs w:val="20"/>
        </w:rPr>
        <w:t xml:space="preserve"> i 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126DF">
        <w:rPr>
          <w:rFonts w:ascii="Arial" w:hAnsi="Arial" w:cs="Arial"/>
          <w:sz w:val="20"/>
          <w:szCs w:val="20"/>
        </w:rPr>
        <w:t xml:space="preserve">– w terminie </w:t>
      </w:r>
      <w:r w:rsidR="002126DF">
        <w:rPr>
          <w:rFonts w:ascii="Arial" w:hAnsi="Arial" w:cs="Arial"/>
          <w:b/>
          <w:sz w:val="20"/>
          <w:szCs w:val="20"/>
        </w:rPr>
        <w:t xml:space="preserve">20 dni kalendarzowych </w:t>
      </w:r>
      <w:r w:rsidR="002126DF" w:rsidRPr="002126DF">
        <w:rPr>
          <w:rFonts w:ascii="Arial" w:hAnsi="Arial" w:cs="Arial"/>
          <w:sz w:val="20"/>
          <w:szCs w:val="20"/>
        </w:rPr>
        <w:t xml:space="preserve">od dnia zaakceptowania przez Zamawiającego wizualizacji </w:t>
      </w:r>
      <w:r w:rsidR="006E2281">
        <w:rPr>
          <w:rFonts w:ascii="Arial" w:hAnsi="Arial" w:cs="Arial"/>
          <w:sz w:val="20"/>
          <w:szCs w:val="20"/>
        </w:rPr>
        <w:t>materiałów informacyjno-promocyjnych</w:t>
      </w:r>
      <w:r w:rsidR="00741017">
        <w:rPr>
          <w:rFonts w:ascii="Arial" w:hAnsi="Arial" w:cs="Arial"/>
          <w:sz w:val="20"/>
          <w:szCs w:val="20"/>
        </w:rPr>
        <w:t>.</w:t>
      </w:r>
    </w:p>
    <w:p w14:paraId="600DEFF2" w14:textId="77777777"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BAF7F3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CC6E15F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04C0C6EB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29BCAD5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5DC146B0" w14:textId="77777777"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5AC1AAC6" w14:textId="77777777"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52C149CA" w14:textId="77777777" w:rsidR="006055C7" w:rsidRPr="00344203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14:paraId="5C38BEBF" w14:textId="77777777" w:rsidR="001146A7" w:rsidRPr="008F0584" w:rsidRDefault="00F72796" w:rsidP="00F72796">
      <w:pPr>
        <w:pStyle w:val="Akapitzlist"/>
        <w:spacing w:after="120" w:line="240" w:lineRule="exact"/>
        <w:ind w:left="786"/>
        <w:jc w:val="both"/>
        <w:rPr>
          <w:rFonts w:ascii="Arial" w:hAnsi="Arial" w:cs="Arial"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 w:rsidR="008F0584">
        <w:rPr>
          <w:rFonts w:ascii="Arial" w:hAnsi="Arial" w:cs="Arial"/>
          <w:sz w:val="20"/>
          <w:szCs w:val="20"/>
        </w:rPr>
        <w:t>;</w:t>
      </w:r>
    </w:p>
    <w:p w14:paraId="07FA829A" w14:textId="77777777"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sytuacji ekonomicznej lub finansowej:</w:t>
      </w:r>
    </w:p>
    <w:p w14:paraId="3070FFEC" w14:textId="77777777" w:rsidR="00344203" w:rsidRPr="002126DF" w:rsidRDefault="002126DF" w:rsidP="002126DF">
      <w:pPr>
        <w:spacing w:after="120" w:line="240" w:lineRule="exact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stawia warunku w tym zakresie</w:t>
      </w:r>
      <w:r w:rsidR="00B32CBD" w:rsidRPr="002126DF">
        <w:rPr>
          <w:rFonts w:ascii="Arial" w:hAnsi="Arial" w:cs="Arial"/>
          <w:sz w:val="20"/>
          <w:szCs w:val="20"/>
        </w:rPr>
        <w:t>;</w:t>
      </w:r>
    </w:p>
    <w:p w14:paraId="7A16E07D" w14:textId="77777777"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14:paraId="5AAF20DB" w14:textId="77777777" w:rsidR="00344203" w:rsidRPr="0075250C" w:rsidRDefault="001930F7" w:rsidP="00C778E6">
      <w:pPr>
        <w:pStyle w:val="Akapitzlist"/>
        <w:numPr>
          <w:ilvl w:val="3"/>
          <w:numId w:val="30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5250C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75250C">
        <w:rPr>
          <w:rFonts w:ascii="Arial" w:hAnsi="Arial" w:cs="Arial"/>
          <w:sz w:val="20"/>
          <w:szCs w:val="20"/>
        </w:rPr>
        <w:t xml:space="preserve"> że</w:t>
      </w:r>
      <w:r w:rsidR="000265ED" w:rsidRPr="0075250C">
        <w:rPr>
          <w:rFonts w:ascii="Arial" w:hAnsi="Arial" w:cs="Arial"/>
          <w:sz w:val="20"/>
          <w:szCs w:val="20"/>
        </w:rPr>
        <w:t xml:space="preserve"> w okresie ostatnich </w:t>
      </w:r>
      <w:r w:rsidR="002126DF" w:rsidRPr="0075250C">
        <w:rPr>
          <w:rFonts w:ascii="Arial" w:hAnsi="Arial" w:cs="Arial"/>
          <w:sz w:val="20"/>
          <w:szCs w:val="20"/>
        </w:rPr>
        <w:t>3</w:t>
      </w:r>
      <w:r w:rsidR="000265ED" w:rsidRPr="0075250C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– w tym okresie), </w:t>
      </w:r>
      <w:r w:rsidR="000265ED" w:rsidRPr="00424E9E">
        <w:rPr>
          <w:rFonts w:ascii="Arial" w:hAnsi="Arial" w:cs="Arial"/>
          <w:sz w:val="20"/>
          <w:szCs w:val="20"/>
          <w:u w:val="single"/>
        </w:rPr>
        <w:t xml:space="preserve">wykonał </w:t>
      </w:r>
      <w:r w:rsidR="002126DF" w:rsidRPr="00424E9E">
        <w:rPr>
          <w:rFonts w:ascii="Arial" w:hAnsi="Arial" w:cs="Arial"/>
          <w:sz w:val="20"/>
          <w:szCs w:val="20"/>
          <w:u w:val="single"/>
        </w:rPr>
        <w:t>co najmniej 2 zamówienia</w:t>
      </w:r>
      <w:r w:rsidR="0075250C" w:rsidRPr="00424E9E">
        <w:rPr>
          <w:sz w:val="22"/>
          <w:szCs w:val="22"/>
          <w:u w:val="single"/>
        </w:rPr>
        <w:t xml:space="preserve"> </w:t>
      </w:r>
      <w:r w:rsidR="0075250C" w:rsidRPr="00424E9E">
        <w:rPr>
          <w:b/>
          <w:sz w:val="22"/>
          <w:szCs w:val="22"/>
          <w:u w:val="single"/>
        </w:rPr>
        <w:t>(</w:t>
      </w:r>
      <w:r w:rsidR="0075250C" w:rsidRPr="00424E9E">
        <w:rPr>
          <w:rFonts w:ascii="Arial" w:hAnsi="Arial" w:cs="Arial"/>
          <w:b/>
          <w:sz w:val="20"/>
          <w:szCs w:val="22"/>
          <w:u w:val="single"/>
        </w:rPr>
        <w:t>dla każdej części)</w:t>
      </w:r>
      <w:r w:rsidR="0075250C" w:rsidRPr="00424E9E">
        <w:rPr>
          <w:rFonts w:ascii="Arial" w:hAnsi="Arial" w:cs="Arial"/>
          <w:sz w:val="20"/>
          <w:szCs w:val="22"/>
          <w:u w:val="single"/>
        </w:rPr>
        <w:t xml:space="preserve"> </w:t>
      </w:r>
      <w:r w:rsidR="0075250C" w:rsidRPr="00662A26">
        <w:rPr>
          <w:rFonts w:ascii="Arial" w:hAnsi="Arial" w:cs="Arial"/>
          <w:sz w:val="20"/>
          <w:szCs w:val="20"/>
          <w:u w:val="single"/>
        </w:rPr>
        <w:t xml:space="preserve">polegające </w:t>
      </w:r>
      <w:r w:rsidR="002126DF" w:rsidRPr="00662A26">
        <w:rPr>
          <w:rFonts w:ascii="Arial" w:hAnsi="Arial" w:cs="Arial"/>
          <w:sz w:val="20"/>
          <w:szCs w:val="20"/>
          <w:u w:val="single"/>
        </w:rPr>
        <w:t>na wykonaniu</w:t>
      </w:r>
      <w:r w:rsidR="002126DF" w:rsidRPr="00424E9E">
        <w:rPr>
          <w:rFonts w:ascii="Arial" w:hAnsi="Arial" w:cs="Arial"/>
          <w:sz w:val="20"/>
          <w:szCs w:val="20"/>
          <w:u w:val="single"/>
        </w:rPr>
        <w:t xml:space="preserve"> i dostarczeniu materiałów promocyjnych, o wartości nie mniejszej niż 10 000 zł brutto każde</w:t>
      </w:r>
      <w:r w:rsidR="002126DF" w:rsidRPr="0075250C">
        <w:rPr>
          <w:rFonts w:ascii="Arial" w:hAnsi="Arial" w:cs="Arial"/>
          <w:sz w:val="20"/>
          <w:szCs w:val="20"/>
        </w:rPr>
        <w:t xml:space="preserve">, wraz z podaniem ich wartości, przedmiotu, dat wykonania </w:t>
      </w:r>
      <w:r w:rsidR="00FF12AD">
        <w:rPr>
          <w:rFonts w:ascii="Arial" w:hAnsi="Arial" w:cs="Arial"/>
          <w:sz w:val="20"/>
          <w:szCs w:val="20"/>
        </w:rPr>
        <w:br/>
      </w:r>
      <w:r w:rsidR="002126DF" w:rsidRPr="0075250C">
        <w:rPr>
          <w:rFonts w:ascii="Arial" w:hAnsi="Arial" w:cs="Arial"/>
          <w:sz w:val="20"/>
          <w:szCs w:val="20"/>
        </w:rPr>
        <w:t>i podmiotów na rzecz których zamówienia zostały wykonane oraz załączeniem dowodów określających czy te zamówienia zosta</w:t>
      </w:r>
      <w:r w:rsidR="00424E9E">
        <w:rPr>
          <w:rFonts w:ascii="Arial" w:hAnsi="Arial" w:cs="Arial"/>
          <w:sz w:val="20"/>
          <w:szCs w:val="20"/>
        </w:rPr>
        <w:t>ły wykonane</w:t>
      </w:r>
      <w:r w:rsidR="008F0584">
        <w:rPr>
          <w:rFonts w:ascii="Arial" w:hAnsi="Arial" w:cs="Arial"/>
          <w:sz w:val="20"/>
          <w:szCs w:val="20"/>
        </w:rPr>
        <w:t xml:space="preserve"> należycie</w:t>
      </w:r>
      <w:r w:rsidR="00424E9E">
        <w:rPr>
          <w:rFonts w:ascii="Arial" w:hAnsi="Arial" w:cs="Arial"/>
          <w:sz w:val="20"/>
          <w:szCs w:val="20"/>
        </w:rPr>
        <w:t xml:space="preserve">, przy czym dowodami, </w:t>
      </w:r>
      <w:r w:rsidR="008F0584">
        <w:rPr>
          <w:rFonts w:ascii="Arial" w:hAnsi="Arial" w:cs="Arial"/>
          <w:sz w:val="20"/>
          <w:szCs w:val="20"/>
        </w:rPr>
        <w:br/>
      </w:r>
      <w:r w:rsidR="00424E9E">
        <w:rPr>
          <w:rFonts w:ascii="Arial" w:hAnsi="Arial" w:cs="Arial"/>
          <w:sz w:val="20"/>
          <w:szCs w:val="20"/>
        </w:rPr>
        <w:t>o których mowa, są referencje bądź inne dokumenty wystawione przez podmiot, na rzecz kt</w:t>
      </w:r>
      <w:r w:rsidR="002C2A9B">
        <w:rPr>
          <w:rFonts w:ascii="Arial" w:hAnsi="Arial" w:cs="Arial"/>
          <w:sz w:val="20"/>
          <w:szCs w:val="20"/>
        </w:rPr>
        <w:t>órego zamówienia były wykonane</w:t>
      </w:r>
      <w:r w:rsidR="00537D8B" w:rsidRPr="0075250C">
        <w:rPr>
          <w:rFonts w:ascii="Arial" w:hAnsi="Arial" w:cs="Arial"/>
          <w:sz w:val="20"/>
          <w:szCs w:val="20"/>
        </w:rPr>
        <w:t>.</w:t>
      </w:r>
      <w:r w:rsidR="00B97A95" w:rsidRPr="0075250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B8C5EBC" w14:textId="77777777"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231AF85D" w14:textId="77777777"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14:paraId="5CB6C5C0" w14:textId="77777777"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6ACD38E7" w14:textId="5262E880" w:rsidR="00F133D3" w:rsidRPr="001B56B5" w:rsidRDefault="00E0040E" w:rsidP="00E0040E">
      <w:pPr>
        <w:spacing w:after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  </w:t>
      </w:r>
      <w:r w:rsidR="00C54480"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403D02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403D02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5E0CF42C" w14:textId="0100B412" w:rsidR="00F133D3" w:rsidRPr="00E0040E" w:rsidRDefault="00C54480" w:rsidP="00E0040E">
      <w:pPr>
        <w:pStyle w:val="Akapitzlist"/>
        <w:numPr>
          <w:ilvl w:val="2"/>
          <w:numId w:val="45"/>
        </w:numPr>
        <w:spacing w:after="12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E0040E">
        <w:rPr>
          <w:rFonts w:ascii="Arial" w:hAnsi="Arial" w:cs="Arial"/>
          <w:sz w:val="20"/>
          <w:szCs w:val="20"/>
        </w:rPr>
        <w:t>z</w:t>
      </w:r>
      <w:r w:rsidR="00F133D3" w:rsidRPr="00E0040E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403D02" w:rsidRPr="00E0040E">
        <w:rPr>
          <w:rFonts w:ascii="Arial" w:hAnsi="Arial" w:cs="Arial"/>
          <w:sz w:val="20"/>
          <w:szCs w:val="20"/>
        </w:rPr>
        <w:br/>
      </w:r>
      <w:r w:rsidR="00F133D3" w:rsidRPr="00E0040E">
        <w:rPr>
          <w:rFonts w:ascii="Arial" w:hAnsi="Arial" w:cs="Arial"/>
          <w:sz w:val="20"/>
          <w:szCs w:val="20"/>
        </w:rPr>
        <w:t>w postępowaniu oraz zbada, czy nie zachodzą wobec tego podmiotu podstawy wykluczenia, o któr</w:t>
      </w:r>
      <w:r w:rsidR="00E62C88">
        <w:rPr>
          <w:rFonts w:ascii="Arial" w:hAnsi="Arial" w:cs="Arial"/>
          <w:sz w:val="20"/>
          <w:szCs w:val="20"/>
        </w:rPr>
        <w:t>ych mowa w art. 24 ust. 1 pkt 12</w:t>
      </w:r>
      <w:r w:rsidR="00F133D3" w:rsidRPr="00E0040E">
        <w:rPr>
          <w:rFonts w:ascii="Arial" w:hAnsi="Arial" w:cs="Arial"/>
          <w:sz w:val="20"/>
          <w:szCs w:val="20"/>
        </w:rPr>
        <w:t>–2</w:t>
      </w:r>
      <w:r w:rsidR="00E62C88">
        <w:rPr>
          <w:rFonts w:ascii="Arial" w:hAnsi="Arial" w:cs="Arial"/>
          <w:sz w:val="20"/>
          <w:szCs w:val="20"/>
        </w:rPr>
        <w:t>3</w:t>
      </w:r>
      <w:r w:rsidR="001B56B5" w:rsidRPr="00E0040E">
        <w:rPr>
          <w:rFonts w:ascii="Arial" w:hAnsi="Arial" w:cs="Arial"/>
          <w:sz w:val="20"/>
          <w:szCs w:val="20"/>
        </w:rPr>
        <w:t xml:space="preserve"> </w:t>
      </w:r>
      <w:r w:rsidR="00F133D3" w:rsidRPr="00E0040E">
        <w:rPr>
          <w:rFonts w:ascii="Arial" w:hAnsi="Arial" w:cs="Arial"/>
          <w:sz w:val="20"/>
          <w:szCs w:val="20"/>
        </w:rPr>
        <w:t>i</w:t>
      </w:r>
      <w:r w:rsidR="0081192C" w:rsidRPr="00E0040E">
        <w:rPr>
          <w:rFonts w:ascii="Arial" w:hAnsi="Arial" w:cs="Arial"/>
          <w:sz w:val="20"/>
          <w:szCs w:val="20"/>
        </w:rPr>
        <w:t xml:space="preserve"> </w:t>
      </w:r>
      <w:r w:rsidR="00F133D3" w:rsidRPr="00E0040E">
        <w:rPr>
          <w:rFonts w:ascii="Arial" w:hAnsi="Arial" w:cs="Arial"/>
          <w:sz w:val="20"/>
          <w:szCs w:val="20"/>
        </w:rPr>
        <w:t>ust. 5</w:t>
      </w:r>
      <w:r w:rsidR="00505326" w:rsidRPr="00E0040E">
        <w:rPr>
          <w:rFonts w:ascii="Arial" w:hAnsi="Arial" w:cs="Arial"/>
          <w:sz w:val="20"/>
          <w:szCs w:val="20"/>
        </w:rPr>
        <w:t xml:space="preserve"> pkt 1 </w:t>
      </w:r>
      <w:r w:rsidR="0081192C" w:rsidRPr="00E0040E">
        <w:rPr>
          <w:rFonts w:ascii="Arial" w:hAnsi="Arial" w:cs="Arial"/>
          <w:sz w:val="20"/>
          <w:szCs w:val="20"/>
        </w:rPr>
        <w:t>ustawy</w:t>
      </w:r>
      <w:r w:rsidR="00B710D4" w:rsidRPr="00E0040E">
        <w:rPr>
          <w:rFonts w:ascii="Arial" w:hAnsi="Arial" w:cs="Arial"/>
          <w:sz w:val="20"/>
          <w:szCs w:val="20"/>
        </w:rPr>
        <w:t>.</w:t>
      </w:r>
    </w:p>
    <w:p w14:paraId="3200185F" w14:textId="3B8BA90B" w:rsidR="00F133D3" w:rsidRPr="00E0040E" w:rsidRDefault="00C54480" w:rsidP="00E0040E">
      <w:pPr>
        <w:pStyle w:val="Akapitzlist"/>
        <w:numPr>
          <w:ilvl w:val="2"/>
          <w:numId w:val="46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E0040E">
        <w:rPr>
          <w:rFonts w:ascii="Arial" w:hAnsi="Arial" w:cs="Arial"/>
          <w:sz w:val="20"/>
          <w:szCs w:val="20"/>
        </w:rPr>
        <w:t>w</w:t>
      </w:r>
      <w:r w:rsidR="00F133D3" w:rsidRPr="00E0040E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E0040E">
        <w:rPr>
          <w:rFonts w:ascii="Arial" w:hAnsi="Arial" w:cs="Arial"/>
          <w:sz w:val="20"/>
          <w:szCs w:val="20"/>
        </w:rPr>
        <w:br/>
      </w:r>
      <w:r w:rsidR="00F133D3" w:rsidRPr="00E0040E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0584" w:rsidRPr="00E0040E">
        <w:rPr>
          <w:rFonts w:ascii="Arial" w:hAnsi="Arial" w:cs="Arial"/>
          <w:sz w:val="20"/>
          <w:szCs w:val="20"/>
        </w:rPr>
        <w:t>usługi</w:t>
      </w:r>
      <w:r w:rsidR="008F5FC3" w:rsidRPr="00E0040E">
        <w:rPr>
          <w:rFonts w:ascii="Arial" w:hAnsi="Arial" w:cs="Arial"/>
          <w:sz w:val="20"/>
          <w:szCs w:val="20"/>
        </w:rPr>
        <w:t>,</w:t>
      </w:r>
      <w:r w:rsidR="00F133D3" w:rsidRPr="00E0040E">
        <w:rPr>
          <w:rFonts w:ascii="Arial" w:hAnsi="Arial" w:cs="Arial"/>
          <w:sz w:val="20"/>
          <w:szCs w:val="20"/>
        </w:rPr>
        <w:t xml:space="preserve"> których </w:t>
      </w:r>
      <w:r w:rsidR="008F5FC3" w:rsidRPr="00E0040E">
        <w:rPr>
          <w:rFonts w:ascii="Arial" w:hAnsi="Arial" w:cs="Arial"/>
          <w:sz w:val="20"/>
          <w:szCs w:val="20"/>
        </w:rPr>
        <w:t xml:space="preserve">wskazana zdolność dotyczy. </w:t>
      </w:r>
    </w:p>
    <w:p w14:paraId="48B3CCED" w14:textId="4F280073" w:rsidR="004A1294" w:rsidRPr="00E0040E" w:rsidRDefault="004A1294" w:rsidP="00E0040E">
      <w:pPr>
        <w:pStyle w:val="Akapitzlist"/>
        <w:numPr>
          <w:ilvl w:val="2"/>
          <w:numId w:val="46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E0040E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34C986D3" w14:textId="77777777"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3246279E" w14:textId="77777777"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sposób wykorzystania zasobów innego podmiotu, przez wykonawcę, przy wykonywaniu zamówienia;</w:t>
      </w:r>
    </w:p>
    <w:p w14:paraId="486A9F81" w14:textId="77777777"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3D76002A" w14:textId="77777777"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72F11F1A" w14:textId="77777777" w:rsidR="003903BC" w:rsidRPr="001B56B5" w:rsidRDefault="003903BC" w:rsidP="00E0040E">
      <w:pPr>
        <w:numPr>
          <w:ilvl w:val="1"/>
          <w:numId w:val="4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27430C1A" w14:textId="77777777" w:rsidR="004E0908" w:rsidRPr="001B56B5" w:rsidRDefault="006055C7" w:rsidP="00E0040E">
      <w:pPr>
        <w:numPr>
          <w:ilvl w:val="1"/>
          <w:numId w:val="4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14:paraId="52340B66" w14:textId="348F5724" w:rsidR="0067531B" w:rsidRPr="008F5FC3" w:rsidRDefault="00E0040E" w:rsidP="00E0040E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 </w:t>
      </w:r>
      <w:r w:rsidR="003963B1">
        <w:rPr>
          <w:rFonts w:ascii="Arial" w:hAnsi="Arial" w:cs="Arial"/>
          <w:sz w:val="20"/>
          <w:szCs w:val="20"/>
        </w:rPr>
        <w:t>pkt</w:t>
      </w:r>
      <w:r w:rsidR="00F72796" w:rsidRPr="00DC6D90">
        <w:rPr>
          <w:rFonts w:ascii="Arial" w:hAnsi="Arial" w:cs="Arial"/>
          <w:sz w:val="20"/>
          <w:szCs w:val="20"/>
        </w:rPr>
        <w:t xml:space="preserve"> </w:t>
      </w:r>
      <w:r w:rsidR="00C54480" w:rsidRPr="00DC6D90">
        <w:rPr>
          <w:rFonts w:ascii="Arial" w:hAnsi="Arial" w:cs="Arial"/>
          <w:sz w:val="20"/>
          <w:szCs w:val="20"/>
        </w:rPr>
        <w:t>4.2</w:t>
      </w:r>
      <w:r w:rsidR="0067531B" w:rsidRPr="00DC6D90">
        <w:rPr>
          <w:rFonts w:ascii="Arial" w:hAnsi="Arial" w:cs="Arial"/>
          <w:sz w:val="20"/>
          <w:szCs w:val="20"/>
        </w:rPr>
        <w:t xml:space="preserve">.3 musi spełniać </w:t>
      </w:r>
      <w:r w:rsidR="0067531B" w:rsidRPr="008F5FC3">
        <w:rPr>
          <w:rFonts w:ascii="Arial" w:hAnsi="Arial" w:cs="Arial"/>
          <w:sz w:val="20"/>
          <w:szCs w:val="20"/>
        </w:rPr>
        <w:t xml:space="preserve">co najmniej jeden wykonawca </w:t>
      </w:r>
      <w:r w:rsidR="00AF5ADF" w:rsidRPr="008F5FC3">
        <w:rPr>
          <w:rFonts w:ascii="Arial" w:hAnsi="Arial" w:cs="Arial"/>
          <w:sz w:val="20"/>
          <w:szCs w:val="20"/>
        </w:rPr>
        <w:t>samodzielnie.</w:t>
      </w:r>
    </w:p>
    <w:p w14:paraId="31A62C9C" w14:textId="77777777" w:rsidR="00F133D3" w:rsidRPr="001B56B5" w:rsidRDefault="00B265B4" w:rsidP="00E0040E">
      <w:pPr>
        <w:numPr>
          <w:ilvl w:val="1"/>
          <w:numId w:val="4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4F0A2D5E" w14:textId="309A31D9" w:rsidR="000850A2" w:rsidRPr="00E0040E" w:rsidRDefault="00E0040E" w:rsidP="00E0040E">
      <w:pPr>
        <w:pStyle w:val="Akapitzlist"/>
        <w:numPr>
          <w:ilvl w:val="2"/>
          <w:numId w:val="47"/>
        </w:num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850A2" w:rsidRPr="00E0040E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E0040E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 w:rsidRPr="00E0040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</w:t>
      </w:r>
      <w:r w:rsidR="00505326" w:rsidRPr="00E0040E">
        <w:rPr>
          <w:rFonts w:ascii="Arial" w:hAnsi="Arial" w:cs="Arial"/>
          <w:sz w:val="20"/>
          <w:szCs w:val="20"/>
        </w:rPr>
        <w:t>w pkt 4.2</w:t>
      </w:r>
    </w:p>
    <w:p w14:paraId="547B610A" w14:textId="1EBEF072" w:rsidR="00A547AD" w:rsidRPr="001B56B5" w:rsidRDefault="00C9636C" w:rsidP="00E0040E">
      <w:pPr>
        <w:numPr>
          <w:ilvl w:val="2"/>
          <w:numId w:val="47"/>
        </w:numPr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83470B">
        <w:rPr>
          <w:rFonts w:ascii="Arial" w:hAnsi="Arial" w:cs="Arial"/>
          <w:sz w:val="20"/>
          <w:szCs w:val="20"/>
        </w:rPr>
        <w:t>12</w:t>
      </w:r>
      <w:r w:rsidR="00505326" w:rsidRPr="001B56B5">
        <w:rPr>
          <w:rFonts w:ascii="Arial" w:hAnsi="Arial" w:cs="Arial"/>
          <w:sz w:val="20"/>
          <w:szCs w:val="20"/>
        </w:rPr>
        <w:t>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1C469A12" w14:textId="77777777" w:rsidR="009721DD" w:rsidRPr="001B56B5" w:rsidRDefault="00A547AD" w:rsidP="00E0040E">
      <w:pPr>
        <w:numPr>
          <w:ilvl w:val="2"/>
          <w:numId w:val="47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5B916B6B" w14:textId="77777777"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4D2E1A0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5926BDB2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3E483832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73A0AA88" w14:textId="77777777" w:rsidR="007B2B4C" w:rsidRPr="00AF1314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color w:val="7030A0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</w:t>
      </w:r>
      <w:r w:rsidR="00662A26">
        <w:rPr>
          <w:rFonts w:ascii="Arial" w:hAnsi="Arial" w:cs="Arial"/>
          <w:sz w:val="20"/>
          <w:szCs w:val="20"/>
        </w:rPr>
        <w:t xml:space="preserve"> – </w:t>
      </w:r>
      <w:r w:rsidR="00662A26" w:rsidRPr="00AF1314">
        <w:rPr>
          <w:rFonts w:ascii="Arial" w:hAnsi="Arial" w:cs="Arial"/>
          <w:b/>
          <w:color w:val="7030A0"/>
          <w:sz w:val="20"/>
          <w:szCs w:val="20"/>
          <w:u w:val="single"/>
        </w:rPr>
        <w:t>dla każdej z części</w:t>
      </w:r>
      <w:r w:rsidRPr="00AF1314">
        <w:rPr>
          <w:rFonts w:ascii="Arial" w:hAnsi="Arial" w:cs="Arial"/>
          <w:b/>
          <w:color w:val="7030A0"/>
          <w:sz w:val="20"/>
          <w:szCs w:val="20"/>
          <w:u w:val="single"/>
        </w:rPr>
        <w:t>:</w:t>
      </w:r>
    </w:p>
    <w:p w14:paraId="75BB1179" w14:textId="3B88BBFA"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</w:t>
      </w:r>
      <w:r w:rsidR="0083470B">
        <w:rPr>
          <w:rFonts w:ascii="Arial" w:hAnsi="Arial" w:cs="Arial"/>
          <w:sz w:val="20"/>
          <w:szCs w:val="20"/>
        </w:rPr>
        <w:t>3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403D0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403D02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870320">
        <w:rPr>
          <w:rFonts w:ascii="Arial" w:hAnsi="Arial" w:cs="Arial"/>
          <w:b/>
          <w:sz w:val="20"/>
          <w:szCs w:val="20"/>
        </w:rPr>
        <w:t>3</w:t>
      </w:r>
      <w:r w:rsidRPr="00D47F7F">
        <w:rPr>
          <w:rFonts w:ascii="Arial" w:hAnsi="Arial" w:cs="Arial"/>
          <w:b/>
          <w:sz w:val="20"/>
          <w:szCs w:val="20"/>
        </w:rPr>
        <w:t xml:space="preserve">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</w:t>
      </w:r>
      <w:r w:rsidR="00870320">
        <w:rPr>
          <w:rFonts w:ascii="Arial" w:hAnsi="Arial" w:cs="Arial"/>
          <w:b/>
          <w:sz w:val="20"/>
          <w:szCs w:val="20"/>
        </w:rPr>
        <w:t>4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14:paraId="249A48B8" w14:textId="77777777"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403D02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 xml:space="preserve">wspólnie ubiegających </w:t>
      </w:r>
      <w:r w:rsidR="002C2A9B">
        <w:rPr>
          <w:rFonts w:ascii="Arial" w:hAnsi="Arial" w:cs="Arial"/>
          <w:sz w:val="20"/>
          <w:szCs w:val="20"/>
        </w:rPr>
        <w:br/>
      </w:r>
      <w:r w:rsidR="004E0908" w:rsidRPr="001B56B5">
        <w:rPr>
          <w:rFonts w:ascii="Arial" w:hAnsi="Arial" w:cs="Arial"/>
          <w:sz w:val="20"/>
          <w:szCs w:val="20"/>
        </w:rPr>
        <w:t>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C2A9B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w postępowaniu oraz brak podstaw wykluczenia w zakresie, w którym każdy </w:t>
      </w:r>
      <w:r w:rsidR="002C2A9B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DE474C3" w14:textId="77777777"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50604657" w14:textId="3A387A1B"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="00453729">
        <w:rPr>
          <w:rFonts w:ascii="Arial" w:hAnsi="Arial" w:cs="Arial"/>
          <w:sz w:val="20"/>
          <w:szCs w:val="20"/>
        </w:rPr>
        <w:t>4.4</w:t>
      </w:r>
      <w:r w:rsidRPr="008F5FC3">
        <w:rPr>
          <w:rFonts w:ascii="Arial" w:hAnsi="Arial" w:cs="Arial"/>
          <w:sz w:val="20"/>
          <w:szCs w:val="20"/>
        </w:rPr>
        <w:t xml:space="preserve">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70320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453729">
        <w:rPr>
          <w:rFonts w:ascii="Arial" w:hAnsi="Arial" w:cs="Arial"/>
          <w:sz w:val="20"/>
          <w:szCs w:val="20"/>
        </w:rPr>
        <w:t>4.4</w:t>
      </w:r>
      <w:r w:rsidRPr="008F5FC3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14:paraId="187747DB" w14:textId="77777777"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</w:t>
      </w:r>
      <w:r w:rsidR="002C2A9B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870320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</w:t>
      </w:r>
      <w:r w:rsidRPr="00B54D77">
        <w:rPr>
          <w:rFonts w:ascii="Arial" w:hAnsi="Arial" w:cs="Arial"/>
          <w:b/>
          <w:color w:val="7030A0"/>
          <w:sz w:val="20"/>
          <w:szCs w:val="20"/>
        </w:rPr>
        <w:t>SIWZ</w:t>
      </w:r>
      <w:r w:rsidR="002C2A9B" w:rsidRPr="00B54D77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2C2A9B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(dla każdej części)</w:t>
      </w:r>
      <w:r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.</w:t>
      </w:r>
    </w:p>
    <w:p w14:paraId="330C64A4" w14:textId="77777777"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</w:t>
      </w:r>
      <w:r w:rsidR="002C2A9B">
        <w:rPr>
          <w:rFonts w:ascii="Arial" w:hAnsi="Arial" w:cs="Arial"/>
          <w:sz w:val="20"/>
          <w:szCs w:val="20"/>
        </w:rPr>
        <w:t xml:space="preserve"> </w:t>
      </w:r>
      <w:r w:rsidR="002C2A9B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(dla każdej części odrębnie)</w:t>
      </w:r>
      <w:r w:rsidRPr="00B54D77">
        <w:rPr>
          <w:rFonts w:ascii="Arial" w:hAnsi="Arial" w:cs="Arial"/>
          <w:color w:val="7030A0"/>
          <w:sz w:val="20"/>
          <w:szCs w:val="20"/>
        </w:rPr>
        <w:t xml:space="preserve">, </w:t>
      </w:r>
      <w:r w:rsidRPr="001B56B5">
        <w:rPr>
          <w:rFonts w:ascii="Arial" w:hAnsi="Arial" w:cs="Arial"/>
          <w:sz w:val="20"/>
          <w:szCs w:val="20"/>
        </w:rPr>
        <w:t>wezwie wykonawcę, którego oferta została najwyżej oceniona</w:t>
      </w:r>
      <w:r w:rsidR="002C2A9B">
        <w:rPr>
          <w:rFonts w:ascii="Arial" w:hAnsi="Arial" w:cs="Arial"/>
          <w:sz w:val="20"/>
          <w:szCs w:val="20"/>
        </w:rPr>
        <w:t>, w</w:t>
      </w:r>
      <w:r w:rsidR="00881009">
        <w:rPr>
          <w:rFonts w:ascii="Arial" w:hAnsi="Arial" w:cs="Arial"/>
          <w:sz w:val="20"/>
          <w:szCs w:val="20"/>
        </w:rPr>
        <w:t xml:space="preserve"> </w:t>
      </w:r>
      <w:r w:rsidR="002C2A9B">
        <w:rPr>
          <w:rFonts w:ascii="Arial" w:hAnsi="Arial" w:cs="Arial"/>
          <w:sz w:val="20"/>
          <w:szCs w:val="20"/>
        </w:rPr>
        <w:t xml:space="preserve">danej </w:t>
      </w:r>
      <w:r w:rsidR="002C2A9B">
        <w:rPr>
          <w:rFonts w:ascii="Arial" w:hAnsi="Arial" w:cs="Arial"/>
          <w:sz w:val="20"/>
          <w:szCs w:val="20"/>
        </w:rPr>
        <w:lastRenderedPageBreak/>
        <w:t xml:space="preserve">części, </w:t>
      </w:r>
      <w:r w:rsidRPr="001B56B5">
        <w:rPr>
          <w:rFonts w:ascii="Arial" w:hAnsi="Arial" w:cs="Arial"/>
          <w:sz w:val="20"/>
          <w:szCs w:val="20"/>
        </w:rPr>
        <w:t>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7D7DB760" w14:textId="77777777" w:rsidR="0056184E" w:rsidRPr="001B56B5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5AF0C8DF" w14:textId="77777777" w:rsidR="00C41B33" w:rsidRPr="00B54D77" w:rsidRDefault="00C41B33" w:rsidP="00014FE0">
      <w:pPr>
        <w:numPr>
          <w:ilvl w:val="0"/>
          <w:numId w:val="18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881009">
        <w:rPr>
          <w:rFonts w:ascii="Arial" w:hAnsi="Arial" w:cs="Arial"/>
          <w:sz w:val="20"/>
          <w:szCs w:val="20"/>
        </w:rPr>
        <w:t xml:space="preserve">zamówień wykonanych, w okresie ostatnich 3 lat przed terminem składania ofert, a jeżeli okres prowadzenia działalności jest krótszy – w tym okresie, wraz z podaniem </w:t>
      </w:r>
      <w:r w:rsidR="008F0584">
        <w:rPr>
          <w:rFonts w:ascii="Arial" w:hAnsi="Arial" w:cs="Arial"/>
          <w:sz w:val="20"/>
          <w:szCs w:val="20"/>
        </w:rPr>
        <w:br/>
      </w:r>
      <w:r w:rsidR="00881009">
        <w:rPr>
          <w:rFonts w:ascii="Arial" w:hAnsi="Arial" w:cs="Arial"/>
          <w:sz w:val="20"/>
          <w:szCs w:val="20"/>
        </w:rPr>
        <w:t>ich wartości, przedmiotu, dat wykonania i podmiotów, na rzecz których zamówienia zostały wykonane oraz załączeniem dowodów określających czy te zamówienia zostały wykonane należycie</w:t>
      </w:r>
      <w:r w:rsidRPr="001B56B5">
        <w:rPr>
          <w:rFonts w:ascii="Arial" w:hAnsi="Arial" w:cs="Arial"/>
          <w:sz w:val="20"/>
          <w:szCs w:val="20"/>
        </w:rPr>
        <w:t xml:space="preserve">, sporządzonego zgodnie </w:t>
      </w:r>
      <w:r w:rsidRPr="00B54D77">
        <w:rPr>
          <w:rFonts w:ascii="Arial" w:hAnsi="Arial" w:cs="Arial"/>
          <w:sz w:val="20"/>
          <w:szCs w:val="20"/>
        </w:rPr>
        <w:t xml:space="preserve">z </w:t>
      </w:r>
      <w:r w:rsidRPr="00B54D77">
        <w:rPr>
          <w:rFonts w:ascii="Arial" w:hAnsi="Arial" w:cs="Arial"/>
          <w:b/>
          <w:sz w:val="20"/>
          <w:szCs w:val="20"/>
        </w:rPr>
        <w:t xml:space="preserve">Załącznikiem nr </w:t>
      </w:r>
      <w:r w:rsidR="00870320" w:rsidRPr="00B54D77">
        <w:rPr>
          <w:rFonts w:ascii="Arial" w:hAnsi="Arial" w:cs="Arial"/>
          <w:b/>
          <w:sz w:val="20"/>
          <w:szCs w:val="20"/>
        </w:rPr>
        <w:t>6</w:t>
      </w:r>
      <w:r w:rsidRPr="00B54D77">
        <w:rPr>
          <w:rFonts w:ascii="Arial" w:hAnsi="Arial" w:cs="Arial"/>
          <w:b/>
          <w:sz w:val="20"/>
          <w:szCs w:val="20"/>
        </w:rPr>
        <w:t xml:space="preserve"> do SIWZ</w:t>
      </w:r>
      <w:r w:rsidRPr="00B54D77">
        <w:rPr>
          <w:rFonts w:ascii="Arial" w:hAnsi="Arial" w:cs="Arial"/>
          <w:sz w:val="20"/>
          <w:szCs w:val="20"/>
        </w:rPr>
        <w:t xml:space="preserve">; </w:t>
      </w:r>
    </w:p>
    <w:p w14:paraId="6256FB89" w14:textId="77777777" w:rsidR="00634016" w:rsidRPr="00263279" w:rsidRDefault="00634016" w:rsidP="00634016">
      <w:pPr>
        <w:pStyle w:val="NormalnyArial"/>
        <w:tabs>
          <w:tab w:val="clear" w:pos="720"/>
        </w:tabs>
        <w:ind w:left="1800" w:firstLine="0"/>
        <w:rPr>
          <w:i/>
        </w:rPr>
      </w:pPr>
      <w:r w:rsidRPr="00263279">
        <w:rPr>
          <w:i/>
        </w:rPr>
        <w:t xml:space="preserve">Dowodami potwierdzającymi </w:t>
      </w:r>
      <w:r w:rsidR="00B01B57">
        <w:rPr>
          <w:i/>
        </w:rPr>
        <w:t>czy usługi</w:t>
      </w:r>
      <w:r w:rsidRPr="00263279">
        <w:rPr>
          <w:i/>
        </w:rPr>
        <w:t xml:space="preserve"> zostały wykonane należycie są:</w:t>
      </w:r>
    </w:p>
    <w:p w14:paraId="3DFC9F85" w14:textId="77777777" w:rsidR="00634016" w:rsidRPr="00634016" w:rsidRDefault="00263279" w:rsidP="00634016">
      <w:pPr>
        <w:pStyle w:val="Akapitzlist"/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="00634016" w:rsidRPr="00263279">
        <w:rPr>
          <w:rFonts w:ascii="Arial" w:hAnsi="Arial" w:cs="Arial"/>
          <w:i/>
          <w:sz w:val="20"/>
          <w:szCs w:val="20"/>
        </w:rPr>
        <w:t xml:space="preserve">- referencje bądź inne dokumenty wystawione przez podmiot, na rzecz którego </w:t>
      </w:r>
      <w:r w:rsidR="00B01B57">
        <w:rPr>
          <w:rFonts w:ascii="Arial" w:hAnsi="Arial" w:cs="Arial"/>
          <w:i/>
          <w:sz w:val="20"/>
          <w:szCs w:val="20"/>
        </w:rPr>
        <w:t>zamówienia</w:t>
      </w:r>
      <w:r w:rsidR="00634016" w:rsidRPr="00263279">
        <w:rPr>
          <w:rFonts w:ascii="Arial" w:hAnsi="Arial" w:cs="Arial"/>
          <w:i/>
          <w:sz w:val="20"/>
          <w:szCs w:val="20"/>
        </w:rPr>
        <w:t xml:space="preserve"> były wykon</w:t>
      </w:r>
      <w:r w:rsidR="00B01B57">
        <w:rPr>
          <w:rFonts w:ascii="Arial" w:hAnsi="Arial" w:cs="Arial"/>
          <w:i/>
          <w:sz w:val="20"/>
          <w:szCs w:val="20"/>
        </w:rPr>
        <w:t>ywa</w:t>
      </w:r>
      <w:r w:rsidR="00634016" w:rsidRPr="00263279">
        <w:rPr>
          <w:rFonts w:ascii="Arial" w:hAnsi="Arial" w:cs="Arial"/>
          <w:i/>
          <w:sz w:val="20"/>
          <w:szCs w:val="20"/>
        </w:rPr>
        <w:t>ne. A jeżeli z uzasadnionej przyczyny o obiektywnym charakterze wykonawca nie jest w stanie uzyskać</w:t>
      </w:r>
      <w:r w:rsidR="00B01B57">
        <w:rPr>
          <w:rFonts w:ascii="Arial" w:hAnsi="Arial" w:cs="Arial"/>
          <w:i/>
          <w:sz w:val="20"/>
          <w:szCs w:val="20"/>
        </w:rPr>
        <w:t xml:space="preserve"> tych dokumentów – oświadczenie wykonawcy</w:t>
      </w:r>
    </w:p>
    <w:p w14:paraId="1F80889C" w14:textId="3B1AA42D" w:rsidR="004C469A" w:rsidRPr="003C2116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</w:t>
      </w:r>
      <w:r w:rsidR="00974BB4">
        <w:rPr>
          <w:rFonts w:ascii="Arial" w:hAnsi="Arial" w:cs="Arial"/>
          <w:sz w:val="20"/>
          <w:szCs w:val="20"/>
        </w:rPr>
        <w:t>owa w pkt. 4.4</w:t>
      </w:r>
      <w:r w:rsidR="003C2116" w:rsidRPr="003C2116">
        <w:rPr>
          <w:rFonts w:ascii="Arial" w:hAnsi="Arial" w:cs="Arial"/>
          <w:sz w:val="20"/>
          <w:szCs w:val="20"/>
        </w:rPr>
        <w:t>.1</w:t>
      </w:r>
      <w:r w:rsidRPr="003C2116">
        <w:rPr>
          <w:rFonts w:ascii="Arial" w:hAnsi="Arial" w:cs="Arial"/>
          <w:sz w:val="20"/>
          <w:szCs w:val="20"/>
        </w:rPr>
        <w:t xml:space="preserve">, w celu wykazania braku istnienia wobec nich podstaw wykluczenia oraz spełnienia, </w:t>
      </w:r>
      <w:r w:rsidR="00B01B57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zakresie, w jakim Wykonawca powołuje się na jego zasoby, warunków udziału </w:t>
      </w:r>
      <w:r w:rsidR="00B01B57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14:paraId="2105939A" w14:textId="77777777"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54D7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6DFC46FF" w14:textId="77777777"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14:paraId="023C8C7E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67E667F5" w14:textId="77777777" w:rsidR="004C469A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lub dokumentów potwierdzających okoliczności, o których mowa w art. 25 ust. 1 ustawy, lub innych dokumentów niezbędnych do przeprowadzenia postępowania, oświadczenia lub dokumenty są niekompletne, zawierają błędy lub budzą wskazane przez zamawiającego wątpliwości, zamawiający wezwie </w:t>
      </w:r>
      <w:r w:rsidR="008F058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ich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14:paraId="0D2F05F7" w14:textId="77777777"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600484AF" w14:textId="77777777"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8F058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28631101" w14:textId="79C8F95D"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3B13A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</w:t>
      </w:r>
      <w:r w:rsidR="0016043D">
        <w:rPr>
          <w:rFonts w:ascii="Arial" w:hAnsi="Arial" w:cs="Arial"/>
          <w:sz w:val="20"/>
          <w:szCs w:val="20"/>
        </w:rPr>
        <w:t>iązanie, o którym mowa w pkt 4.4.1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14:paraId="7B902E9F" w14:textId="77777777"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6559931A" w14:textId="77777777"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o których mowa w Rozdziale V SIWZ w formie elektronicznej pod określonymi adresami internetowymi ogólnodostępnych i bezpłatnych baz danych, zamawiający pobiera samodzielnie z tych baz danych </w:t>
      </w:r>
      <w:r w:rsidRPr="001B56B5">
        <w:rPr>
          <w:rFonts w:ascii="Arial" w:hAnsi="Arial" w:cs="Arial"/>
          <w:sz w:val="20"/>
          <w:szCs w:val="20"/>
        </w:rPr>
        <w:lastRenderedPageBreak/>
        <w:t>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3B13A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14:paraId="386D4AB3" w14:textId="77777777"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 xml:space="preserve">/podmiotu </w:t>
      </w:r>
      <w:r w:rsidR="009A3D5C">
        <w:rPr>
          <w:rFonts w:ascii="Arial" w:hAnsi="Arial" w:cs="Arial"/>
          <w:sz w:val="20"/>
          <w:szCs w:val="20"/>
        </w:rPr>
        <w:br/>
      </w:r>
      <w:r w:rsidR="003C2116">
        <w:rPr>
          <w:rFonts w:ascii="Arial" w:hAnsi="Arial" w:cs="Arial"/>
          <w:sz w:val="20"/>
          <w:szCs w:val="20"/>
        </w:rPr>
        <w:t>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, zgodnie z zasadami reprezentacji wskazanymi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 xml:space="preserve">/podmiotu </w:t>
      </w:r>
      <w:r w:rsidR="003B13AA">
        <w:rPr>
          <w:rFonts w:ascii="Arial" w:hAnsi="Arial" w:cs="Arial"/>
          <w:sz w:val="20"/>
          <w:szCs w:val="20"/>
        </w:rPr>
        <w:br/>
      </w:r>
      <w:r w:rsidR="00E617FE" w:rsidRPr="001B56B5">
        <w:rPr>
          <w:rFonts w:ascii="Arial" w:hAnsi="Arial" w:cs="Arial"/>
          <w:sz w:val="20"/>
          <w:szCs w:val="20"/>
        </w:rPr>
        <w:t>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53D79157" w14:textId="77777777"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0FEF880E" w14:textId="77777777"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3B13A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3B13A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73434591" w14:textId="77777777"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14:paraId="76D0CCA0" w14:textId="77777777" w:rsidR="003E69B4" w:rsidRDefault="003E69B4">
      <w:pPr>
        <w:rPr>
          <w:rFonts w:ascii="Arial" w:hAnsi="Arial" w:cs="Arial"/>
          <w:sz w:val="20"/>
          <w:szCs w:val="20"/>
        </w:rPr>
      </w:pPr>
    </w:p>
    <w:p w14:paraId="43470731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16EBC064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6D406AC8" w14:textId="77777777" w:rsidR="009A3D5C" w:rsidRPr="008F0584" w:rsidRDefault="00B01B57" w:rsidP="00263279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F0584">
        <w:rPr>
          <w:rFonts w:ascii="Arial" w:hAnsi="Arial" w:cs="Arial"/>
          <w:sz w:val="20"/>
          <w:szCs w:val="20"/>
        </w:rPr>
        <w:t>Zamawiający nie wymaga wniesienia wadium.</w:t>
      </w:r>
    </w:p>
    <w:p w14:paraId="5B4D6C2C" w14:textId="77777777" w:rsidR="00273D8A" w:rsidRDefault="00273D8A">
      <w:pPr>
        <w:rPr>
          <w:rFonts w:ascii="Arial" w:hAnsi="Arial" w:cs="Arial"/>
          <w:sz w:val="20"/>
          <w:szCs w:val="20"/>
        </w:rPr>
      </w:pPr>
    </w:p>
    <w:p w14:paraId="443BB504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419C3CE9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21D9840C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0AB8C30" w14:textId="1C854A26"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</w:t>
      </w:r>
      <w:r w:rsidR="008F0584">
        <w:rPr>
          <w:rFonts w:ascii="Arial" w:hAnsi="Arial" w:cs="Arial"/>
          <w:sz w:val="20"/>
          <w:szCs w:val="20"/>
        </w:rPr>
        <w:t>łożyć</w:t>
      </w:r>
      <w:r w:rsidRPr="001B56B5">
        <w:rPr>
          <w:rFonts w:ascii="Arial" w:hAnsi="Arial" w:cs="Arial"/>
          <w:sz w:val="20"/>
          <w:szCs w:val="20"/>
        </w:rPr>
        <w:t xml:space="preserve"> ofertę</w:t>
      </w:r>
      <w:r w:rsidR="00C81565">
        <w:rPr>
          <w:rFonts w:ascii="Arial" w:hAnsi="Arial" w:cs="Arial"/>
          <w:sz w:val="20"/>
          <w:szCs w:val="20"/>
        </w:rPr>
        <w:t xml:space="preserve"> na jedn</w:t>
      </w:r>
      <w:r w:rsidR="00974BB4">
        <w:rPr>
          <w:rFonts w:ascii="Arial" w:hAnsi="Arial" w:cs="Arial"/>
          <w:sz w:val="20"/>
          <w:szCs w:val="20"/>
        </w:rPr>
        <w:t>ą lub dwie</w:t>
      </w:r>
      <w:r w:rsidR="00C81565">
        <w:rPr>
          <w:rFonts w:ascii="Arial" w:hAnsi="Arial" w:cs="Arial"/>
          <w:sz w:val="20"/>
          <w:szCs w:val="20"/>
        </w:rPr>
        <w:t xml:space="preserve"> części</w:t>
      </w:r>
      <w:r w:rsidRPr="001B56B5">
        <w:rPr>
          <w:rFonts w:ascii="Arial" w:hAnsi="Arial" w:cs="Arial"/>
          <w:sz w:val="20"/>
          <w:szCs w:val="20"/>
        </w:rPr>
        <w:t>. Złożenie więcej niż jednej oferty</w:t>
      </w:r>
      <w:r w:rsidR="00C81565">
        <w:rPr>
          <w:rFonts w:ascii="Arial" w:hAnsi="Arial" w:cs="Arial"/>
          <w:sz w:val="20"/>
          <w:szCs w:val="20"/>
        </w:rPr>
        <w:t xml:space="preserve"> na każdą </w:t>
      </w:r>
      <w:r w:rsidR="00974BB4">
        <w:rPr>
          <w:rFonts w:ascii="Arial" w:hAnsi="Arial" w:cs="Arial"/>
          <w:sz w:val="20"/>
          <w:szCs w:val="20"/>
        </w:rPr>
        <w:br/>
      </w:r>
      <w:r w:rsidR="00C81565">
        <w:rPr>
          <w:rFonts w:ascii="Arial" w:hAnsi="Arial" w:cs="Arial"/>
          <w:sz w:val="20"/>
          <w:szCs w:val="20"/>
        </w:rPr>
        <w:t>z części</w:t>
      </w:r>
      <w:r w:rsidRPr="001B56B5">
        <w:rPr>
          <w:rFonts w:ascii="Arial" w:hAnsi="Arial" w:cs="Arial"/>
          <w:sz w:val="20"/>
          <w:szCs w:val="20"/>
        </w:rPr>
        <w:t xml:space="preserve"> spowoduje odrzucenie wszystkich ofert złożonych przez wykonawcę.</w:t>
      </w:r>
    </w:p>
    <w:p w14:paraId="402DE062" w14:textId="77777777"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</w:t>
      </w:r>
      <w:r w:rsidR="00C81565">
        <w:rPr>
          <w:rFonts w:ascii="Arial" w:hAnsi="Arial" w:cs="Arial"/>
          <w:sz w:val="20"/>
          <w:szCs w:val="20"/>
        </w:rPr>
        <w:t>przewiduje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3B05EC5D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D4980AD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37DA6555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14:paraId="506E4AB7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(wraz z załącznikami) </w:t>
      </w:r>
      <w:r w:rsidR="00C81565">
        <w:rPr>
          <w:rFonts w:ascii="Arial" w:hAnsi="Arial" w:cs="Arial"/>
          <w:sz w:val="20"/>
          <w:szCs w:val="20"/>
        </w:rPr>
        <w:t xml:space="preserve">dla każdej z części </w:t>
      </w:r>
      <w:r w:rsidRPr="001B56B5">
        <w:rPr>
          <w:rFonts w:ascii="Arial" w:hAnsi="Arial" w:cs="Arial"/>
          <w:sz w:val="20"/>
          <w:szCs w:val="20"/>
        </w:rPr>
        <w:t>musi być sporządzona w sposób czytelny.</w:t>
      </w:r>
    </w:p>
    <w:p w14:paraId="32352A58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3CA63FF8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50F0EA4E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45598AAD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wraz z załącznikami musi być sporządzona w języku polskim. Każdy dokument składający się na ofertę lub złożony wraz z ofertą sporządzony w języku innym niż polski musi być złożony 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1729EE9C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3EB38F65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0990DC6D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każda strona oferty zawierająca jakąkolwiek treść była podpisana </w:t>
      </w:r>
      <w:r w:rsidR="00C8156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1565070F" w14:textId="77777777"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 przypadku, gdy informacje zawarte w ofercie stanowią tajemnicę przedsiębiorstwa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rozumieniu przepisów ustawy o zwalczaniu nieuczciwej konkurencji, co do których wykonawca zastrzega, 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5FCC8C89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4538458D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1AD10DA3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6104F0C4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15958525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3B13AA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14:paraId="24218C2C" w14:textId="77777777" w:rsidR="00883B4E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360B4283" w14:textId="77777777"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14:paraId="69035CDA" w14:textId="77777777" w:rsidR="00D55BDA" w:rsidRPr="00B54D77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color w:val="7030A0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</w:t>
      </w:r>
      <w:r w:rsidR="00C81565" w:rsidRPr="00C81565">
        <w:rPr>
          <w:rFonts w:ascii="Arial" w:hAnsi="Arial" w:cs="Arial"/>
          <w:b/>
          <w:sz w:val="20"/>
          <w:szCs w:val="20"/>
          <w:u w:val="single"/>
        </w:rPr>
        <w:t>dla każdej części</w:t>
      </w:r>
      <w:r w:rsidR="00C81565">
        <w:rPr>
          <w:rFonts w:ascii="Arial" w:hAnsi="Arial" w:cs="Arial"/>
          <w:sz w:val="20"/>
          <w:szCs w:val="20"/>
        </w:rPr>
        <w:t xml:space="preserve">, </w:t>
      </w:r>
      <w:r w:rsidR="00D55BDA" w:rsidRPr="00D47F7F">
        <w:rPr>
          <w:rFonts w:ascii="Arial" w:hAnsi="Arial" w:cs="Arial"/>
          <w:sz w:val="20"/>
          <w:szCs w:val="20"/>
        </w:rPr>
        <w:t xml:space="preserve">sporządzony i wypełniony według wzoru stanowiącego </w:t>
      </w:r>
      <w:r w:rsidR="00D55BDA" w:rsidRPr="00B54D77">
        <w:rPr>
          <w:rFonts w:ascii="Arial" w:hAnsi="Arial" w:cs="Arial"/>
          <w:b/>
          <w:sz w:val="20"/>
          <w:szCs w:val="20"/>
        </w:rPr>
        <w:t xml:space="preserve">Załącznik Nr </w:t>
      </w:r>
      <w:r w:rsidR="00870320" w:rsidRPr="00B54D77">
        <w:rPr>
          <w:rFonts w:ascii="Arial" w:hAnsi="Arial" w:cs="Arial"/>
          <w:b/>
          <w:sz w:val="20"/>
          <w:szCs w:val="20"/>
        </w:rPr>
        <w:t>2</w:t>
      </w:r>
      <w:r w:rsidR="00B733A1" w:rsidRPr="00B54D77">
        <w:rPr>
          <w:rFonts w:ascii="Arial" w:hAnsi="Arial" w:cs="Arial"/>
          <w:sz w:val="20"/>
          <w:szCs w:val="20"/>
        </w:rPr>
        <w:t xml:space="preserve"> </w:t>
      </w:r>
      <w:r w:rsidR="00C81565" w:rsidRPr="00B54D77">
        <w:rPr>
          <w:rFonts w:ascii="Arial" w:hAnsi="Arial" w:cs="Arial"/>
          <w:sz w:val="20"/>
          <w:szCs w:val="20"/>
        </w:rPr>
        <w:t>–</w:t>
      </w:r>
      <w:r w:rsidR="006061C3" w:rsidRPr="00B54D77">
        <w:rPr>
          <w:rFonts w:ascii="Arial" w:hAnsi="Arial" w:cs="Arial"/>
          <w:sz w:val="20"/>
          <w:szCs w:val="20"/>
        </w:rPr>
        <w:t xml:space="preserve"> </w:t>
      </w:r>
      <w:r w:rsidR="00D55BDA" w:rsidRPr="00B54D77">
        <w:rPr>
          <w:rFonts w:ascii="Arial" w:hAnsi="Arial" w:cs="Arial"/>
          <w:sz w:val="20"/>
          <w:szCs w:val="20"/>
        </w:rPr>
        <w:t>do SIWZ</w:t>
      </w:r>
      <w:r w:rsidR="006061C3" w:rsidRPr="00B54D77">
        <w:rPr>
          <w:rFonts w:ascii="Arial" w:hAnsi="Arial" w:cs="Arial"/>
          <w:sz w:val="20"/>
          <w:szCs w:val="20"/>
        </w:rPr>
        <w:t xml:space="preserve">. </w:t>
      </w:r>
      <w:r w:rsidR="006061C3" w:rsidRPr="00B54D77">
        <w:rPr>
          <w:rFonts w:ascii="Arial" w:hAnsi="Arial" w:cs="Arial"/>
          <w:b/>
          <w:color w:val="7030A0"/>
          <w:sz w:val="20"/>
          <w:szCs w:val="20"/>
        </w:rPr>
        <w:t>Należy wskazać na którą z części jest składana oferta</w:t>
      </w:r>
      <w:r w:rsidR="00B54D77">
        <w:rPr>
          <w:rFonts w:ascii="Arial" w:hAnsi="Arial" w:cs="Arial"/>
          <w:color w:val="7030A0"/>
          <w:sz w:val="20"/>
          <w:szCs w:val="20"/>
        </w:rPr>
        <w:t>;</w:t>
      </w:r>
    </w:p>
    <w:p w14:paraId="427DDEB1" w14:textId="77777777" w:rsidR="00857C84" w:rsidRDefault="00D10D4C" w:rsidP="00857C84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10D4C">
        <w:rPr>
          <w:rFonts w:ascii="Arial" w:hAnsi="Arial" w:cs="Arial"/>
          <w:b/>
          <w:sz w:val="20"/>
          <w:szCs w:val="20"/>
          <w:u w:val="single"/>
        </w:rPr>
        <w:t>po jednej próbce</w:t>
      </w:r>
      <w:r w:rsidR="00857C84">
        <w:rPr>
          <w:rFonts w:ascii="Arial" w:hAnsi="Arial" w:cs="Arial"/>
          <w:b/>
          <w:sz w:val="20"/>
          <w:szCs w:val="20"/>
          <w:u w:val="single"/>
        </w:rPr>
        <w:t xml:space="preserve"> dla każdej części,</w:t>
      </w:r>
      <w:r w:rsidR="00E322FC" w:rsidRPr="00D10D4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22FC" w:rsidRPr="00D10D4C">
        <w:rPr>
          <w:rFonts w:ascii="Arial" w:hAnsi="Arial" w:cs="Arial"/>
          <w:sz w:val="20"/>
          <w:szCs w:val="20"/>
        </w:rPr>
        <w:t>tj</w:t>
      </w:r>
      <w:r>
        <w:rPr>
          <w:rFonts w:ascii="Arial" w:hAnsi="Arial" w:cs="Arial"/>
          <w:sz w:val="20"/>
          <w:szCs w:val="20"/>
        </w:rPr>
        <w:t>.</w:t>
      </w:r>
      <w:r w:rsidR="00E322FC" w:rsidRPr="00D10D4C">
        <w:rPr>
          <w:rFonts w:ascii="Arial" w:hAnsi="Arial" w:cs="Arial"/>
          <w:sz w:val="20"/>
          <w:szCs w:val="20"/>
        </w:rPr>
        <w:t>:</w:t>
      </w:r>
    </w:p>
    <w:p w14:paraId="2870A95B" w14:textId="78349B3E" w:rsidR="00857C84" w:rsidRDefault="00E322FC" w:rsidP="00857C84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57C84">
        <w:rPr>
          <w:rFonts w:ascii="Arial" w:hAnsi="Arial" w:cs="Arial"/>
          <w:b/>
          <w:sz w:val="20"/>
          <w:szCs w:val="20"/>
          <w:u w:val="single"/>
        </w:rPr>
        <w:t>dla części I</w:t>
      </w:r>
      <w:r w:rsidRPr="00857C84">
        <w:rPr>
          <w:rFonts w:ascii="Arial" w:hAnsi="Arial" w:cs="Arial"/>
          <w:b/>
          <w:sz w:val="20"/>
          <w:szCs w:val="20"/>
        </w:rPr>
        <w:t xml:space="preserve"> </w:t>
      </w:r>
      <w:r w:rsidR="00D10D4C" w:rsidRPr="00857C84">
        <w:rPr>
          <w:rFonts w:ascii="Arial" w:hAnsi="Arial" w:cs="Arial"/>
          <w:b/>
          <w:sz w:val="20"/>
          <w:szCs w:val="20"/>
          <w:u w:val="single"/>
        </w:rPr>
        <w:t xml:space="preserve">artykuły promocyjne </w:t>
      </w:r>
      <w:r w:rsidRPr="00857C84">
        <w:rPr>
          <w:rFonts w:ascii="Arial" w:hAnsi="Arial" w:cs="Arial"/>
          <w:sz w:val="20"/>
          <w:szCs w:val="20"/>
        </w:rPr>
        <w:t xml:space="preserve">– </w:t>
      </w:r>
      <w:r w:rsidRPr="00857C84">
        <w:rPr>
          <w:rFonts w:ascii="Arial" w:hAnsi="Arial" w:cs="Arial"/>
          <w:b/>
          <w:sz w:val="20"/>
          <w:szCs w:val="20"/>
        </w:rPr>
        <w:t>długopis z materiału PLA</w:t>
      </w:r>
      <w:r w:rsidRPr="00857C84">
        <w:rPr>
          <w:rFonts w:ascii="Arial" w:hAnsi="Arial" w:cs="Arial"/>
          <w:sz w:val="20"/>
          <w:szCs w:val="20"/>
        </w:rPr>
        <w:t xml:space="preserve"> (zgodnie z Załącznikiem nr 1</w:t>
      </w:r>
      <w:r w:rsidR="008F0584" w:rsidRPr="00857C84">
        <w:rPr>
          <w:rFonts w:ascii="Arial" w:hAnsi="Arial" w:cs="Arial"/>
          <w:sz w:val="20"/>
          <w:szCs w:val="20"/>
        </w:rPr>
        <w:t xml:space="preserve"> do umowy</w:t>
      </w:r>
      <w:r w:rsidRPr="00857C84">
        <w:rPr>
          <w:rFonts w:ascii="Arial" w:hAnsi="Arial" w:cs="Arial"/>
          <w:sz w:val="20"/>
          <w:szCs w:val="20"/>
        </w:rPr>
        <w:t xml:space="preserve">, pozycja nr 1 w tabeli artykuły </w:t>
      </w:r>
      <w:r w:rsidR="008F0584" w:rsidRPr="00857C84">
        <w:rPr>
          <w:rFonts w:ascii="Arial" w:hAnsi="Arial" w:cs="Arial"/>
          <w:sz w:val="20"/>
          <w:szCs w:val="20"/>
        </w:rPr>
        <w:t>promocyjne</w:t>
      </w:r>
      <w:r w:rsidR="00857C84" w:rsidRPr="00857C84">
        <w:rPr>
          <w:rFonts w:ascii="Arial" w:hAnsi="Arial" w:cs="Arial"/>
          <w:sz w:val="20"/>
          <w:szCs w:val="20"/>
        </w:rPr>
        <w:t xml:space="preserve">, tj. </w:t>
      </w:r>
      <w:r w:rsidR="009B14D5">
        <w:rPr>
          <w:rFonts w:ascii="Arial" w:hAnsi="Arial" w:cs="Arial"/>
          <w:sz w:val="20"/>
          <w:szCs w:val="20"/>
        </w:rPr>
        <w:t>d</w:t>
      </w:r>
      <w:r w:rsidR="00857C84" w:rsidRPr="00857C84">
        <w:rPr>
          <w:rFonts w:ascii="Arial" w:hAnsi="Arial" w:cs="Arial"/>
          <w:sz w:val="20"/>
          <w:szCs w:val="20"/>
        </w:rPr>
        <w:t xml:space="preserve">ługopis </w:t>
      </w:r>
      <w:r w:rsidR="0083470B">
        <w:rPr>
          <w:rFonts w:ascii="Arial" w:hAnsi="Arial" w:cs="Arial"/>
          <w:sz w:val="20"/>
          <w:szCs w:val="20"/>
        </w:rPr>
        <w:br/>
      </w:r>
      <w:r w:rsidR="00857C84" w:rsidRPr="00857C84">
        <w:rPr>
          <w:rFonts w:ascii="Arial" w:hAnsi="Arial" w:cs="Arial"/>
          <w:sz w:val="20"/>
          <w:szCs w:val="20"/>
        </w:rPr>
        <w:t>z biodegradowalnego materiału PLA. Długopis produkowany według europejskich norm środowiskowych. Kolor: biały wkład: niebieski lub czarny, wymiary min.: 130 mm, średnica 7 mm.</w:t>
      </w:r>
      <w:r w:rsidR="0083470B">
        <w:rPr>
          <w:rFonts w:ascii="Arial" w:hAnsi="Arial" w:cs="Arial"/>
          <w:sz w:val="20"/>
          <w:szCs w:val="20"/>
        </w:rPr>
        <w:t>)</w:t>
      </w:r>
    </w:p>
    <w:p w14:paraId="51D2303F" w14:textId="73D61D72" w:rsidR="00857C84" w:rsidRPr="009B14D5" w:rsidRDefault="00532964" w:rsidP="009B14D5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57C84">
        <w:rPr>
          <w:rFonts w:ascii="Arial" w:hAnsi="Arial" w:cs="Arial"/>
          <w:b/>
          <w:sz w:val="20"/>
          <w:szCs w:val="20"/>
          <w:u w:val="single"/>
        </w:rPr>
        <w:t>dla części I</w:t>
      </w:r>
      <w:r w:rsidR="00E322FC" w:rsidRPr="00857C84">
        <w:rPr>
          <w:rFonts w:ascii="Arial" w:hAnsi="Arial" w:cs="Arial"/>
          <w:b/>
          <w:sz w:val="20"/>
          <w:szCs w:val="20"/>
          <w:u w:val="single"/>
        </w:rPr>
        <w:t xml:space="preserve">I </w:t>
      </w:r>
      <w:r w:rsidR="00D10D4C" w:rsidRPr="00857C84">
        <w:rPr>
          <w:rFonts w:ascii="Arial" w:hAnsi="Arial" w:cs="Arial"/>
          <w:b/>
          <w:sz w:val="20"/>
          <w:szCs w:val="20"/>
          <w:u w:val="single"/>
        </w:rPr>
        <w:t>artykuły tekstylne</w:t>
      </w:r>
      <w:r w:rsidR="00D10D4C" w:rsidRPr="00857C84">
        <w:rPr>
          <w:rFonts w:ascii="Arial" w:hAnsi="Arial" w:cs="Arial"/>
          <w:sz w:val="20"/>
          <w:szCs w:val="20"/>
        </w:rPr>
        <w:t xml:space="preserve"> </w:t>
      </w:r>
      <w:r w:rsidR="00E322FC" w:rsidRPr="00857C84">
        <w:rPr>
          <w:rFonts w:ascii="Arial" w:hAnsi="Arial" w:cs="Arial"/>
          <w:sz w:val="20"/>
          <w:szCs w:val="20"/>
        </w:rPr>
        <w:t xml:space="preserve">– </w:t>
      </w:r>
      <w:r w:rsidR="00D10D4C" w:rsidRPr="00857C84">
        <w:rPr>
          <w:rFonts w:ascii="Arial" w:hAnsi="Arial" w:cs="Arial"/>
          <w:sz w:val="20"/>
          <w:szCs w:val="20"/>
        </w:rPr>
        <w:t xml:space="preserve">torba na zakupy z pokrowcem składana w kształt owocu  </w:t>
      </w:r>
      <w:r w:rsidR="00E322FC" w:rsidRPr="00857C84">
        <w:rPr>
          <w:rFonts w:ascii="Arial" w:hAnsi="Arial" w:cs="Arial"/>
          <w:sz w:val="20"/>
          <w:szCs w:val="20"/>
        </w:rPr>
        <w:t>(zgodnie z Załącznikiem nr 1</w:t>
      </w:r>
      <w:r w:rsidR="008F0584" w:rsidRPr="00857C84">
        <w:rPr>
          <w:rFonts w:ascii="Arial" w:hAnsi="Arial" w:cs="Arial"/>
          <w:sz w:val="20"/>
          <w:szCs w:val="20"/>
        </w:rPr>
        <w:t xml:space="preserve"> do umowy</w:t>
      </w:r>
      <w:r w:rsidR="00D10D4C" w:rsidRPr="00857C84">
        <w:rPr>
          <w:rFonts w:ascii="Arial" w:hAnsi="Arial" w:cs="Arial"/>
          <w:sz w:val="20"/>
          <w:szCs w:val="20"/>
        </w:rPr>
        <w:t>, pozycja nr 6</w:t>
      </w:r>
      <w:r w:rsidR="00E322FC" w:rsidRPr="00857C84">
        <w:rPr>
          <w:rFonts w:ascii="Arial" w:hAnsi="Arial" w:cs="Arial"/>
          <w:sz w:val="20"/>
          <w:szCs w:val="20"/>
        </w:rPr>
        <w:t xml:space="preserve"> w tabeli artykuły tekstylne</w:t>
      </w:r>
      <w:r w:rsidR="00857C84">
        <w:rPr>
          <w:rFonts w:ascii="Arial" w:hAnsi="Arial" w:cs="Arial"/>
          <w:sz w:val="20"/>
          <w:szCs w:val="20"/>
        </w:rPr>
        <w:t xml:space="preserve">, tj. </w:t>
      </w:r>
      <w:r w:rsidR="009B14D5">
        <w:rPr>
          <w:rFonts w:ascii="Arial" w:hAnsi="Arial" w:cs="Arial"/>
          <w:sz w:val="20"/>
          <w:szCs w:val="20"/>
        </w:rPr>
        <w:t>t</w:t>
      </w:r>
      <w:r w:rsidR="009B14D5" w:rsidRPr="009B14D5">
        <w:rPr>
          <w:rFonts w:ascii="Arial" w:hAnsi="Arial" w:cs="Arial"/>
          <w:sz w:val="20"/>
          <w:szCs w:val="20"/>
        </w:rPr>
        <w:t>orba na zakupy z pokrowcem składana w kształt owocu. Materiał: poliester. Wymiar min</w:t>
      </w:r>
      <w:r w:rsidR="0083470B">
        <w:rPr>
          <w:rFonts w:ascii="Arial" w:hAnsi="Arial" w:cs="Arial"/>
          <w:sz w:val="20"/>
          <w:szCs w:val="20"/>
        </w:rPr>
        <w:t>imalny po rozłożeniu: 35x37 cm.)</w:t>
      </w:r>
    </w:p>
    <w:p w14:paraId="410DF90D" w14:textId="792EBA6C" w:rsidR="00E322FC" w:rsidRPr="009B14D5" w:rsidRDefault="00BE1A96" w:rsidP="00857C84">
      <w:pPr>
        <w:spacing w:after="120"/>
        <w:ind w:left="1065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B14D5">
        <w:rPr>
          <w:rFonts w:ascii="Arial" w:hAnsi="Arial" w:cs="Arial"/>
          <w:b/>
          <w:i/>
          <w:sz w:val="20"/>
          <w:szCs w:val="20"/>
          <w:u w:val="single"/>
        </w:rPr>
        <w:t>Załączone próbki winny być opatrzone dowolnym nadrukiem</w:t>
      </w:r>
      <w:r w:rsidR="00F2254E" w:rsidRPr="009B14D5">
        <w:rPr>
          <w:rFonts w:ascii="Arial" w:hAnsi="Arial" w:cs="Arial"/>
          <w:b/>
          <w:i/>
          <w:sz w:val="20"/>
          <w:szCs w:val="20"/>
          <w:u w:val="single"/>
        </w:rPr>
        <w:t xml:space="preserve">, </w:t>
      </w:r>
      <w:r w:rsidR="00857C84" w:rsidRPr="009B14D5">
        <w:rPr>
          <w:rFonts w:ascii="Arial" w:hAnsi="Arial" w:cs="Arial"/>
          <w:b/>
          <w:i/>
          <w:sz w:val="20"/>
          <w:szCs w:val="20"/>
          <w:u w:val="single"/>
        </w:rPr>
        <w:t>w technice właściwej dla materiału z którego została wykonana próbka.</w:t>
      </w:r>
    </w:p>
    <w:p w14:paraId="10B2AB30" w14:textId="5909E03D" w:rsidR="00857C84" w:rsidRPr="00857C84" w:rsidRDefault="00857C84" w:rsidP="00857C84">
      <w:pPr>
        <w:spacing w:after="120"/>
        <w:ind w:left="1065"/>
        <w:jc w:val="both"/>
        <w:rPr>
          <w:rFonts w:ascii="Arial" w:hAnsi="Arial" w:cs="Arial"/>
          <w:b/>
          <w:sz w:val="20"/>
          <w:szCs w:val="20"/>
        </w:rPr>
      </w:pPr>
      <w:r w:rsidRPr="00857C84">
        <w:rPr>
          <w:rFonts w:ascii="Arial" w:hAnsi="Arial" w:cs="Arial"/>
          <w:b/>
          <w:i/>
          <w:sz w:val="20"/>
          <w:szCs w:val="20"/>
          <w:u w:val="single"/>
        </w:rPr>
        <w:t>Niezłożenie próbek lub złożenie próbek niezgodnych z ww. wymaganiami spowoduje przyznanie 0 punktów w kryterium oceny „Wykonanie”</w:t>
      </w:r>
      <w:r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50184A1A" w14:textId="77777777"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10D4C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10D4C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10D4C">
        <w:rPr>
          <w:rFonts w:ascii="Arial" w:hAnsi="Arial" w:cs="Arial"/>
          <w:b/>
          <w:sz w:val="20"/>
          <w:szCs w:val="20"/>
        </w:rPr>
        <w:t>Z</w:t>
      </w:r>
      <w:r w:rsidRPr="00D10D4C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="00870320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</w:t>
      </w:r>
      <w:r w:rsidR="00870320">
        <w:rPr>
          <w:rFonts w:ascii="Arial" w:hAnsi="Arial" w:cs="Arial"/>
          <w:b/>
          <w:sz w:val="20"/>
          <w:szCs w:val="20"/>
        </w:rPr>
        <w:t>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C81565">
        <w:rPr>
          <w:rFonts w:ascii="Arial" w:hAnsi="Arial" w:cs="Arial"/>
          <w:sz w:val="20"/>
          <w:szCs w:val="20"/>
        </w:rPr>
        <w:t xml:space="preserve"> – </w:t>
      </w:r>
      <w:r w:rsidR="00C81565" w:rsidRPr="00B54D77">
        <w:rPr>
          <w:rFonts w:ascii="Arial" w:hAnsi="Arial" w:cs="Arial"/>
          <w:b/>
          <w:sz w:val="20"/>
          <w:szCs w:val="20"/>
          <w:u w:val="single"/>
        </w:rPr>
        <w:t>dla każdej z części</w:t>
      </w:r>
      <w:r w:rsidR="000E7562" w:rsidRPr="00B54D77">
        <w:rPr>
          <w:rFonts w:ascii="Arial" w:hAnsi="Arial" w:cs="Arial"/>
          <w:sz w:val="20"/>
          <w:szCs w:val="20"/>
        </w:rPr>
        <w:t>,</w:t>
      </w:r>
    </w:p>
    <w:p w14:paraId="4EDFB43E" w14:textId="77777777"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AF30D3">
        <w:rPr>
          <w:rFonts w:ascii="Arial" w:hAnsi="Arial" w:cs="Arial"/>
          <w:sz w:val="20"/>
          <w:szCs w:val="20"/>
        </w:rPr>
        <w:t xml:space="preserve"> </w:t>
      </w:r>
      <w:r w:rsidR="00AF30D3" w:rsidRPr="00B54D77">
        <w:rPr>
          <w:rFonts w:ascii="Arial" w:hAnsi="Arial" w:cs="Arial"/>
          <w:b/>
          <w:sz w:val="20"/>
          <w:szCs w:val="20"/>
        </w:rPr>
        <w:t>(dla każdej z części)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14:paraId="77127E78" w14:textId="321C67A4" w:rsidR="0062428A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</w:t>
      </w:r>
      <w:r w:rsidR="009B016E">
        <w:rPr>
          <w:rFonts w:ascii="Arial" w:hAnsi="Arial" w:cs="Arial"/>
          <w:sz w:val="20"/>
          <w:szCs w:val="20"/>
        </w:rPr>
        <w:t>zeciego, o którym mowa w pkt 4.4.1 i 4.4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</w:t>
      </w:r>
      <w:r w:rsidR="00273D8A">
        <w:rPr>
          <w:rFonts w:ascii="Arial" w:hAnsi="Arial" w:cs="Arial"/>
          <w:sz w:val="20"/>
          <w:szCs w:val="20"/>
        </w:rPr>
        <w:t xml:space="preserve"> </w:t>
      </w:r>
      <w:r w:rsidR="00273D8A" w:rsidRPr="00B54D77">
        <w:rPr>
          <w:rFonts w:ascii="Arial" w:hAnsi="Arial" w:cs="Arial"/>
          <w:b/>
          <w:sz w:val="20"/>
          <w:szCs w:val="20"/>
        </w:rPr>
        <w:t>(dla każdej z części, o ile dotyczy)</w:t>
      </w:r>
      <w:r w:rsidRPr="00B54D77">
        <w:rPr>
          <w:rFonts w:ascii="Arial" w:hAnsi="Arial" w:cs="Arial"/>
          <w:b/>
          <w:sz w:val="20"/>
          <w:szCs w:val="20"/>
        </w:rPr>
        <w:t>.</w:t>
      </w:r>
    </w:p>
    <w:p w14:paraId="1B8ABA88" w14:textId="77777777"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3422AD7A" w14:textId="77777777"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3165F265" w14:textId="77777777"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14:paraId="2F10D4B3" w14:textId="77777777"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14:paraId="33BC9FDC" w14:textId="77777777"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14:paraId="46C16BFF" w14:textId="1DFD709B" w:rsidR="00D55BDA" w:rsidRPr="009B14D5" w:rsidRDefault="00D55BDA" w:rsidP="009B14D5">
      <w:pPr>
        <w:spacing w:after="120" w:line="240" w:lineRule="exact"/>
        <w:ind w:left="1080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 „</w:t>
      </w:r>
      <w:r w:rsidR="00AF30D3">
        <w:rPr>
          <w:rFonts w:ascii="Arial" w:hAnsi="Arial" w:cs="Arial"/>
          <w:b/>
          <w:sz w:val="20"/>
          <w:szCs w:val="20"/>
        </w:rPr>
        <w:t>Zakup materiałów informacyjno – promocyjnych promujących Program Infrastruktura i Środowisko, MF EOG i NMF oraz Ministerstwo Środowiska</w:t>
      </w:r>
      <w:r w:rsidR="006B0644" w:rsidRPr="00566036">
        <w:rPr>
          <w:rFonts w:ascii="Arial" w:hAnsi="Arial" w:cs="Arial"/>
          <w:b/>
          <w:sz w:val="20"/>
          <w:szCs w:val="20"/>
        </w:rPr>
        <w:t>”</w:t>
      </w:r>
      <w:r w:rsidR="00532964">
        <w:rPr>
          <w:rFonts w:ascii="Arial" w:hAnsi="Arial" w:cs="Arial"/>
          <w:b/>
          <w:sz w:val="20"/>
          <w:szCs w:val="20"/>
        </w:rPr>
        <w:t>-</w:t>
      </w:r>
      <w:r w:rsidR="009B14D5">
        <w:rPr>
          <w:rFonts w:ascii="Arial" w:hAnsi="Arial" w:cs="Arial"/>
          <w:b/>
          <w:sz w:val="20"/>
          <w:szCs w:val="20"/>
        </w:rPr>
        <w:t xml:space="preserve"> </w:t>
      </w:r>
      <w:r w:rsidR="00532964">
        <w:rPr>
          <w:rFonts w:ascii="Arial" w:hAnsi="Arial" w:cs="Arial"/>
          <w:b/>
          <w:sz w:val="20"/>
          <w:szCs w:val="20"/>
        </w:rPr>
        <w:t>ZAMÓWIENIE W 2</w:t>
      </w:r>
      <w:r w:rsidR="00B54D77">
        <w:rPr>
          <w:rFonts w:ascii="Arial" w:hAnsi="Arial" w:cs="Arial"/>
          <w:b/>
          <w:sz w:val="20"/>
          <w:szCs w:val="20"/>
        </w:rPr>
        <w:t xml:space="preserve"> CZĘŚCIACH</w:t>
      </w:r>
      <w:r w:rsidR="006D001D" w:rsidRPr="00566036">
        <w:rPr>
          <w:rFonts w:ascii="Arial" w:hAnsi="Arial" w:cs="Arial"/>
          <w:b/>
          <w:sz w:val="20"/>
          <w:szCs w:val="20"/>
        </w:rPr>
        <w:t>,</w:t>
      </w:r>
      <w:r w:rsidR="009B14D5">
        <w:rPr>
          <w:rFonts w:ascii="Arial" w:hAnsi="Arial" w:cs="Arial"/>
          <w:b/>
          <w:sz w:val="20"/>
          <w:szCs w:val="20"/>
        </w:rPr>
        <w:t xml:space="preserve"> </w:t>
      </w:r>
      <w:r w:rsidR="00A83A82" w:rsidRPr="00566036">
        <w:rPr>
          <w:rFonts w:ascii="Arial" w:hAnsi="Arial" w:cs="Arial"/>
          <w:b/>
          <w:sz w:val="20"/>
          <w:szCs w:val="20"/>
        </w:rPr>
        <w:t>BDGwzp</w:t>
      </w:r>
      <w:r w:rsidR="009B14D5">
        <w:rPr>
          <w:rFonts w:ascii="Arial" w:hAnsi="Arial" w:cs="Arial"/>
          <w:b/>
          <w:sz w:val="20"/>
          <w:szCs w:val="20"/>
        </w:rPr>
        <w:t xml:space="preserve"> </w:t>
      </w:r>
      <w:r w:rsidR="00A83A82" w:rsidRPr="00566036">
        <w:rPr>
          <w:rFonts w:ascii="Arial" w:hAnsi="Arial" w:cs="Arial"/>
          <w:b/>
          <w:sz w:val="20"/>
          <w:szCs w:val="20"/>
        </w:rPr>
        <w:t>-</w:t>
      </w:r>
      <w:r w:rsidR="009B14D5">
        <w:rPr>
          <w:rFonts w:ascii="Arial" w:hAnsi="Arial" w:cs="Arial"/>
          <w:b/>
          <w:sz w:val="20"/>
          <w:szCs w:val="20"/>
        </w:rPr>
        <w:t xml:space="preserve"> </w:t>
      </w:r>
      <w:r w:rsidR="00A83A82" w:rsidRPr="00566036">
        <w:rPr>
          <w:rFonts w:ascii="Arial" w:hAnsi="Arial" w:cs="Arial"/>
          <w:b/>
          <w:sz w:val="20"/>
          <w:szCs w:val="20"/>
        </w:rPr>
        <w:t>216/</w:t>
      </w:r>
      <w:r w:rsidR="00532964">
        <w:rPr>
          <w:rFonts w:ascii="Arial" w:hAnsi="Arial" w:cs="Arial"/>
          <w:b/>
          <w:sz w:val="20"/>
          <w:szCs w:val="20"/>
        </w:rPr>
        <w:t>20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592456" w:rsidRPr="00566036">
        <w:rPr>
          <w:rFonts w:ascii="Arial" w:hAnsi="Arial" w:cs="Arial"/>
          <w:b/>
          <w:sz w:val="20"/>
          <w:szCs w:val="20"/>
        </w:rPr>
        <w:t>201</w:t>
      </w:r>
      <w:r w:rsidR="00C26B33">
        <w:rPr>
          <w:rFonts w:ascii="Arial" w:hAnsi="Arial" w:cs="Arial"/>
          <w:b/>
          <w:sz w:val="20"/>
          <w:szCs w:val="20"/>
        </w:rPr>
        <w:t>8</w:t>
      </w:r>
      <w:r w:rsidR="00870320">
        <w:rPr>
          <w:rFonts w:ascii="Arial" w:hAnsi="Arial" w:cs="Arial"/>
          <w:b/>
          <w:sz w:val="20"/>
          <w:szCs w:val="20"/>
        </w:rPr>
        <w:t>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14:paraId="055901E9" w14:textId="1A349871" w:rsidR="00D55BDA" w:rsidRPr="00B54D77" w:rsidRDefault="00D55BDA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otwierać przed dniem</w:t>
      </w:r>
      <w:r w:rsidR="00AF30D3">
        <w:rPr>
          <w:rFonts w:ascii="Arial" w:hAnsi="Arial" w:cs="Arial"/>
          <w:b/>
          <w:sz w:val="20"/>
          <w:szCs w:val="20"/>
        </w:rPr>
        <w:t xml:space="preserve"> </w:t>
      </w:r>
      <w:r w:rsidR="002521FC">
        <w:rPr>
          <w:rFonts w:ascii="Arial" w:hAnsi="Arial" w:cs="Arial"/>
          <w:b/>
          <w:sz w:val="20"/>
          <w:szCs w:val="20"/>
        </w:rPr>
        <w:t>3 września</w:t>
      </w:r>
      <w:r w:rsidR="003C2116" w:rsidRPr="00B54D77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B54D77">
        <w:rPr>
          <w:rFonts w:ascii="Arial" w:hAnsi="Arial" w:cs="Arial"/>
          <w:b/>
          <w:sz w:val="20"/>
          <w:szCs w:val="20"/>
        </w:rPr>
        <w:t>8</w:t>
      </w:r>
      <w:r w:rsidRPr="00B54D77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B54D77">
        <w:rPr>
          <w:rFonts w:ascii="Arial" w:hAnsi="Arial" w:cs="Arial"/>
          <w:b/>
          <w:sz w:val="20"/>
          <w:szCs w:val="20"/>
        </w:rPr>
        <w:t>1</w:t>
      </w:r>
      <w:r w:rsidR="00592456" w:rsidRPr="00B54D77">
        <w:rPr>
          <w:rFonts w:ascii="Arial" w:hAnsi="Arial" w:cs="Arial"/>
          <w:b/>
          <w:sz w:val="20"/>
          <w:szCs w:val="20"/>
        </w:rPr>
        <w:t>2</w:t>
      </w:r>
      <w:r w:rsidR="004414B7" w:rsidRPr="00B54D77">
        <w:rPr>
          <w:rFonts w:ascii="Arial" w:hAnsi="Arial" w:cs="Arial"/>
          <w:b/>
          <w:sz w:val="20"/>
          <w:szCs w:val="20"/>
        </w:rPr>
        <w:t>:00</w:t>
      </w:r>
      <w:r w:rsidR="003C2116" w:rsidRPr="00B54D77">
        <w:rPr>
          <w:rFonts w:ascii="Arial" w:hAnsi="Arial" w:cs="Arial"/>
          <w:b/>
          <w:sz w:val="20"/>
          <w:szCs w:val="20"/>
        </w:rPr>
        <w:t>.</w:t>
      </w:r>
    </w:p>
    <w:p w14:paraId="42AB0D2E" w14:textId="77777777" w:rsidR="00AF30D3" w:rsidRPr="007365B6" w:rsidRDefault="00AF30D3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54D77">
        <w:rPr>
          <w:rFonts w:ascii="Arial" w:hAnsi="Arial" w:cs="Arial"/>
          <w:b/>
          <w:sz w:val="20"/>
          <w:szCs w:val="20"/>
        </w:rPr>
        <w:t>Oferta na część ………   (</w:t>
      </w:r>
      <w:r w:rsidRPr="00B54D77">
        <w:rPr>
          <w:rFonts w:ascii="Arial" w:hAnsi="Arial" w:cs="Arial"/>
          <w:b/>
          <w:i/>
          <w:color w:val="7030A0"/>
          <w:sz w:val="20"/>
          <w:szCs w:val="20"/>
        </w:rPr>
        <w:t>należy wskazać na które części zamówienia została złożona oferta</w:t>
      </w:r>
      <w:r w:rsidRPr="00B54D77">
        <w:rPr>
          <w:rFonts w:ascii="Arial" w:hAnsi="Arial" w:cs="Arial"/>
          <w:b/>
          <w:color w:val="7030A0"/>
          <w:sz w:val="20"/>
          <w:szCs w:val="20"/>
        </w:rPr>
        <w:t>)</w:t>
      </w:r>
    </w:p>
    <w:p w14:paraId="372566C4" w14:textId="77777777" w:rsidR="00B32CBD" w:rsidRDefault="00B32CBD" w:rsidP="00B32CB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0E44ADD" w14:textId="77777777" w:rsidR="00FF12AD" w:rsidRDefault="00FF12AD" w:rsidP="00B32CB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1BF8BEF" w14:textId="77777777"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14:paraId="5C683128" w14:textId="77777777"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14:paraId="2432A393" w14:textId="77777777"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5BA024A" w14:textId="45BEFAD3"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</w:t>
      </w:r>
      <w:r w:rsidR="007D4880">
        <w:rPr>
          <w:rFonts w:ascii="Arial" w:hAnsi="Arial" w:cs="Arial"/>
          <w:sz w:val="20"/>
          <w:szCs w:val="20"/>
        </w:rPr>
        <w:t>y na wszystkie części</w:t>
      </w:r>
      <w:r w:rsidRPr="001B56B5">
        <w:rPr>
          <w:rFonts w:ascii="Arial" w:hAnsi="Arial" w:cs="Arial"/>
          <w:sz w:val="20"/>
          <w:szCs w:val="20"/>
        </w:rPr>
        <w:t xml:space="preserve"> wraz z dokumentami, o których mowa w Rozdziale 5 należy złożyć </w:t>
      </w:r>
      <w:r w:rsidR="007D4880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do </w:t>
      </w:r>
      <w:r w:rsidRPr="00B54D77">
        <w:rPr>
          <w:rFonts w:ascii="Arial" w:hAnsi="Arial" w:cs="Arial"/>
          <w:sz w:val="20"/>
          <w:szCs w:val="20"/>
        </w:rPr>
        <w:t xml:space="preserve">dnia </w:t>
      </w:r>
      <w:r w:rsidR="002521FC">
        <w:rPr>
          <w:rFonts w:ascii="Arial" w:hAnsi="Arial" w:cs="Arial"/>
          <w:b/>
          <w:sz w:val="20"/>
          <w:szCs w:val="20"/>
        </w:rPr>
        <w:t xml:space="preserve">3 września </w:t>
      </w:r>
      <w:r w:rsidR="003C2116" w:rsidRPr="00B54D77">
        <w:rPr>
          <w:rFonts w:ascii="Arial" w:hAnsi="Arial" w:cs="Arial"/>
          <w:b/>
          <w:sz w:val="20"/>
          <w:szCs w:val="20"/>
        </w:rPr>
        <w:t>201</w:t>
      </w:r>
      <w:r w:rsidR="00C26B33" w:rsidRPr="00B54D77">
        <w:rPr>
          <w:rFonts w:ascii="Arial" w:hAnsi="Arial" w:cs="Arial"/>
          <w:b/>
          <w:sz w:val="20"/>
          <w:szCs w:val="20"/>
        </w:rPr>
        <w:t>8</w:t>
      </w:r>
      <w:r w:rsidR="003C2116" w:rsidRPr="00B54D77">
        <w:rPr>
          <w:rFonts w:ascii="Arial" w:hAnsi="Arial" w:cs="Arial"/>
          <w:b/>
          <w:sz w:val="20"/>
          <w:szCs w:val="20"/>
        </w:rPr>
        <w:t xml:space="preserve"> </w:t>
      </w:r>
      <w:r w:rsidR="006727C5" w:rsidRPr="00B54D77">
        <w:rPr>
          <w:rFonts w:ascii="Arial" w:hAnsi="Arial" w:cs="Arial"/>
          <w:b/>
          <w:sz w:val="20"/>
          <w:szCs w:val="20"/>
        </w:rPr>
        <w:t>r.</w:t>
      </w:r>
      <w:r w:rsidRPr="00B54D77">
        <w:rPr>
          <w:rFonts w:ascii="Arial" w:hAnsi="Arial" w:cs="Arial"/>
          <w:b/>
          <w:sz w:val="20"/>
          <w:szCs w:val="20"/>
        </w:rPr>
        <w:t xml:space="preserve"> </w:t>
      </w:r>
      <w:r w:rsidR="0038787D" w:rsidRPr="00B54D77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B54D77">
        <w:rPr>
          <w:rFonts w:ascii="Arial" w:hAnsi="Arial" w:cs="Arial"/>
          <w:b/>
          <w:sz w:val="20"/>
          <w:szCs w:val="20"/>
        </w:rPr>
        <w:t>1</w:t>
      </w:r>
      <w:r w:rsidR="00592456" w:rsidRPr="00B54D77">
        <w:rPr>
          <w:rFonts w:ascii="Arial" w:hAnsi="Arial" w:cs="Arial"/>
          <w:b/>
          <w:sz w:val="20"/>
          <w:szCs w:val="20"/>
        </w:rPr>
        <w:t>2</w:t>
      </w:r>
      <w:r w:rsidR="004414B7" w:rsidRPr="00B54D77">
        <w:rPr>
          <w:rFonts w:ascii="Arial" w:hAnsi="Arial" w:cs="Arial"/>
          <w:b/>
          <w:sz w:val="20"/>
          <w:szCs w:val="20"/>
        </w:rPr>
        <w:t>:00</w:t>
      </w:r>
      <w:r w:rsidR="0038787D" w:rsidRPr="00B54D77">
        <w:rPr>
          <w:rFonts w:ascii="Arial" w:hAnsi="Arial" w:cs="Arial"/>
          <w:sz w:val="20"/>
          <w:szCs w:val="20"/>
        </w:rPr>
        <w:t xml:space="preserve"> w Ministerstw</w:t>
      </w:r>
      <w:r w:rsidR="00B73941" w:rsidRPr="00B54D77">
        <w:rPr>
          <w:rFonts w:ascii="Arial" w:hAnsi="Arial" w:cs="Arial"/>
          <w:sz w:val="20"/>
          <w:szCs w:val="20"/>
        </w:rPr>
        <w:t>ie</w:t>
      </w:r>
      <w:r w:rsidR="0038787D" w:rsidRPr="00B54D77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870320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14:paraId="0BF69A17" w14:textId="77777777"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Decydujące znaczenie dla zachowania terminu składania ofert </w:t>
      </w:r>
      <w:r w:rsidR="007D4880">
        <w:rPr>
          <w:rFonts w:ascii="Arial" w:hAnsi="Arial" w:cs="Arial"/>
          <w:sz w:val="20"/>
          <w:szCs w:val="20"/>
        </w:rPr>
        <w:t xml:space="preserve">dla wszystkich części </w:t>
      </w:r>
      <w:r w:rsidRPr="001B56B5">
        <w:rPr>
          <w:rFonts w:ascii="Arial" w:hAnsi="Arial" w:cs="Arial"/>
          <w:sz w:val="20"/>
          <w:szCs w:val="20"/>
        </w:rPr>
        <w:t xml:space="preserve">ma data </w:t>
      </w:r>
      <w:r w:rsidR="007D4880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7D4880">
        <w:rPr>
          <w:rFonts w:ascii="Arial" w:hAnsi="Arial" w:cs="Arial"/>
          <w:sz w:val="20"/>
          <w:szCs w:val="20"/>
        </w:rPr>
        <w:t xml:space="preserve"> </w:t>
      </w:r>
      <w:r w:rsidR="0077183E" w:rsidRPr="001B56B5">
        <w:rPr>
          <w:rFonts w:ascii="Arial" w:hAnsi="Arial" w:cs="Arial"/>
          <w:sz w:val="20"/>
          <w:szCs w:val="20"/>
        </w:rPr>
        <w:t xml:space="preserve">w miejsce wskazane w pkt 8.1, a nie data jej wysłania przesyłką pocztową </w:t>
      </w:r>
      <w:r w:rsidR="00870320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lub kurierską.</w:t>
      </w:r>
    </w:p>
    <w:p w14:paraId="0E822998" w14:textId="33014725" w:rsidR="0077183E" w:rsidRPr="003C2116" w:rsidRDefault="007D4880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Otwarcie ofert, dla wszystkich części,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2521FC">
        <w:rPr>
          <w:rFonts w:ascii="Arial" w:hAnsi="Arial" w:cs="Arial"/>
          <w:b/>
          <w:sz w:val="20"/>
          <w:szCs w:val="20"/>
        </w:rPr>
        <w:t>3 września</w:t>
      </w:r>
      <w:bookmarkStart w:id="1" w:name="_GoBack"/>
      <w:bookmarkEnd w:id="1"/>
      <w:r w:rsidR="003C2116" w:rsidRPr="00B54D77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B54D77">
        <w:rPr>
          <w:rFonts w:ascii="Arial" w:hAnsi="Arial" w:cs="Arial"/>
          <w:b/>
          <w:sz w:val="20"/>
          <w:szCs w:val="20"/>
        </w:rPr>
        <w:t>8</w:t>
      </w:r>
      <w:r w:rsidR="003C2116" w:rsidRPr="00B54D77">
        <w:rPr>
          <w:rFonts w:ascii="Arial" w:hAnsi="Arial" w:cs="Arial"/>
          <w:b/>
          <w:sz w:val="20"/>
          <w:szCs w:val="20"/>
        </w:rPr>
        <w:t xml:space="preserve"> r.</w:t>
      </w:r>
      <w:r w:rsidR="0077183E" w:rsidRPr="00B54D77">
        <w:rPr>
          <w:rFonts w:ascii="Arial" w:hAnsi="Arial" w:cs="Arial"/>
          <w:sz w:val="20"/>
          <w:szCs w:val="20"/>
        </w:rPr>
        <w:t xml:space="preserve"> </w:t>
      </w:r>
      <w:r w:rsidR="0077183E"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="0077183E" w:rsidRPr="001B72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77183E"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="0077183E"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="0077183E"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="0077183E"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32825967" w14:textId="77777777"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4DAC8C33" w14:textId="77777777"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6F8B5AD0" w14:textId="77777777"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5027D90B" w14:textId="77777777"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14:paraId="23BE6206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59C350A7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34F9F3A8" w14:textId="77777777"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74053777" w14:textId="77777777"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14:paraId="072DBC5B" w14:textId="77777777" w:rsidR="003E69B4" w:rsidRPr="001B56B5" w:rsidRDefault="003E69B4" w:rsidP="003E69B4">
      <w:pPr>
        <w:spacing w:before="120" w:after="120" w:line="240" w:lineRule="exact"/>
        <w:ind w:left="465"/>
        <w:jc w:val="both"/>
        <w:rPr>
          <w:rFonts w:ascii="Arial" w:hAnsi="Arial" w:cs="Arial"/>
          <w:sz w:val="20"/>
          <w:szCs w:val="20"/>
        </w:rPr>
      </w:pPr>
    </w:p>
    <w:p w14:paraId="009FA6BC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14:paraId="07CC2C34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14:paraId="3EC87952" w14:textId="77777777"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14:paraId="2BE30722" w14:textId="77777777"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F957852" w14:textId="201A15BA"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</w:t>
      </w:r>
      <w:r w:rsidR="00244C39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244C39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6435BAE0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7C4F227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02E99862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56878BCA" w14:textId="77777777" w:rsidR="009A0A5F" w:rsidRPr="00D47F7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</w:t>
      </w:r>
      <w:r w:rsidR="00D47F7F">
        <w:rPr>
          <w:rFonts w:ascii="Arial" w:hAnsi="Arial" w:cs="Arial"/>
          <w:sz w:val="20"/>
          <w:szCs w:val="20"/>
        </w:rPr>
        <w:t xml:space="preserve">całkowitą </w:t>
      </w:r>
      <w:r w:rsidRPr="001B56B5">
        <w:rPr>
          <w:rFonts w:ascii="Arial" w:hAnsi="Arial" w:cs="Arial"/>
          <w:sz w:val="20"/>
          <w:szCs w:val="20"/>
        </w:rPr>
        <w:t xml:space="preserve">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oferty</w:t>
      </w:r>
      <w:r w:rsidR="000B70C3">
        <w:rPr>
          <w:rFonts w:ascii="Arial" w:hAnsi="Arial" w:cs="Arial"/>
          <w:sz w:val="20"/>
          <w:szCs w:val="20"/>
        </w:rPr>
        <w:t xml:space="preserve"> dla każdej z części</w:t>
      </w:r>
      <w:r w:rsidR="00D47F7F">
        <w:rPr>
          <w:rFonts w:ascii="Arial" w:hAnsi="Arial" w:cs="Arial"/>
          <w:sz w:val="20"/>
          <w:szCs w:val="20"/>
        </w:rPr>
        <w:t>, zgodnie z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D47F7F" w:rsidRPr="001B56B5">
        <w:rPr>
          <w:rFonts w:ascii="Arial" w:hAnsi="Arial" w:cs="Arial"/>
          <w:sz w:val="20"/>
          <w:szCs w:val="20"/>
        </w:rPr>
        <w:t>Formularz</w:t>
      </w:r>
      <w:r w:rsidR="00D47F7F">
        <w:rPr>
          <w:rFonts w:ascii="Arial" w:hAnsi="Arial" w:cs="Arial"/>
          <w:sz w:val="20"/>
          <w:szCs w:val="20"/>
        </w:rPr>
        <w:t>em</w:t>
      </w:r>
      <w:r w:rsidRPr="001B56B5">
        <w:rPr>
          <w:rFonts w:ascii="Arial" w:hAnsi="Arial" w:cs="Arial"/>
          <w:sz w:val="20"/>
          <w:szCs w:val="20"/>
        </w:rPr>
        <w:t xml:space="preserve">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870320">
        <w:rPr>
          <w:rFonts w:ascii="Arial" w:hAnsi="Arial" w:cs="Arial"/>
          <w:b/>
          <w:sz w:val="20"/>
          <w:szCs w:val="20"/>
        </w:rPr>
        <w:t>2</w:t>
      </w:r>
      <w:r w:rsidR="000B70C3">
        <w:rPr>
          <w:rFonts w:ascii="Arial" w:hAnsi="Arial" w:cs="Arial"/>
          <w:b/>
          <w:sz w:val="20"/>
          <w:szCs w:val="20"/>
        </w:rPr>
        <w:t xml:space="preserve"> </w:t>
      </w:r>
      <w:r w:rsidR="00870320">
        <w:rPr>
          <w:rFonts w:ascii="Arial" w:hAnsi="Arial" w:cs="Arial"/>
          <w:b/>
          <w:sz w:val="20"/>
          <w:szCs w:val="20"/>
        </w:rPr>
        <w:t xml:space="preserve">do SIWZ, </w:t>
      </w:r>
      <w:r w:rsidR="000B70C3">
        <w:rPr>
          <w:rFonts w:ascii="Arial" w:hAnsi="Arial" w:cs="Arial"/>
          <w:b/>
          <w:sz w:val="20"/>
          <w:szCs w:val="20"/>
        </w:rPr>
        <w:t xml:space="preserve">dla </w:t>
      </w:r>
      <w:r w:rsidR="00870320">
        <w:rPr>
          <w:rFonts w:ascii="Arial" w:hAnsi="Arial" w:cs="Arial"/>
          <w:b/>
          <w:sz w:val="20"/>
          <w:szCs w:val="20"/>
        </w:rPr>
        <w:t xml:space="preserve">każdej z </w:t>
      </w:r>
      <w:r w:rsidR="000B70C3">
        <w:rPr>
          <w:rFonts w:ascii="Arial" w:hAnsi="Arial" w:cs="Arial"/>
          <w:b/>
          <w:sz w:val="20"/>
          <w:szCs w:val="20"/>
        </w:rPr>
        <w:t xml:space="preserve">części </w:t>
      </w:r>
      <w:r w:rsidR="00870320">
        <w:rPr>
          <w:rFonts w:ascii="Arial" w:hAnsi="Arial" w:cs="Arial"/>
          <w:b/>
          <w:sz w:val="20"/>
          <w:szCs w:val="20"/>
        </w:rPr>
        <w:t xml:space="preserve">– </w:t>
      </w:r>
      <w:r w:rsidR="00870320" w:rsidRPr="00870320">
        <w:rPr>
          <w:rFonts w:ascii="Arial" w:hAnsi="Arial" w:cs="Arial"/>
          <w:b/>
          <w:sz w:val="20"/>
          <w:szCs w:val="20"/>
          <w:u w:val="single"/>
        </w:rPr>
        <w:t>przy czym należy wskazać na którą z części jest składana oferta</w:t>
      </w:r>
      <w:r w:rsidR="00993620" w:rsidRPr="00D47F7F">
        <w:rPr>
          <w:rFonts w:ascii="Arial" w:hAnsi="Arial" w:cs="Arial"/>
          <w:sz w:val="20"/>
          <w:szCs w:val="20"/>
        </w:rPr>
        <w:t>.</w:t>
      </w:r>
    </w:p>
    <w:p w14:paraId="290ABA53" w14:textId="77777777" w:rsidR="00C54D20" w:rsidRPr="00B54D77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4D77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B54D77">
        <w:rPr>
          <w:rFonts w:ascii="Arial" w:hAnsi="Arial" w:cs="Arial"/>
          <w:sz w:val="20"/>
          <w:szCs w:val="20"/>
        </w:rPr>
        <w:t xml:space="preserve">brutto </w:t>
      </w:r>
      <w:r w:rsidRPr="00B54D77">
        <w:rPr>
          <w:rFonts w:ascii="Arial" w:hAnsi="Arial" w:cs="Arial"/>
          <w:sz w:val="20"/>
          <w:szCs w:val="20"/>
        </w:rPr>
        <w:t>za wykonanie</w:t>
      </w:r>
      <w:r w:rsidR="000B70C3" w:rsidRPr="00B54D77">
        <w:rPr>
          <w:rFonts w:ascii="Arial" w:hAnsi="Arial" w:cs="Arial"/>
          <w:sz w:val="20"/>
          <w:szCs w:val="20"/>
        </w:rPr>
        <w:t xml:space="preserve"> każdej z części</w:t>
      </w:r>
      <w:r w:rsidRPr="00B54D77">
        <w:rPr>
          <w:rFonts w:ascii="Arial" w:hAnsi="Arial" w:cs="Arial"/>
          <w:sz w:val="20"/>
          <w:szCs w:val="20"/>
        </w:rPr>
        <w:t xml:space="preserve"> zamówienia</w:t>
      </w:r>
      <w:r w:rsidR="00B54D77" w:rsidRPr="00B54D77">
        <w:rPr>
          <w:rFonts w:ascii="Arial" w:hAnsi="Arial" w:cs="Arial"/>
          <w:sz w:val="20"/>
          <w:szCs w:val="20"/>
        </w:rPr>
        <w:t>.</w:t>
      </w:r>
    </w:p>
    <w:p w14:paraId="1B9AC8E3" w14:textId="77777777" w:rsidR="009A0A5F" w:rsidRPr="001B56B5" w:rsidRDefault="008501D8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>
        <w:rPr>
          <w:rFonts w:ascii="Arial" w:hAnsi="Arial" w:cs="Arial"/>
          <w:sz w:val="20"/>
          <w:szCs w:val="20"/>
        </w:rPr>
        <w:t xml:space="preserve"> </w:t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14:paraId="1C1971ED" w14:textId="77777777" w:rsidR="009A0A5F" w:rsidRPr="001B56B5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Wykonawca musi uwzględnić w cenie oferty wszelkie koszty niezbędne dla prawidłowego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14:paraId="17345330" w14:textId="77777777" w:rsidR="003C3407" w:rsidRPr="001B56B5" w:rsidRDefault="003C3407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14:paraId="4D6813DB" w14:textId="77777777" w:rsidR="009A0A5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2CCE93F9" w14:textId="77777777" w:rsidR="00273D8A" w:rsidRDefault="00273D8A">
      <w:pPr>
        <w:rPr>
          <w:rFonts w:ascii="Arial" w:hAnsi="Arial" w:cs="Arial"/>
          <w:sz w:val="20"/>
          <w:szCs w:val="20"/>
        </w:rPr>
      </w:pPr>
    </w:p>
    <w:p w14:paraId="0C0F8204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49FB7CAA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4FEA5BDA" w14:textId="77777777"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6CD288B8" w14:textId="77777777"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63D3E278" w14:textId="77777777"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52A3F786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775BB907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14D62A39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771E76BD" w14:textId="77777777"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6BE2D0A" w14:textId="77777777"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3917FAF8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6803DD93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</w:t>
      </w:r>
      <w:r w:rsidRPr="009065DE">
        <w:rPr>
          <w:rFonts w:ascii="Arial" w:hAnsi="Arial" w:cs="Arial"/>
          <w:b/>
          <w:sz w:val="20"/>
          <w:szCs w:val="20"/>
        </w:rPr>
        <w:t xml:space="preserve">OFERTY WRAZ Z PODANIEM </w:t>
      </w:r>
      <w:r w:rsidR="0059759C" w:rsidRPr="009065DE">
        <w:rPr>
          <w:rFonts w:ascii="Arial" w:hAnsi="Arial" w:cs="Arial"/>
          <w:b/>
          <w:sz w:val="20"/>
          <w:szCs w:val="20"/>
        </w:rPr>
        <w:t>WAG</w:t>
      </w:r>
      <w:r w:rsidRPr="009065DE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7758364D" w14:textId="77777777"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E282961" w14:textId="77777777"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155"/>
        <w:gridCol w:w="1722"/>
      </w:tblGrid>
      <w:tr w:rsidR="00A65D29" w:rsidRPr="009B14D5" w14:paraId="18C0FC8C" w14:textId="77777777" w:rsidTr="000B70C3">
        <w:tc>
          <w:tcPr>
            <w:tcW w:w="536" w:type="dxa"/>
            <w:shd w:val="clear" w:color="auto" w:fill="auto"/>
            <w:vAlign w:val="center"/>
          </w:tcPr>
          <w:p w14:paraId="35C81607" w14:textId="77777777" w:rsidR="00A65D29" w:rsidRPr="009B14D5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4D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5801CF53" w14:textId="77777777" w:rsidR="00A65D29" w:rsidRPr="009B14D5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4D5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87B999D" w14:textId="77777777" w:rsidR="00A65D29" w:rsidRPr="009B14D5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4D5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0B70C3" w:rsidRPr="009B14D5" w14:paraId="6376CA04" w14:textId="77777777" w:rsidTr="009065DE">
        <w:tc>
          <w:tcPr>
            <w:tcW w:w="8413" w:type="dxa"/>
            <w:gridSpan w:val="3"/>
            <w:shd w:val="clear" w:color="auto" w:fill="D9D9D9" w:themeFill="background1" w:themeFillShade="D9"/>
            <w:vAlign w:val="center"/>
          </w:tcPr>
          <w:p w14:paraId="3EA5388A" w14:textId="282BB58B" w:rsidR="000B70C3" w:rsidRPr="009B14D5" w:rsidRDefault="009B14D5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4D5">
              <w:rPr>
                <w:rFonts w:ascii="Arial" w:hAnsi="Arial" w:cs="Arial"/>
                <w:b/>
                <w:sz w:val="20"/>
                <w:szCs w:val="20"/>
              </w:rPr>
              <w:t>Kryterium dla</w:t>
            </w:r>
            <w:r w:rsidR="009065DE" w:rsidRPr="009B14D5">
              <w:rPr>
                <w:rFonts w:ascii="Arial" w:hAnsi="Arial" w:cs="Arial"/>
                <w:b/>
                <w:sz w:val="20"/>
                <w:szCs w:val="20"/>
              </w:rPr>
              <w:t xml:space="preserve"> części</w:t>
            </w:r>
            <w:r w:rsidRPr="009B14D5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</w:p>
        </w:tc>
      </w:tr>
      <w:tr w:rsidR="00A65D29" w:rsidRPr="009B14D5" w14:paraId="6607D8F1" w14:textId="77777777" w:rsidTr="000B70C3">
        <w:tc>
          <w:tcPr>
            <w:tcW w:w="536" w:type="dxa"/>
            <w:shd w:val="clear" w:color="auto" w:fill="auto"/>
            <w:vAlign w:val="center"/>
          </w:tcPr>
          <w:p w14:paraId="5F30EB05" w14:textId="77777777" w:rsidR="00A65D29" w:rsidRPr="009B14D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72B50A69" w14:textId="35CAF789" w:rsidR="00A65D29" w:rsidRPr="009B14D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Cena</w:t>
            </w:r>
            <w:r w:rsidR="000B70C3" w:rsidRPr="009B1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65D580E" w14:textId="77777777" w:rsidR="00A65D29" w:rsidRPr="009B14D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9B14D5" w14:paraId="71A68CA0" w14:textId="77777777" w:rsidTr="000B70C3">
        <w:tc>
          <w:tcPr>
            <w:tcW w:w="536" w:type="dxa"/>
            <w:shd w:val="clear" w:color="auto" w:fill="auto"/>
            <w:vAlign w:val="center"/>
          </w:tcPr>
          <w:p w14:paraId="561A76CF" w14:textId="77777777" w:rsidR="006B0644" w:rsidRPr="009B14D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504CB432" w14:textId="6993BF3C" w:rsidR="006B0644" w:rsidRPr="00317D64" w:rsidRDefault="000B70C3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7D64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317D64" w:rsidRPr="00317D64">
              <w:rPr>
                <w:rFonts w:ascii="Arial" w:hAnsi="Arial" w:cs="Arial"/>
                <w:sz w:val="20"/>
                <w:szCs w:val="20"/>
              </w:rPr>
              <w:t>długopisu z biodegradowalnego materiału PLA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9A9C991" w14:textId="7B1E008A" w:rsidR="006B0644" w:rsidRPr="009B14D5" w:rsidRDefault="009B14D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4</w:t>
            </w:r>
            <w:r w:rsidR="000B70C3" w:rsidRPr="009B14D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65DE" w:rsidRPr="009B14D5" w14:paraId="17266479" w14:textId="77777777" w:rsidTr="009065DE">
        <w:tc>
          <w:tcPr>
            <w:tcW w:w="8413" w:type="dxa"/>
            <w:gridSpan w:val="3"/>
            <w:shd w:val="clear" w:color="auto" w:fill="D9D9D9" w:themeFill="background1" w:themeFillShade="D9"/>
            <w:vAlign w:val="center"/>
          </w:tcPr>
          <w:p w14:paraId="1D6DC4DF" w14:textId="68C273D2" w:rsidR="009065DE" w:rsidRPr="009B14D5" w:rsidRDefault="009065DE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4D5">
              <w:rPr>
                <w:rFonts w:ascii="Arial" w:hAnsi="Arial" w:cs="Arial"/>
                <w:b/>
                <w:sz w:val="20"/>
                <w:szCs w:val="20"/>
              </w:rPr>
              <w:t xml:space="preserve">Kryterium dla </w:t>
            </w:r>
            <w:r w:rsidR="009B14D5" w:rsidRPr="009B14D5">
              <w:rPr>
                <w:rFonts w:ascii="Arial" w:hAnsi="Arial" w:cs="Arial"/>
                <w:b/>
                <w:sz w:val="20"/>
                <w:szCs w:val="20"/>
              </w:rPr>
              <w:t>części II</w:t>
            </w:r>
          </w:p>
        </w:tc>
      </w:tr>
      <w:tr w:rsidR="000B70C3" w:rsidRPr="009B14D5" w14:paraId="6EB7DA4E" w14:textId="77777777" w:rsidTr="000B70C3">
        <w:tc>
          <w:tcPr>
            <w:tcW w:w="536" w:type="dxa"/>
            <w:shd w:val="clear" w:color="auto" w:fill="auto"/>
            <w:vAlign w:val="center"/>
          </w:tcPr>
          <w:p w14:paraId="36E9380B" w14:textId="77777777" w:rsidR="000B70C3" w:rsidRPr="009B14D5" w:rsidRDefault="000B70C3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2C17DFC7" w14:textId="48EC8C30" w:rsidR="000B70C3" w:rsidRPr="009B14D5" w:rsidRDefault="009B14D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AF0B0B5" w14:textId="2834D0A5" w:rsidR="000B70C3" w:rsidRPr="009B14D5" w:rsidRDefault="009B14D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6</w:t>
            </w:r>
            <w:r w:rsidR="000B70C3" w:rsidRPr="009B14D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B70C3" w:rsidRPr="009B14D5" w14:paraId="56D76072" w14:textId="77777777" w:rsidTr="000B70C3">
        <w:tc>
          <w:tcPr>
            <w:tcW w:w="536" w:type="dxa"/>
            <w:shd w:val="clear" w:color="auto" w:fill="auto"/>
            <w:vAlign w:val="center"/>
          </w:tcPr>
          <w:p w14:paraId="1E3ED847" w14:textId="77777777" w:rsidR="000B70C3" w:rsidRPr="009B14D5" w:rsidRDefault="000B70C3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6BFBCBAB" w14:textId="3308AE4C" w:rsidR="000B70C3" w:rsidRPr="009B14D5" w:rsidRDefault="009B14D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317D64" w:rsidRPr="00317D64">
              <w:rPr>
                <w:rFonts w:ascii="Arial" w:hAnsi="Arial" w:cs="Arial"/>
                <w:sz w:val="20"/>
                <w:szCs w:val="20"/>
              </w:rPr>
              <w:t>składanej torby na zakupy z pokrowcem składanej w kształt owocu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5C161F2" w14:textId="0E713617" w:rsidR="000B70C3" w:rsidRPr="009B14D5" w:rsidRDefault="009B14D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4D5">
              <w:rPr>
                <w:rFonts w:ascii="Arial" w:hAnsi="Arial" w:cs="Arial"/>
                <w:sz w:val="20"/>
                <w:szCs w:val="20"/>
              </w:rPr>
              <w:t>4</w:t>
            </w:r>
            <w:r w:rsidR="000B70C3" w:rsidRPr="009B14D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7EA9293" w14:textId="77777777"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D05C0FC" w14:textId="6F136609" w:rsidR="00A65D29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14:paraId="7130206B" w14:textId="5E58A76C" w:rsidR="00317D64" w:rsidRPr="001B56B5" w:rsidRDefault="00317D64" w:rsidP="00317D64">
      <w:pPr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00C94424" w14:textId="77777777"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</w:t>
      </w:r>
      <w:r w:rsidR="009065DE">
        <w:rPr>
          <w:rFonts w:ascii="Arial" w:hAnsi="Arial" w:cs="Arial"/>
          <w:sz w:val="20"/>
          <w:szCs w:val="20"/>
        </w:rPr>
        <w:t xml:space="preserve"> </w:t>
      </w:r>
      <w:r w:rsidR="009065DE" w:rsidRPr="00741017">
        <w:rPr>
          <w:rFonts w:ascii="Arial" w:hAnsi="Arial" w:cs="Arial"/>
          <w:b/>
          <w:color w:val="7030A0"/>
          <w:sz w:val="20"/>
          <w:szCs w:val="20"/>
          <w:u w:val="single"/>
        </w:rPr>
        <w:t>(dla wszystkich części)</w:t>
      </w:r>
      <w:r w:rsidRPr="001B56B5">
        <w:rPr>
          <w:rFonts w:ascii="Arial" w:hAnsi="Arial" w:cs="Arial"/>
          <w:sz w:val="20"/>
          <w:szCs w:val="20"/>
        </w:rPr>
        <w:t>:</w:t>
      </w:r>
    </w:p>
    <w:p w14:paraId="49CA4B6A" w14:textId="77777777" w:rsidR="009B14D5" w:rsidRDefault="009B14D5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</w:p>
    <w:p w14:paraId="757B36D9" w14:textId="77777777" w:rsidR="00317D64" w:rsidRDefault="00317D64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</w:p>
    <w:p w14:paraId="4447BC38" w14:textId="471E6E53" w:rsidR="00A65D29" w:rsidRPr="009065DE" w:rsidRDefault="00A65D29" w:rsidP="00A65D29">
      <w:pPr>
        <w:spacing w:line="220" w:lineRule="exact"/>
        <w:ind w:left="1418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0F0C9175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14:paraId="7034DDAA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14:paraId="3728AA62" w14:textId="0A1BD27F"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68671A11" w14:textId="77777777" w:rsidR="00317D64" w:rsidRPr="001B56B5" w:rsidRDefault="00317D64" w:rsidP="00317D64">
      <w:pPr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7BADC071" w14:textId="4A409F02" w:rsidR="00532964" w:rsidRPr="00B62564" w:rsidRDefault="00FA3149" w:rsidP="00317D64">
      <w:pPr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522271113"/>
      <w:r w:rsidRPr="00317D64">
        <w:rPr>
          <w:rFonts w:ascii="Arial" w:hAnsi="Arial" w:cs="Arial"/>
          <w:b/>
          <w:sz w:val="20"/>
          <w:szCs w:val="20"/>
        </w:rPr>
        <w:t xml:space="preserve">Punkty </w:t>
      </w:r>
      <w:r w:rsidR="00317D64" w:rsidRPr="00317D64">
        <w:rPr>
          <w:rFonts w:ascii="Arial" w:hAnsi="Arial" w:cs="Arial"/>
          <w:b/>
          <w:sz w:val="20"/>
          <w:szCs w:val="20"/>
        </w:rPr>
        <w:t>dla części I</w:t>
      </w:r>
      <w:r w:rsidR="00317D64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9065DE">
        <w:rPr>
          <w:rFonts w:ascii="Arial" w:hAnsi="Arial" w:cs="Arial"/>
          <w:b/>
          <w:sz w:val="20"/>
          <w:szCs w:val="20"/>
        </w:rPr>
        <w:t>Wykonanie</w:t>
      </w:r>
      <w:r w:rsidR="00317D64">
        <w:rPr>
          <w:rFonts w:ascii="Arial" w:hAnsi="Arial" w:cs="Arial"/>
          <w:b/>
          <w:sz w:val="20"/>
          <w:szCs w:val="20"/>
        </w:rPr>
        <w:t xml:space="preserve"> </w:t>
      </w:r>
      <w:r w:rsidR="00317D64" w:rsidRPr="00317D64">
        <w:rPr>
          <w:rFonts w:ascii="Arial" w:hAnsi="Arial" w:cs="Arial"/>
          <w:b/>
          <w:sz w:val="20"/>
          <w:szCs w:val="20"/>
        </w:rPr>
        <w:t>długopisu z biodegradowalnego materiału PLA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B62564">
        <w:rPr>
          <w:rFonts w:ascii="Arial" w:hAnsi="Arial" w:cs="Arial"/>
          <w:sz w:val="20"/>
          <w:szCs w:val="20"/>
        </w:rPr>
        <w:t>4</w:t>
      </w:r>
      <w:r w:rsidRPr="001B56B5">
        <w:rPr>
          <w:rFonts w:ascii="Arial" w:hAnsi="Arial" w:cs="Arial"/>
          <w:sz w:val="20"/>
          <w:szCs w:val="20"/>
        </w:rPr>
        <w:t>0 pkt</w:t>
      </w:r>
      <w:r w:rsidR="00317D64">
        <w:rPr>
          <w:rFonts w:ascii="Arial" w:hAnsi="Arial" w:cs="Arial"/>
          <w:sz w:val="20"/>
          <w:szCs w:val="20"/>
        </w:rPr>
        <w:t>.</w:t>
      </w:r>
      <w:r w:rsidR="009065DE">
        <w:rPr>
          <w:rFonts w:ascii="Arial" w:hAnsi="Arial" w:cs="Arial"/>
          <w:sz w:val="20"/>
          <w:szCs w:val="20"/>
        </w:rPr>
        <w:t xml:space="preserve"> </w:t>
      </w:r>
    </w:p>
    <w:p w14:paraId="361A71C2" w14:textId="08FA0C12" w:rsidR="00FB524C" w:rsidRPr="007425F4" w:rsidRDefault="009065DE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26207" w:rsidRPr="007425F4">
        <w:rPr>
          <w:rFonts w:ascii="Arial" w:hAnsi="Arial" w:cs="Arial"/>
          <w:sz w:val="20"/>
          <w:szCs w:val="20"/>
        </w:rPr>
        <w:t xml:space="preserve">amawiający </w:t>
      </w:r>
      <w:r>
        <w:rPr>
          <w:rFonts w:ascii="Arial" w:hAnsi="Arial" w:cs="Arial"/>
          <w:sz w:val="20"/>
          <w:szCs w:val="20"/>
        </w:rPr>
        <w:t xml:space="preserve">w tym kryterium </w:t>
      </w:r>
      <w:r w:rsidR="00926207" w:rsidRPr="007425F4">
        <w:rPr>
          <w:rFonts w:ascii="Arial" w:hAnsi="Arial" w:cs="Arial"/>
          <w:sz w:val="20"/>
          <w:szCs w:val="20"/>
        </w:rPr>
        <w:t xml:space="preserve">przyzna </w:t>
      </w:r>
      <w:r w:rsidR="00FB524C" w:rsidRPr="007425F4">
        <w:rPr>
          <w:rFonts w:ascii="Arial" w:hAnsi="Arial" w:cs="Arial"/>
          <w:sz w:val="20"/>
          <w:szCs w:val="20"/>
        </w:rPr>
        <w:t>punkty w</w:t>
      </w:r>
      <w:r w:rsidR="009B649D" w:rsidRPr="007425F4">
        <w:rPr>
          <w:rFonts w:ascii="Arial" w:hAnsi="Arial" w:cs="Arial"/>
          <w:sz w:val="20"/>
          <w:szCs w:val="20"/>
        </w:rPr>
        <w:t xml:space="preserve"> następujący sposób:</w:t>
      </w:r>
    </w:p>
    <w:bookmarkEnd w:id="2"/>
    <w:p w14:paraId="3DE2C6BC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produkt jest wykonany starannie,</w:t>
      </w:r>
    </w:p>
    <w:p w14:paraId="3FEEFBB4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wszystkie elementy produktu są odpowiednio złożone, w sposób umożliwiający użytkowanie zgodnie z przeznaczeniem,</w:t>
      </w:r>
    </w:p>
    <w:p w14:paraId="4E3B0753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produkt pod względem wyglądu nie odbiega od dostępnych na rynku standardów i podobnych artykułów,</w:t>
      </w:r>
    </w:p>
    <w:p w14:paraId="4994DA50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sposób ekspozycji i jakość znakowania – widoczne, czytelne, trwałe, rodzaj znakowania dobrze dobrany do artykułu, na którym jest zamieszczony,</w:t>
      </w:r>
    </w:p>
    <w:p w14:paraId="6E87FCC3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produkt spełnia swoją funkcję użytkową,</w:t>
      </w:r>
    </w:p>
    <w:p w14:paraId="71F8AC8A" w14:textId="77777777" w:rsidR="00317D64" w:rsidRPr="00317D64" w:rsidRDefault="00317D64" w:rsidP="00317D64">
      <w:pPr>
        <w:numPr>
          <w:ilvl w:val="0"/>
          <w:numId w:val="44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0-5 pkt – produkt jest wykończony należycie, krawędzie, końcówki, wystające elementy są powykańczane, dopracowane w sposób bezpieczny dla użytkownika</w:t>
      </w:r>
    </w:p>
    <w:p w14:paraId="64EBAD13" w14:textId="1744CF99" w:rsidR="00317D64" w:rsidRPr="00317D64" w:rsidRDefault="00317D64" w:rsidP="00273D8A">
      <w:pPr>
        <w:numPr>
          <w:ilvl w:val="0"/>
          <w:numId w:val="44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0-5 pkt – wszystkie elementy są dobrze dopasowane do siebie</w:t>
      </w:r>
    </w:p>
    <w:p w14:paraId="13F59F39" w14:textId="77777777" w:rsidR="00317D64" w:rsidRDefault="00317D64" w:rsidP="00273D8A">
      <w:pPr>
        <w:pStyle w:val="NormalnyWeb"/>
        <w:spacing w:after="120"/>
        <w:jc w:val="both"/>
        <w:rPr>
          <w:rFonts w:ascii="Arial" w:hAnsi="Arial" w:cs="Arial"/>
          <w:sz w:val="18"/>
          <w:szCs w:val="20"/>
        </w:rPr>
      </w:pPr>
    </w:p>
    <w:p w14:paraId="16CB1350" w14:textId="06C0D7BF" w:rsidR="00317D64" w:rsidRPr="00B62564" w:rsidRDefault="00317D64" w:rsidP="00317D64">
      <w:pPr>
        <w:numPr>
          <w:ilvl w:val="1"/>
          <w:numId w:val="13"/>
        </w:numPr>
        <w:spacing w:line="360" w:lineRule="auto"/>
        <w:ind w:left="573" w:hanging="573"/>
        <w:jc w:val="both"/>
        <w:rPr>
          <w:rFonts w:ascii="Arial" w:hAnsi="Arial" w:cs="Arial"/>
          <w:sz w:val="20"/>
          <w:szCs w:val="20"/>
        </w:rPr>
      </w:pPr>
      <w:r w:rsidRPr="00317D64">
        <w:rPr>
          <w:rFonts w:ascii="Arial" w:hAnsi="Arial" w:cs="Arial"/>
          <w:b/>
          <w:sz w:val="20"/>
          <w:szCs w:val="20"/>
        </w:rPr>
        <w:t>Punkty dla części I</w:t>
      </w:r>
      <w:r w:rsidR="009B016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Wykonanie </w:t>
      </w:r>
      <w:r w:rsidRPr="00317D64">
        <w:rPr>
          <w:rFonts w:ascii="Arial" w:hAnsi="Arial" w:cs="Arial"/>
          <w:b/>
          <w:sz w:val="20"/>
          <w:szCs w:val="20"/>
        </w:rPr>
        <w:t>składanej torby na zakupy z pokrowcem składanej w kształt owocu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4</w:t>
      </w:r>
      <w:r w:rsidRPr="001B56B5">
        <w:rPr>
          <w:rFonts w:ascii="Arial" w:hAnsi="Arial" w:cs="Arial"/>
          <w:sz w:val="20"/>
          <w:szCs w:val="20"/>
        </w:rPr>
        <w:t>0 pkt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7B0AB8C" w14:textId="77777777" w:rsidR="00317D64" w:rsidRPr="007425F4" w:rsidRDefault="00317D64" w:rsidP="00317D64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425F4">
        <w:rPr>
          <w:rFonts w:ascii="Arial" w:hAnsi="Arial" w:cs="Arial"/>
          <w:sz w:val="20"/>
          <w:szCs w:val="20"/>
        </w:rPr>
        <w:t xml:space="preserve">amawiający </w:t>
      </w:r>
      <w:r>
        <w:rPr>
          <w:rFonts w:ascii="Arial" w:hAnsi="Arial" w:cs="Arial"/>
          <w:sz w:val="20"/>
          <w:szCs w:val="20"/>
        </w:rPr>
        <w:t xml:space="preserve">w tym kryterium </w:t>
      </w:r>
      <w:r w:rsidRPr="007425F4">
        <w:rPr>
          <w:rFonts w:ascii="Arial" w:hAnsi="Arial" w:cs="Arial"/>
          <w:sz w:val="20"/>
          <w:szCs w:val="20"/>
        </w:rPr>
        <w:t>przyzna punkty w następujący sposób:</w:t>
      </w:r>
    </w:p>
    <w:p w14:paraId="2951EBB9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produkt jest wykonany starannie,</w:t>
      </w:r>
    </w:p>
    <w:p w14:paraId="46CCF1BF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wszystkie elementy produktu są odpowiednio zszyte, w sposób umożliwiający użytkowanie zgodnie z przeznaczeniem,</w:t>
      </w:r>
    </w:p>
    <w:p w14:paraId="3F63088D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produkt pod względem wyglądu nie odbiega od dostępnych na rynku standardów i podobnych artykułów,</w:t>
      </w:r>
    </w:p>
    <w:p w14:paraId="554BCCBB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sposób ekspozycji i jakość znakowania – widoczne, czytelne, trwałe, rodzaj znakowania dobrze dobrany do artykułu, na którym jest zamieszczony,</w:t>
      </w:r>
    </w:p>
    <w:p w14:paraId="57FA1506" w14:textId="77777777" w:rsidR="00317D64" w:rsidRPr="00317D64" w:rsidRDefault="00317D64" w:rsidP="00317D64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317D64">
        <w:rPr>
          <w:sz w:val="22"/>
          <w:szCs w:val="22"/>
        </w:rPr>
        <w:t>0-6 pkt – produkt spełnia swoją funkcję użytkową,</w:t>
      </w:r>
    </w:p>
    <w:p w14:paraId="30056105" w14:textId="77777777" w:rsidR="00317D64" w:rsidRPr="009B016E" w:rsidRDefault="00317D64" w:rsidP="009B016E">
      <w:pPr>
        <w:pStyle w:val="Akapitzlist"/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9B016E">
        <w:rPr>
          <w:sz w:val="22"/>
          <w:szCs w:val="22"/>
        </w:rPr>
        <w:t xml:space="preserve">0-5 pkt – materiał nie ma przebarwień,  brak przetarć, pęknięć materiału,  </w:t>
      </w:r>
    </w:p>
    <w:p w14:paraId="307FF8FE" w14:textId="2A41328E" w:rsidR="00317D64" w:rsidRPr="009B016E" w:rsidRDefault="00317D64" w:rsidP="009B016E">
      <w:pPr>
        <w:pStyle w:val="Akapitzlist"/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9B016E">
        <w:rPr>
          <w:sz w:val="22"/>
          <w:szCs w:val="22"/>
        </w:rPr>
        <w:t>0-5 pkt – szwy są starannie wykończone, nie rozrywają się, krawędzie nie strzępią się.</w:t>
      </w:r>
    </w:p>
    <w:p w14:paraId="1DAAD494" w14:textId="77777777" w:rsidR="00317D64" w:rsidRDefault="00317D64" w:rsidP="003E69B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CF0C65D" w14:textId="49CC29F1" w:rsidR="00A65D29" w:rsidRPr="001B56B5" w:rsidRDefault="00A65D29" w:rsidP="003E69B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Liczby punktów, o których mowa w pkt 12.3 </w:t>
      </w:r>
      <w:r w:rsidR="00317D64">
        <w:rPr>
          <w:rFonts w:ascii="Arial" w:hAnsi="Arial" w:cs="Arial"/>
          <w:sz w:val="20"/>
          <w:szCs w:val="20"/>
        </w:rPr>
        <w:t>oraz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317D64">
        <w:rPr>
          <w:rFonts w:ascii="Arial" w:hAnsi="Arial" w:cs="Arial"/>
          <w:sz w:val="20"/>
          <w:szCs w:val="20"/>
        </w:rPr>
        <w:t xml:space="preserve">4 i 12.5. </w:t>
      </w:r>
      <w:r w:rsidR="003E69B4">
        <w:rPr>
          <w:rFonts w:ascii="Arial" w:hAnsi="Arial" w:cs="Arial"/>
          <w:sz w:val="20"/>
          <w:szCs w:val="20"/>
        </w:rPr>
        <w:t xml:space="preserve">(dla poszczególnych części) </w:t>
      </w:r>
      <w:r w:rsidR="003E69B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zsumowaniu stanowić będą końcową ocenę oferty.</w:t>
      </w:r>
    </w:p>
    <w:p w14:paraId="1BF6BE4C" w14:textId="117555C4" w:rsidR="00A65D29" w:rsidRPr="00317D64" w:rsidRDefault="00A65D29" w:rsidP="00317D64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17D64">
        <w:rPr>
          <w:rFonts w:ascii="Arial" w:hAnsi="Arial" w:cs="Arial"/>
          <w:sz w:val="20"/>
          <w:szCs w:val="20"/>
        </w:rPr>
        <w:t>Za najkorzystniejszą zostanie uznana oferta z największą liczbą punktów</w:t>
      </w:r>
      <w:r w:rsidR="003E69B4" w:rsidRPr="00317D64">
        <w:rPr>
          <w:rFonts w:ascii="Arial" w:hAnsi="Arial" w:cs="Arial"/>
          <w:sz w:val="20"/>
          <w:szCs w:val="20"/>
        </w:rPr>
        <w:t xml:space="preserve"> – dla danej części</w:t>
      </w:r>
      <w:r w:rsidRPr="00317D64">
        <w:rPr>
          <w:rFonts w:ascii="Arial" w:hAnsi="Arial" w:cs="Arial"/>
          <w:sz w:val="20"/>
          <w:szCs w:val="20"/>
        </w:rPr>
        <w:t xml:space="preserve">, </w:t>
      </w:r>
      <w:r w:rsidR="003E69B4" w:rsidRPr="00317D64">
        <w:rPr>
          <w:rFonts w:ascii="Arial" w:hAnsi="Arial" w:cs="Arial"/>
          <w:sz w:val="20"/>
          <w:szCs w:val="20"/>
        </w:rPr>
        <w:br/>
      </w:r>
      <w:r w:rsidRPr="00317D64">
        <w:rPr>
          <w:rFonts w:ascii="Arial" w:hAnsi="Arial" w:cs="Arial"/>
          <w:sz w:val="20"/>
          <w:szCs w:val="20"/>
        </w:rPr>
        <w:t xml:space="preserve">tj. przedstawiająca </w:t>
      </w:r>
      <w:r w:rsidR="007425F4" w:rsidRPr="00317D64">
        <w:rPr>
          <w:rFonts w:ascii="Arial" w:hAnsi="Arial" w:cs="Arial"/>
          <w:sz w:val="20"/>
          <w:szCs w:val="20"/>
        </w:rPr>
        <w:t xml:space="preserve"> </w:t>
      </w:r>
      <w:r w:rsidRPr="00317D64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14:paraId="63EF1B49" w14:textId="3544EA3F"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6F6A9C4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14:paraId="1FDBB3C6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4A8C782A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9EAB6CE" w14:textId="77777777"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</w:t>
      </w:r>
      <w:r w:rsidR="003E69B4">
        <w:rPr>
          <w:rFonts w:ascii="Arial" w:hAnsi="Arial" w:cs="Arial"/>
          <w:sz w:val="20"/>
          <w:szCs w:val="20"/>
        </w:rPr>
        <w:t xml:space="preserve"> – dla danej części zamówienia</w:t>
      </w:r>
      <w:r w:rsidRPr="001B56B5">
        <w:rPr>
          <w:rFonts w:ascii="Arial" w:hAnsi="Arial" w:cs="Arial"/>
          <w:sz w:val="20"/>
          <w:szCs w:val="20"/>
        </w:rPr>
        <w:t>.</w:t>
      </w:r>
    </w:p>
    <w:p w14:paraId="0C73C49F" w14:textId="77777777"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504ABBB0" w14:textId="56FFF398" w:rsidR="00092BA1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14:paraId="3430EB95" w14:textId="77777777" w:rsidR="003A37E1" w:rsidRDefault="003A37E1" w:rsidP="003A37E1">
      <w:pPr>
        <w:spacing w:after="120"/>
        <w:ind w:left="615"/>
        <w:jc w:val="both"/>
        <w:rPr>
          <w:rFonts w:ascii="Arial" w:hAnsi="Arial" w:cs="Arial"/>
          <w:sz w:val="20"/>
          <w:szCs w:val="20"/>
        </w:rPr>
      </w:pPr>
    </w:p>
    <w:p w14:paraId="5E0F240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05E7141E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0CFB6D03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2491C2B7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6E7A9EB" w14:textId="77777777"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006E6222" w14:textId="77777777" w:rsidR="00082721" w:rsidRPr="00B54D77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4D77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25B769F3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8686094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274DCFD1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6F2A500A" w14:textId="77777777"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454D804A" w14:textId="77777777" w:rsidR="007365B6" w:rsidRPr="003E69B4" w:rsidRDefault="00082721" w:rsidP="00C778E6">
      <w:pPr>
        <w:pStyle w:val="Akapitzlist"/>
        <w:numPr>
          <w:ilvl w:val="1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69B4">
        <w:rPr>
          <w:rFonts w:ascii="Arial" w:hAnsi="Arial" w:cs="Arial"/>
          <w:sz w:val="20"/>
          <w:szCs w:val="20"/>
        </w:rPr>
        <w:t xml:space="preserve">Zamawiający </w:t>
      </w:r>
      <w:r w:rsidR="003E69B4" w:rsidRPr="003E69B4">
        <w:rPr>
          <w:rFonts w:ascii="Arial" w:hAnsi="Arial" w:cs="Arial"/>
          <w:sz w:val="20"/>
          <w:szCs w:val="20"/>
        </w:rPr>
        <w:t xml:space="preserve">nie </w:t>
      </w:r>
      <w:r w:rsidRPr="003E69B4">
        <w:rPr>
          <w:rFonts w:ascii="Arial" w:hAnsi="Arial" w:cs="Arial"/>
          <w:sz w:val="20"/>
          <w:szCs w:val="20"/>
        </w:rPr>
        <w:t>wymaga wniesienia zabezpieczenia należytego wykonania umowy</w:t>
      </w:r>
      <w:r w:rsidR="003E69B4" w:rsidRPr="003E69B4">
        <w:rPr>
          <w:rFonts w:ascii="Arial" w:hAnsi="Arial" w:cs="Arial"/>
          <w:sz w:val="20"/>
          <w:szCs w:val="20"/>
        </w:rPr>
        <w:t>.</w:t>
      </w:r>
    </w:p>
    <w:p w14:paraId="493F6149" w14:textId="77777777"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1F841586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293A6DA7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418D6D72" w14:textId="417A6979" w:rsidR="00152F7A" w:rsidRDefault="00152F7A" w:rsidP="00E14705">
      <w:pPr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</w:t>
      </w:r>
      <w:r w:rsidR="003E69B4">
        <w:rPr>
          <w:rFonts w:ascii="Arial" w:hAnsi="Arial" w:cs="Arial"/>
          <w:sz w:val="20"/>
          <w:szCs w:val="20"/>
        </w:rPr>
        <w:t xml:space="preserve"> (dla danej części)</w:t>
      </w:r>
      <w:r w:rsidRPr="007D1DB3">
        <w:rPr>
          <w:rFonts w:ascii="Arial" w:hAnsi="Arial" w:cs="Arial"/>
          <w:sz w:val="20"/>
          <w:szCs w:val="20"/>
        </w:rPr>
        <w:t>, zostanie zawarta umowa,</w:t>
      </w:r>
      <w:r w:rsidR="004F12A8">
        <w:rPr>
          <w:rFonts w:ascii="Arial" w:hAnsi="Arial" w:cs="Arial"/>
          <w:sz w:val="20"/>
          <w:szCs w:val="20"/>
        </w:rPr>
        <w:t xml:space="preserve"> </w:t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4F12A8">
        <w:rPr>
          <w:rFonts w:ascii="Arial" w:hAnsi="Arial" w:cs="Arial"/>
          <w:sz w:val="20"/>
          <w:szCs w:val="20"/>
        </w:rPr>
        <w:t xml:space="preserve">, określonych w </w:t>
      </w:r>
      <w:r w:rsidR="004F12A8" w:rsidRPr="004F12A8">
        <w:rPr>
          <w:rFonts w:ascii="Arial" w:hAnsi="Arial" w:cs="Arial"/>
          <w:b/>
          <w:sz w:val="20"/>
          <w:szCs w:val="20"/>
        </w:rPr>
        <w:t xml:space="preserve">Załączniku nr </w:t>
      </w:r>
      <w:r w:rsidR="005931FA">
        <w:rPr>
          <w:rFonts w:ascii="Arial" w:hAnsi="Arial" w:cs="Arial"/>
          <w:b/>
          <w:sz w:val="20"/>
          <w:szCs w:val="20"/>
        </w:rPr>
        <w:t>1</w:t>
      </w:r>
      <w:r w:rsidR="004F12A8">
        <w:rPr>
          <w:rFonts w:ascii="Arial" w:hAnsi="Arial" w:cs="Arial"/>
          <w:sz w:val="20"/>
          <w:szCs w:val="20"/>
        </w:rPr>
        <w:t xml:space="preserve"> </w:t>
      </w:r>
      <w:r w:rsidR="007365B6">
        <w:rPr>
          <w:rFonts w:ascii="Arial" w:hAnsi="Arial" w:cs="Arial"/>
          <w:sz w:val="20"/>
          <w:szCs w:val="20"/>
        </w:rPr>
        <w:t>do SIWZ</w:t>
      </w:r>
    </w:p>
    <w:p w14:paraId="69AC76B8" w14:textId="77777777" w:rsidR="00C22426" w:rsidRDefault="00C22426">
      <w:pPr>
        <w:rPr>
          <w:rFonts w:ascii="Arial" w:hAnsi="Arial" w:cs="Arial"/>
          <w:sz w:val="20"/>
          <w:szCs w:val="20"/>
        </w:rPr>
      </w:pPr>
    </w:p>
    <w:p w14:paraId="1853558D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14:paraId="5005BA7E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06D05D6D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029CD66C" w14:textId="77777777"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14:paraId="55DAAD13" w14:textId="77777777"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12E8274" w14:textId="77777777"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304F70BC" w14:textId="77777777"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</w:t>
      </w:r>
      <w:r w:rsidRPr="001B56B5">
        <w:rPr>
          <w:rFonts w:ascii="Arial" w:hAnsi="Arial" w:cs="Arial"/>
          <w:sz w:val="20"/>
          <w:szCs w:val="20"/>
        </w:rPr>
        <w:lastRenderedPageBreak/>
        <w:t>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72A4B8E8" w14:textId="77777777"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3456899A" w14:textId="77777777"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76E9B361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7E9399A7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7F7AA0F6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E7E02F7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14:paraId="63449279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58B41681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0FD037F2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41FEF3AA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6CD695CD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7F3DB987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7E036B26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64327B6D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7FB5F0B7" w14:textId="77777777" w:rsidR="00411BD5" w:rsidRPr="006E2281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6E2281">
        <w:rPr>
          <w:rFonts w:ascii="Arial" w:hAnsi="Arial" w:cs="Arial"/>
          <w:sz w:val="20"/>
          <w:szCs w:val="20"/>
        </w:rPr>
        <w:t xml:space="preserve">Faks 22 </w:t>
      </w:r>
      <w:r w:rsidR="00411BD5" w:rsidRPr="006E2281">
        <w:rPr>
          <w:rFonts w:ascii="Arial" w:hAnsi="Arial" w:cs="Arial"/>
          <w:sz w:val="20"/>
          <w:szCs w:val="20"/>
        </w:rPr>
        <w:t>36 92 712</w:t>
      </w:r>
      <w:r w:rsidRPr="006E2281">
        <w:rPr>
          <w:rFonts w:ascii="Arial" w:hAnsi="Arial" w:cs="Arial"/>
          <w:sz w:val="20"/>
          <w:szCs w:val="20"/>
        </w:rPr>
        <w:t xml:space="preserve">; </w:t>
      </w:r>
    </w:p>
    <w:p w14:paraId="01E0A0CF" w14:textId="1A422D3C" w:rsidR="00975C3F" w:rsidRPr="006E2281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6E2281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532964" w:rsidRPr="000B44AE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040361" w:rsidRPr="006E2281">
        <w:rPr>
          <w:rFonts w:ascii="Arial" w:hAnsi="Arial" w:cs="Arial"/>
          <w:sz w:val="20"/>
          <w:szCs w:val="20"/>
        </w:rPr>
        <w:t xml:space="preserve"> </w:t>
      </w:r>
      <w:r w:rsidR="00411BD5" w:rsidRPr="006E2281">
        <w:rPr>
          <w:rFonts w:ascii="Arial" w:hAnsi="Arial" w:cs="Arial"/>
          <w:sz w:val="20"/>
          <w:szCs w:val="20"/>
        </w:rPr>
        <w:t xml:space="preserve"> – w sprawach formalnych</w:t>
      </w:r>
    </w:p>
    <w:p w14:paraId="2185D049" w14:textId="77777777" w:rsidR="00411BD5" w:rsidRPr="006E2281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6E2281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4F12A8" w:rsidRPr="007F7C6B">
          <w:rPr>
            <w:rStyle w:val="Hipercze"/>
            <w:rFonts w:ascii="Arial" w:hAnsi="Arial" w:cs="Arial"/>
            <w:sz w:val="20"/>
          </w:rPr>
          <w:t>bartosz.sewerynski@mos.gov.pl</w:t>
        </w:r>
      </w:hyperlink>
      <w:r w:rsidR="004F12A8">
        <w:rPr>
          <w:rFonts w:ascii="Arial" w:hAnsi="Arial" w:cs="Arial"/>
          <w:sz w:val="20"/>
        </w:rPr>
        <w:t xml:space="preserve"> </w:t>
      </w:r>
      <w:r w:rsidR="0073126C">
        <w:t xml:space="preserve"> </w:t>
      </w:r>
      <w:r w:rsidRPr="006E2281">
        <w:rPr>
          <w:rFonts w:ascii="Arial" w:hAnsi="Arial" w:cs="Arial"/>
          <w:sz w:val="20"/>
          <w:szCs w:val="20"/>
        </w:rPr>
        <w:t>– w sprawach merytorycznych</w:t>
      </w:r>
    </w:p>
    <w:p w14:paraId="25944502" w14:textId="055E15A0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CB5A85">
        <w:rPr>
          <w:rFonts w:ascii="Arial" w:hAnsi="Arial" w:cs="Arial"/>
          <w:sz w:val="20"/>
          <w:szCs w:val="20"/>
        </w:rPr>
        <w:t>wz</w:t>
      </w:r>
      <w:r w:rsidR="00532964">
        <w:rPr>
          <w:rFonts w:ascii="Arial" w:hAnsi="Arial" w:cs="Arial"/>
          <w:sz w:val="20"/>
          <w:szCs w:val="20"/>
        </w:rPr>
        <w:t>p-216/20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</w:t>
      </w:r>
      <w:r w:rsidR="004F12A8">
        <w:rPr>
          <w:rFonts w:ascii="Arial" w:hAnsi="Arial" w:cs="Arial"/>
          <w:sz w:val="20"/>
          <w:szCs w:val="20"/>
        </w:rPr>
        <w:t>AU</w:t>
      </w:r>
    </w:p>
    <w:p w14:paraId="442828F4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53B80091" w14:textId="4AD3416D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5931FA">
        <w:rPr>
          <w:rFonts w:ascii="Arial" w:hAnsi="Arial" w:cs="Arial"/>
          <w:sz w:val="20"/>
          <w:szCs w:val="20"/>
        </w:rPr>
        <w:t>/20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</w:t>
      </w:r>
      <w:r w:rsidR="004F12A8">
        <w:rPr>
          <w:rFonts w:ascii="Arial" w:hAnsi="Arial" w:cs="Arial"/>
          <w:sz w:val="20"/>
          <w:szCs w:val="20"/>
        </w:rPr>
        <w:t>AU</w:t>
      </w:r>
    </w:p>
    <w:p w14:paraId="54FA920B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14:paraId="2BC181E5" w14:textId="782F5C77" w:rsidR="00411BD5" w:rsidRDefault="004F12A8" w:rsidP="00B54D77">
      <w:pPr>
        <w:spacing w:after="60" w:line="200" w:lineRule="exact"/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Bartosz Seweryński – Departament Edukacji i Komunikacji</w:t>
      </w:r>
    </w:p>
    <w:p w14:paraId="39A0F620" w14:textId="622448D9" w:rsidR="000A28ED" w:rsidRDefault="008E2E0F" w:rsidP="008E2E0F">
      <w:pPr>
        <w:spacing w:after="6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0A28ED"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="004F12A8">
        <w:rPr>
          <w:rFonts w:ascii="Arial" w:hAnsi="Arial" w:cs="Arial"/>
          <w:sz w:val="20"/>
          <w:szCs w:val="20"/>
        </w:rPr>
        <w:t>387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4F12A8" w:rsidRPr="007F7C6B">
          <w:rPr>
            <w:rStyle w:val="Hipercze"/>
            <w:rFonts w:ascii="Arial" w:hAnsi="Arial" w:cs="Arial"/>
            <w:sz w:val="20"/>
            <w:szCs w:val="20"/>
          </w:rPr>
          <w:t>bartosz.sewerynski@mos.gov.pl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14:paraId="4A2B38C3" w14:textId="77777777" w:rsidR="008E2E0F" w:rsidRPr="006E2281" w:rsidRDefault="008E2E0F" w:rsidP="008E2E0F">
      <w:pPr>
        <w:spacing w:after="60"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6E2281">
        <w:rPr>
          <w:rFonts w:ascii="Arial" w:hAnsi="Arial" w:cs="Arial"/>
          <w:sz w:val="20"/>
          <w:szCs w:val="20"/>
        </w:rPr>
        <w:t>Agnieszka Uścimiuk – Biuro Dyrektora Generalnego, Wydział Zamówień Publicznych</w:t>
      </w:r>
    </w:p>
    <w:p w14:paraId="250BA0F9" w14:textId="472B397F" w:rsidR="008E2E0F" w:rsidRPr="001B56B5" w:rsidRDefault="008E2E0F" w:rsidP="008E2E0F">
      <w:pPr>
        <w:spacing w:after="6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Faks nr 22 36 92 712, e-mail. </w:t>
      </w:r>
      <w:hyperlink r:id="rId13" w:history="1">
        <w:r w:rsidRPr="0080308F">
          <w:rPr>
            <w:rStyle w:val="Hipercze"/>
            <w:rFonts w:ascii="Arial" w:hAnsi="Arial" w:cs="Arial"/>
            <w:sz w:val="20"/>
            <w:szCs w:val="20"/>
            <w:lang w:val="en-US"/>
          </w:rPr>
          <w:t>Agnieszka.uscimiuk@mos.gov.pl</w:t>
        </w:r>
      </w:hyperlink>
    </w:p>
    <w:p w14:paraId="6F0EEB7C" w14:textId="77777777" w:rsidR="00975C3F" w:rsidRPr="001B56B5" w:rsidRDefault="004F12A8" w:rsidP="00B54D77">
      <w:pPr>
        <w:spacing w:after="60" w:line="200" w:lineRule="exact"/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14:paraId="2A6CE74A" w14:textId="77777777" w:rsidR="00975C3F" w:rsidRPr="006E2281" w:rsidRDefault="00975C3F" w:rsidP="00B54D77">
      <w:pPr>
        <w:spacing w:after="60"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6E2281">
        <w:rPr>
          <w:rFonts w:ascii="Arial" w:hAnsi="Arial" w:cs="Arial"/>
          <w:sz w:val="20"/>
          <w:szCs w:val="20"/>
        </w:rPr>
        <w:t xml:space="preserve">Faks nr 22 </w:t>
      </w:r>
      <w:r w:rsidR="00EF02BF" w:rsidRPr="006E2281">
        <w:rPr>
          <w:rFonts w:ascii="Arial" w:hAnsi="Arial" w:cs="Arial"/>
          <w:sz w:val="20"/>
          <w:szCs w:val="20"/>
        </w:rPr>
        <w:t>36 92 712</w:t>
      </w:r>
      <w:r w:rsidRPr="006E2281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4F12A8" w:rsidRPr="006E2281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EF02BF" w:rsidRPr="006E2281">
        <w:rPr>
          <w:rFonts w:ascii="Arial" w:hAnsi="Arial" w:cs="Arial"/>
          <w:sz w:val="20"/>
          <w:szCs w:val="20"/>
        </w:rPr>
        <w:t xml:space="preserve"> – w sprawach formalnych</w:t>
      </w:r>
    </w:p>
    <w:p w14:paraId="0BE3C3C9" w14:textId="3DF196B4" w:rsidR="00B54D77" w:rsidRDefault="00B54D77" w:rsidP="00B54D77">
      <w:pPr>
        <w:spacing w:after="60"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BEEE088" w14:textId="77777777" w:rsidR="0017166C" w:rsidRPr="001B56B5" w:rsidRDefault="0017166C" w:rsidP="00B54D77">
      <w:pPr>
        <w:spacing w:after="60"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</w:p>
    <w:p w14:paraId="3BDAA18E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4D748C84" w14:textId="23DBC880" w:rsidR="002A301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41A7A39A" w14:textId="77777777" w:rsidR="0017166C" w:rsidRPr="001B56B5" w:rsidRDefault="0017166C" w:rsidP="0017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20"/>
          <w:szCs w:val="20"/>
        </w:rPr>
      </w:pPr>
    </w:p>
    <w:p w14:paraId="0B3F8C2F" w14:textId="3E9CE3CB" w:rsidR="00632002" w:rsidRPr="0017166C" w:rsidRDefault="00632002" w:rsidP="0017166C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7166C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7166C">
        <w:rPr>
          <w:rFonts w:ascii="Arial" w:hAnsi="Arial" w:cs="Arial"/>
          <w:sz w:val="20"/>
          <w:szCs w:val="20"/>
        </w:rPr>
        <w:t xml:space="preserve">awiającego przepisów ustawy </w:t>
      </w:r>
      <w:r w:rsidRPr="0017166C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1FF18D97" w14:textId="5F14F549"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14:paraId="4212E67C" w14:textId="77777777" w:rsidR="0017166C" w:rsidRDefault="0017166C" w:rsidP="0017166C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0D19B45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543E6F7F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7A483546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3F30ABFA" w14:textId="7D30A02D" w:rsidR="00DB051D" w:rsidRDefault="004F12A8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AE71B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- </w:t>
      </w:r>
      <w:r w:rsidR="00217DF8" w:rsidRPr="007425F4">
        <w:rPr>
          <w:rFonts w:ascii="Arial" w:hAnsi="Arial" w:cs="Arial"/>
          <w:sz w:val="20"/>
          <w:szCs w:val="20"/>
        </w:rPr>
        <w:t>wzór umowy</w:t>
      </w:r>
      <w:r w:rsidR="0017166C">
        <w:rPr>
          <w:rFonts w:ascii="Arial" w:hAnsi="Arial" w:cs="Arial"/>
          <w:sz w:val="20"/>
          <w:szCs w:val="20"/>
        </w:rPr>
        <w:t xml:space="preserve"> </w:t>
      </w:r>
    </w:p>
    <w:p w14:paraId="123E950A" w14:textId="77777777" w:rsidR="00870320" w:rsidRPr="007425F4" w:rsidRDefault="00870320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umowy – Szczegółowy Opis Przedmiotu Zamówienia</w:t>
      </w:r>
    </w:p>
    <w:p w14:paraId="05E85610" w14:textId="3E941A1E" w:rsidR="001B56B5" w:rsidRPr="00741017" w:rsidRDefault="001B56B5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 w:rsidRPr="00741017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870320">
        <w:rPr>
          <w:rFonts w:ascii="Arial" w:hAnsi="Arial" w:cs="Arial"/>
          <w:sz w:val="20"/>
          <w:szCs w:val="20"/>
        </w:rPr>
        <w:t>2</w:t>
      </w:r>
      <w:r w:rsidRPr="00741017">
        <w:rPr>
          <w:rFonts w:ascii="Arial" w:hAnsi="Arial" w:cs="Arial"/>
          <w:sz w:val="20"/>
          <w:szCs w:val="20"/>
        </w:rPr>
        <w:t xml:space="preserve"> – wzór Formularza ofertowego</w:t>
      </w:r>
      <w:r w:rsidR="00532964">
        <w:rPr>
          <w:rFonts w:ascii="Arial" w:hAnsi="Arial" w:cs="Arial"/>
          <w:sz w:val="20"/>
          <w:szCs w:val="20"/>
        </w:rPr>
        <w:t xml:space="preserve"> – dla części I i II </w:t>
      </w:r>
    </w:p>
    <w:p w14:paraId="3D3A447B" w14:textId="77777777" w:rsidR="004B0D55" w:rsidRPr="007425F4" w:rsidRDefault="00DB051D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</w:t>
      </w:r>
      <w:r w:rsidR="00870320">
        <w:rPr>
          <w:rFonts w:ascii="Arial" w:hAnsi="Arial" w:cs="Arial"/>
          <w:sz w:val="20"/>
          <w:szCs w:val="20"/>
        </w:rPr>
        <w:t>3</w:t>
      </w:r>
      <w:r w:rsidRPr="007425F4">
        <w:rPr>
          <w:rFonts w:ascii="Arial" w:hAnsi="Arial" w:cs="Arial"/>
          <w:sz w:val="20"/>
          <w:szCs w:val="20"/>
        </w:rPr>
        <w:t xml:space="preserve">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  <w:r w:rsidR="004F12A8">
        <w:rPr>
          <w:rFonts w:ascii="Arial" w:hAnsi="Arial" w:cs="Arial"/>
          <w:sz w:val="20"/>
          <w:szCs w:val="20"/>
        </w:rPr>
        <w:t xml:space="preserve"> – dla każdej </w:t>
      </w:r>
      <w:r w:rsidR="00870320">
        <w:rPr>
          <w:rFonts w:ascii="Arial" w:hAnsi="Arial" w:cs="Arial"/>
          <w:sz w:val="20"/>
          <w:szCs w:val="20"/>
        </w:rPr>
        <w:br/>
      </w:r>
      <w:r w:rsidR="004F12A8">
        <w:rPr>
          <w:rFonts w:ascii="Arial" w:hAnsi="Arial" w:cs="Arial"/>
          <w:sz w:val="20"/>
          <w:szCs w:val="20"/>
        </w:rPr>
        <w:t>z części</w:t>
      </w:r>
    </w:p>
    <w:p w14:paraId="7F620403" w14:textId="77777777" w:rsidR="00C74B74" w:rsidRPr="007425F4" w:rsidRDefault="00870320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  <w:r w:rsidR="00C74B74" w:rsidRPr="007425F4">
        <w:rPr>
          <w:rFonts w:ascii="Arial" w:hAnsi="Arial" w:cs="Arial"/>
          <w:sz w:val="20"/>
          <w:szCs w:val="20"/>
        </w:rPr>
        <w:t xml:space="preserve">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  <w:r w:rsidR="004F12A8">
        <w:rPr>
          <w:rFonts w:ascii="Arial" w:hAnsi="Arial" w:cs="Arial"/>
          <w:sz w:val="20"/>
          <w:szCs w:val="20"/>
        </w:rPr>
        <w:t xml:space="preserve"> – dla każdej z części</w:t>
      </w:r>
    </w:p>
    <w:p w14:paraId="6E40E56B" w14:textId="77777777" w:rsidR="004B0D55" w:rsidRPr="007425F4" w:rsidRDefault="00C74B74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870320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  <w:r w:rsidR="004F12A8">
        <w:rPr>
          <w:rFonts w:ascii="Arial" w:hAnsi="Arial" w:cs="Arial"/>
          <w:sz w:val="20"/>
          <w:szCs w:val="20"/>
        </w:rPr>
        <w:t xml:space="preserve"> -</w:t>
      </w:r>
      <w:r w:rsidR="004F12A8">
        <w:rPr>
          <w:rFonts w:ascii="Arial" w:hAnsi="Arial" w:cs="Arial"/>
          <w:sz w:val="20"/>
          <w:szCs w:val="20"/>
        </w:rPr>
        <w:br/>
        <w:t>dla każdej z części</w:t>
      </w:r>
    </w:p>
    <w:p w14:paraId="4AAE1D4D" w14:textId="77777777" w:rsidR="00C74B74" w:rsidRDefault="00C74B74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870320">
        <w:rPr>
          <w:rFonts w:ascii="Arial" w:hAnsi="Arial" w:cs="Arial"/>
          <w:sz w:val="20"/>
          <w:szCs w:val="20"/>
        </w:rPr>
        <w:t>6</w:t>
      </w:r>
      <w:r w:rsidRPr="007425F4">
        <w:rPr>
          <w:rFonts w:ascii="Arial" w:hAnsi="Arial" w:cs="Arial"/>
          <w:sz w:val="20"/>
          <w:szCs w:val="20"/>
        </w:rPr>
        <w:t xml:space="preserve"> – wzór wykazu </w:t>
      </w:r>
      <w:r w:rsidR="004F12A8">
        <w:rPr>
          <w:rFonts w:ascii="Arial" w:hAnsi="Arial" w:cs="Arial"/>
          <w:sz w:val="20"/>
          <w:szCs w:val="20"/>
        </w:rPr>
        <w:t>zamówień – dla każdej z części</w:t>
      </w:r>
    </w:p>
    <w:p w14:paraId="14A6EE50" w14:textId="77777777" w:rsidR="00870320" w:rsidRPr="007425F4" w:rsidRDefault="00870320" w:rsidP="00741017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klauzula informacyjna z art. 13 RODO</w:t>
      </w:r>
    </w:p>
    <w:p w14:paraId="631136A5" w14:textId="77777777"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6382BA6" w14:textId="77777777"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14:paraId="23EF4D02" w14:textId="77777777" w:rsidR="00A10621" w:rsidRDefault="00A10621">
      <w:pPr>
        <w:rPr>
          <w:rFonts w:ascii="Arial" w:hAnsi="Arial" w:cs="Arial"/>
          <w:b/>
          <w:spacing w:val="4"/>
          <w:sz w:val="18"/>
          <w:szCs w:val="20"/>
        </w:rPr>
      </w:pPr>
    </w:p>
    <w:p w14:paraId="2E6A0711" w14:textId="07FBEAC3" w:rsidR="00A10621" w:rsidRPr="00500893" w:rsidRDefault="00500893" w:rsidP="00500893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00893">
        <w:rPr>
          <w:rFonts w:ascii="Arial" w:hAnsi="Arial" w:cs="Arial"/>
          <w:b/>
          <w:spacing w:val="4"/>
          <w:sz w:val="20"/>
          <w:szCs w:val="20"/>
        </w:rPr>
        <w:t xml:space="preserve">Załącznik nr </w:t>
      </w:r>
      <w:r w:rsidR="00870320">
        <w:rPr>
          <w:rFonts w:ascii="Arial" w:hAnsi="Arial" w:cs="Arial"/>
          <w:b/>
          <w:spacing w:val="4"/>
          <w:sz w:val="20"/>
          <w:szCs w:val="20"/>
        </w:rPr>
        <w:t>I</w:t>
      </w:r>
      <w:r w:rsidRPr="00500893">
        <w:rPr>
          <w:rFonts w:ascii="Arial" w:hAnsi="Arial" w:cs="Arial"/>
          <w:b/>
          <w:spacing w:val="4"/>
          <w:sz w:val="20"/>
          <w:szCs w:val="20"/>
        </w:rPr>
        <w:t xml:space="preserve"> – </w:t>
      </w:r>
      <w:r w:rsidRPr="00500893">
        <w:rPr>
          <w:rFonts w:ascii="Arial" w:hAnsi="Arial" w:cs="Arial"/>
          <w:spacing w:val="4"/>
          <w:sz w:val="20"/>
          <w:szCs w:val="20"/>
        </w:rPr>
        <w:t>wzór umowy</w:t>
      </w:r>
      <w:r w:rsidR="00AE71B9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14:paraId="26B3207A" w14:textId="77777777" w:rsidR="00500893" w:rsidRDefault="00500893" w:rsidP="00500893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40F1AF21" w14:textId="77777777" w:rsidR="00500893" w:rsidRPr="00500893" w:rsidRDefault="00500893" w:rsidP="00500893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2D8516B" w14:textId="77777777" w:rsidR="00500893" w:rsidRPr="00500893" w:rsidRDefault="00500893" w:rsidP="00500893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  <w:u w:val="single"/>
        </w:rPr>
        <w:t>w</w:t>
      </w:r>
      <w:r w:rsidRPr="00500893">
        <w:rPr>
          <w:rFonts w:ascii="Arial" w:hAnsi="Arial" w:cs="Arial"/>
          <w:b/>
          <w:spacing w:val="4"/>
          <w:sz w:val="20"/>
          <w:szCs w:val="20"/>
          <w:u w:val="single"/>
        </w:rPr>
        <w:t xml:space="preserve"> formie odrębnego załącznika do SIWZ</w:t>
      </w:r>
    </w:p>
    <w:p w14:paraId="0FB833D7" w14:textId="77777777" w:rsidR="00A10621" w:rsidRDefault="00A10621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8A97AE6" w14:textId="77777777" w:rsidR="00870320" w:rsidRDefault="00870320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08DCA173" w14:textId="77777777" w:rsidR="00870320" w:rsidRPr="00711A5B" w:rsidRDefault="00870320" w:rsidP="00870320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>
        <w:rPr>
          <w:rFonts w:ascii="Arial" w:hAnsi="Arial" w:cs="Arial"/>
          <w:b/>
          <w:spacing w:val="4"/>
          <w:sz w:val="20"/>
          <w:szCs w:val="20"/>
        </w:rPr>
        <w:t xml:space="preserve"> do umowy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–szczegółowy opis przedmiotu zamówienia</w:t>
      </w:r>
    </w:p>
    <w:p w14:paraId="132A6EBB" w14:textId="77777777" w:rsidR="00870320" w:rsidRPr="00711A5B" w:rsidRDefault="00870320" w:rsidP="00870320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14:paraId="5DE6A704" w14:textId="77777777" w:rsidR="00870320" w:rsidRPr="00711A5B" w:rsidRDefault="00870320" w:rsidP="00870320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4A22F4C" w14:textId="77777777" w:rsidR="00870320" w:rsidRPr="00711A5B" w:rsidRDefault="00870320" w:rsidP="00870320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0CFD7790" w14:textId="77777777" w:rsidR="00870320" w:rsidRDefault="00870320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2E09A03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2D8168F7" w14:textId="77777777" w:rsidR="00156767" w:rsidRDefault="006A5C70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943C4" wp14:editId="165984A8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6CB4F" w14:textId="77777777" w:rsidR="00DF0B53" w:rsidRDefault="00DF0B5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9249A1" w14:textId="77777777" w:rsidR="00DF0B53" w:rsidRDefault="00DF0B53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11F543F" w14:textId="77777777" w:rsidR="00DF0B53" w:rsidRDefault="00DF0B5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9EFC3EC" w14:textId="77777777" w:rsidR="00DF0B53" w:rsidRDefault="00DF0B5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E3C26DA" w14:textId="77777777" w:rsidR="00DF0B53" w:rsidRPr="00E944A9" w:rsidRDefault="00DF0B53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94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3.3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">
                <v:textbox>
                  <w:txbxContent>
                    <w:p w14:paraId="0066CB4F" w14:textId="77777777" w:rsidR="00DF0B53" w:rsidRDefault="00DF0B5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9249A1" w14:textId="77777777" w:rsidR="00DF0B53" w:rsidRDefault="00DF0B53" w:rsidP="00156767">
                      <w:pPr>
                        <w:rPr>
                          <w:sz w:val="16"/>
                        </w:rPr>
                      </w:pPr>
                    </w:p>
                    <w:p w14:paraId="411F543F" w14:textId="77777777" w:rsidR="00DF0B53" w:rsidRDefault="00DF0B5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9EFC3EC" w14:textId="77777777" w:rsidR="00DF0B53" w:rsidRDefault="00DF0B5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E3C26DA" w14:textId="77777777" w:rsidR="00DF0B53" w:rsidRPr="00E944A9" w:rsidRDefault="00DF0B53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hAnsi="Arial" w:cs="Arial"/>
          <w:sz w:val="20"/>
          <w:szCs w:val="20"/>
        </w:rPr>
        <w:t xml:space="preserve"> </w:t>
      </w:r>
    </w:p>
    <w:p w14:paraId="58A49994" w14:textId="77777777"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14:paraId="3DA4B867" w14:textId="77777777" w:rsidR="00156767" w:rsidRPr="00A10621" w:rsidRDefault="00870320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14:paraId="734327FF" w14:textId="77777777"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2626702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4169DDB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32B2A437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  <w:r w:rsidR="00196F59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A529AAA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E042694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2048C5CC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22D8E845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76536BA4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795564D7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5C0A8C75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1BBB4431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7A33BD8D" w14:textId="77777777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14:paraId="2DFBBB71" w14:textId="77777777" w:rsidR="00156767" w:rsidRPr="00711A5B" w:rsidRDefault="00500893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3" w:name="_Hlk520103579"/>
      <w:bookmarkStart w:id="4" w:name="_Hlk511121217"/>
      <w:r>
        <w:rPr>
          <w:rFonts w:ascii="Arial" w:hAnsi="Arial" w:cs="Arial"/>
          <w:b/>
          <w:sz w:val="20"/>
          <w:szCs w:val="20"/>
        </w:rPr>
        <w:t>Zakup materiałów informacyjno-promocyjnych promujących program Infrastruktura i Środowisko, MF EOG i NMF oraz Ministerstwo Środowiska</w:t>
      </w:r>
      <w:r w:rsidR="00196F59">
        <w:rPr>
          <w:rFonts w:ascii="Arial" w:hAnsi="Arial" w:cs="Arial"/>
          <w:b/>
          <w:sz w:val="20"/>
          <w:szCs w:val="20"/>
        </w:rPr>
        <w:t xml:space="preserve"> – </w:t>
      </w:r>
      <w:r w:rsidR="00196F59" w:rsidRPr="00196F59">
        <w:rPr>
          <w:rFonts w:ascii="Arial" w:hAnsi="Arial" w:cs="Arial"/>
          <w:b/>
          <w:sz w:val="20"/>
          <w:szCs w:val="20"/>
          <w:u w:val="single"/>
        </w:rPr>
        <w:t xml:space="preserve">CZĘŚĆ </w:t>
      </w:r>
      <w:r w:rsidR="006061C3">
        <w:rPr>
          <w:rFonts w:ascii="Arial" w:hAnsi="Arial" w:cs="Arial"/>
          <w:b/>
          <w:sz w:val="20"/>
          <w:szCs w:val="20"/>
          <w:u w:val="single"/>
        </w:rPr>
        <w:t xml:space="preserve">……. </w:t>
      </w:r>
      <w:bookmarkEnd w:id="3"/>
      <w:r w:rsidR="006061C3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6061C3" w:rsidRPr="006061C3">
        <w:rPr>
          <w:rFonts w:ascii="Arial" w:hAnsi="Arial" w:cs="Arial"/>
          <w:b/>
          <w:color w:val="7030A0"/>
          <w:sz w:val="20"/>
          <w:szCs w:val="20"/>
          <w:u w:val="single"/>
        </w:rPr>
        <w:t>należy wskazać na którą z części jest składana oferta</w:t>
      </w:r>
    </w:p>
    <w:bookmarkEnd w:id="4"/>
    <w:p w14:paraId="2D52A336" w14:textId="77777777"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39"/>
      </w:tblGrid>
      <w:tr w:rsidR="006D6C89" w:rsidRPr="0072500B" w14:paraId="59850BCA" w14:textId="77777777" w:rsidTr="00196F59">
        <w:tc>
          <w:tcPr>
            <w:tcW w:w="9439" w:type="dxa"/>
          </w:tcPr>
          <w:p w14:paraId="564C1B31" w14:textId="77777777" w:rsidR="006061C3" w:rsidRDefault="006061C3" w:rsidP="006061C3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14:paraId="40BC1911" w14:textId="77777777" w:rsidR="006D6C89" w:rsidRPr="00034B27" w:rsidRDefault="006D6C89" w:rsidP="006061C3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CENA OFERTY</w:t>
            </w:r>
            <w:r w:rsidR="00196F59">
              <w:rPr>
                <w:rFonts w:ascii="Arial" w:hAnsi="Arial" w:cs="Arial"/>
                <w:b/>
                <w:bCs/>
                <w:sz w:val="20"/>
              </w:rPr>
              <w:t xml:space="preserve"> DLA CZĘŚCI </w:t>
            </w:r>
            <w:r w:rsidR="006061C3">
              <w:rPr>
                <w:rFonts w:ascii="Arial" w:hAnsi="Arial" w:cs="Arial"/>
                <w:b/>
                <w:bCs/>
                <w:sz w:val="20"/>
              </w:rPr>
              <w:t>…….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:</w:t>
            </w:r>
            <w:r w:rsidR="006061C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061C3" w:rsidRPr="006061C3">
              <w:rPr>
                <w:rFonts w:ascii="Arial" w:hAnsi="Arial" w:cs="Arial"/>
                <w:b/>
                <w:bCs/>
                <w:color w:val="7030A0"/>
                <w:sz w:val="20"/>
              </w:rPr>
              <w:t>(wskazać część)</w:t>
            </w:r>
          </w:p>
          <w:p w14:paraId="0B1A7B18" w14:textId="77777777" w:rsidR="006D6C89" w:rsidRPr="00034B27" w:rsidRDefault="006D6C89" w:rsidP="006D6C89">
            <w:pPr>
              <w:tabs>
                <w:tab w:val="num" w:pos="454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14:paraId="11F0FA00" w14:textId="77777777" w:rsidR="006D6C89" w:rsidRPr="00034B27" w:rsidRDefault="006D6C89" w:rsidP="00C778E6">
            <w:pPr>
              <w:pStyle w:val="Akapitzlist"/>
              <w:numPr>
                <w:ilvl w:val="0"/>
                <w:numId w:val="31"/>
              </w:numPr>
              <w:tabs>
                <w:tab w:val="left" w:pos="4253"/>
              </w:tabs>
              <w:autoSpaceDE w:val="0"/>
              <w:autoSpaceDN w:val="0"/>
              <w:adjustRightInd w:val="0"/>
              <w:spacing w:line="360" w:lineRule="auto"/>
              <w:ind w:left="709" w:hanging="349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………………………………………</w:t>
            </w:r>
            <w:r w:rsidR="00034B27">
              <w:rPr>
                <w:rFonts w:ascii="Arial" w:hAnsi="Arial" w:cs="Arial"/>
                <w:b/>
                <w:bCs/>
                <w:sz w:val="20"/>
              </w:rPr>
              <w:t>…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…zł brutto,</w:t>
            </w:r>
          </w:p>
          <w:p w14:paraId="64B380E7" w14:textId="77777777"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556512E1" w14:textId="77777777" w:rsidR="00B15B0C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Słownie:…………………………………………………………………………</w:t>
            </w:r>
            <w:r w:rsidR="00196F59">
              <w:rPr>
                <w:rFonts w:ascii="Arial" w:hAnsi="Arial" w:cs="Arial"/>
                <w:b/>
                <w:bCs/>
                <w:sz w:val="20"/>
              </w:rPr>
              <w:t>……………………………………</w:t>
            </w:r>
          </w:p>
          <w:p w14:paraId="21923056" w14:textId="77777777" w:rsidR="00B15B0C" w:rsidRDefault="00B15B0C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00550A9E" w14:textId="77777777"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0222DA8" w14:textId="77777777" w:rsidR="006061C3" w:rsidRPr="003002F0" w:rsidRDefault="006061C3" w:rsidP="006061C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</w:rPr>
      </w:pPr>
      <w:r w:rsidRPr="003002F0">
        <w:rPr>
          <w:rFonts w:ascii="Arial" w:hAnsi="Arial" w:cs="Arial"/>
          <w:b/>
          <w:bCs/>
          <w:sz w:val="20"/>
        </w:rPr>
        <w:t>Cena obejmuje wykonanie wszystkich czynności związanych z realizacja zamówienia</w:t>
      </w:r>
      <w:r>
        <w:rPr>
          <w:rFonts w:ascii="Arial" w:hAnsi="Arial" w:cs="Arial"/>
          <w:b/>
          <w:bCs/>
          <w:sz w:val="20"/>
        </w:rPr>
        <w:t>.</w:t>
      </w:r>
    </w:p>
    <w:p w14:paraId="1A3E7620" w14:textId="15E5CD76" w:rsidR="00156767" w:rsidRDefault="006061C3" w:rsidP="006061C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061C3">
        <w:rPr>
          <w:rFonts w:ascii="Arial" w:hAnsi="Arial" w:cs="Arial"/>
          <w:b/>
          <w:color w:val="7030A0"/>
          <w:sz w:val="20"/>
          <w:szCs w:val="20"/>
        </w:rPr>
        <w:t xml:space="preserve">Do oferty należy dołączyć próbki materiałów promocyjnych, dla każdej z części zgodnie </w:t>
      </w:r>
      <w:r w:rsidRPr="006061C3">
        <w:rPr>
          <w:rFonts w:ascii="Arial" w:hAnsi="Arial" w:cs="Arial"/>
          <w:b/>
          <w:color w:val="7030A0"/>
          <w:sz w:val="20"/>
          <w:szCs w:val="20"/>
        </w:rPr>
        <w:br/>
        <w:t>z wymaganiami określonymi w punkcie 7.15. lit. b) do SIWZ</w:t>
      </w:r>
      <w:r w:rsidRPr="006061C3">
        <w:rPr>
          <w:rFonts w:ascii="Arial" w:hAnsi="Arial" w:cs="Arial"/>
          <w:color w:val="7030A0"/>
          <w:sz w:val="20"/>
          <w:szCs w:val="20"/>
        </w:rPr>
        <w:t>.</w:t>
      </w:r>
      <w:r w:rsidR="00F2254E">
        <w:rPr>
          <w:rFonts w:ascii="Arial" w:hAnsi="Arial" w:cs="Arial"/>
          <w:color w:val="7030A0"/>
          <w:sz w:val="20"/>
          <w:szCs w:val="20"/>
        </w:rPr>
        <w:t xml:space="preserve"> </w:t>
      </w:r>
      <w:r w:rsidR="00F2254E" w:rsidRPr="00720593">
        <w:rPr>
          <w:rFonts w:ascii="Arial" w:hAnsi="Arial" w:cs="Arial"/>
          <w:i/>
          <w:sz w:val="20"/>
          <w:szCs w:val="20"/>
          <w:u w:val="single"/>
        </w:rPr>
        <w:t>Załączone próbki winny być opatrzone dowolnym nadrukiem</w:t>
      </w:r>
      <w:r w:rsidR="00F2254E">
        <w:rPr>
          <w:rFonts w:ascii="Arial" w:hAnsi="Arial" w:cs="Arial"/>
          <w:i/>
          <w:sz w:val="20"/>
          <w:szCs w:val="20"/>
          <w:u w:val="single"/>
        </w:rPr>
        <w:t>, dostosowanym do danego artykułu, w celu oceny w ramach jednego z kryteriów.</w:t>
      </w:r>
    </w:p>
    <w:p w14:paraId="69467946" w14:textId="77777777"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FA74F7D" w14:textId="77777777" w:rsidR="00156767" w:rsidRPr="00711A5B" w:rsidRDefault="00156767" w:rsidP="00C778E6">
      <w:pPr>
        <w:numPr>
          <w:ilvl w:val="0"/>
          <w:numId w:val="28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0A15F2D" w14:textId="77777777" w:rsidR="00156767" w:rsidRPr="00711A5B" w:rsidRDefault="00156767" w:rsidP="00C778E6">
      <w:pPr>
        <w:numPr>
          <w:ilvl w:val="0"/>
          <w:numId w:val="28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14:paraId="29CD295A" w14:textId="77777777" w:rsidR="00156767" w:rsidRPr="009A4DCB" w:rsidRDefault="00156767" w:rsidP="00C778E6">
      <w:pPr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EB819AB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14:paraId="37BD82E6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379DB" w14:textId="77777777" w:rsidR="00156767" w:rsidRPr="00711A5B" w:rsidRDefault="00156767" w:rsidP="00C778E6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2976D1A1" w14:textId="77777777" w:rsidR="00156767" w:rsidRPr="00711A5B" w:rsidRDefault="009A4DCB" w:rsidP="00C778E6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4C5C2" w14:textId="77777777" w:rsidR="00156767" w:rsidRPr="00711A5B" w:rsidRDefault="00156767" w:rsidP="00C778E6">
      <w:pPr>
        <w:keepNext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14:paraId="25338D21" w14:textId="77777777"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14:paraId="17BF10F8" w14:textId="77777777" w:rsidTr="00156767">
        <w:tc>
          <w:tcPr>
            <w:tcW w:w="675" w:type="dxa"/>
          </w:tcPr>
          <w:p w14:paraId="45B9E2CF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073F0568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14:paraId="4A40FAD3" w14:textId="77777777" w:rsidTr="00156767">
        <w:tc>
          <w:tcPr>
            <w:tcW w:w="675" w:type="dxa"/>
          </w:tcPr>
          <w:p w14:paraId="17FAB7B0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08659A41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CDB75BF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39E353B5" w14:textId="77777777"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610F2589" w14:textId="77777777" w:rsidR="009A4DCB" w:rsidRPr="009A4DCB" w:rsidRDefault="009A4DCB" w:rsidP="00C778E6">
      <w:pPr>
        <w:pStyle w:val="Akapitzlist"/>
        <w:numPr>
          <w:ilvl w:val="0"/>
          <w:numId w:val="28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D1FF05C" w14:textId="77777777" w:rsidR="009A4DC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6D54A900" w14:textId="77777777" w:rsidR="006061C3" w:rsidRPr="000B6D3F" w:rsidRDefault="006061C3" w:rsidP="006061C3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Cs w:val="22"/>
          <w:u w:val="single"/>
        </w:rPr>
      </w:pPr>
      <w:r w:rsidRPr="000B6D3F">
        <w:rPr>
          <w:rFonts w:ascii="Arial" w:hAnsi="Arial" w:cs="Arial"/>
          <w:b/>
          <w:i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14:paraId="63E44BF3" w14:textId="77777777" w:rsidR="006061C3" w:rsidRPr="000B6D3F" w:rsidRDefault="006061C3" w:rsidP="006061C3">
      <w:pPr>
        <w:pStyle w:val="Tekstprzypisudolnego"/>
        <w:jc w:val="center"/>
        <w:rPr>
          <w:rFonts w:ascii="Arial" w:hAnsi="Arial" w:cs="Arial"/>
          <w:color w:val="000000"/>
          <w:szCs w:val="22"/>
        </w:rPr>
      </w:pPr>
      <w:r w:rsidRPr="000B6D3F">
        <w:rPr>
          <w:rFonts w:ascii="Arial" w:hAnsi="Arial" w:cs="Arial"/>
          <w:i/>
          <w:szCs w:val="22"/>
          <w:u w:val="single"/>
        </w:rPr>
        <w:t xml:space="preserve"> </w:t>
      </w:r>
    </w:p>
    <w:p w14:paraId="4842994C" w14:textId="77777777" w:rsidR="006061C3" w:rsidRDefault="006061C3" w:rsidP="006061C3">
      <w:pPr>
        <w:spacing w:before="120" w:line="360" w:lineRule="auto"/>
        <w:jc w:val="both"/>
        <w:rPr>
          <w:rFonts w:ascii="Arial" w:hAnsi="Arial" w:cs="Arial"/>
          <w:b/>
          <w:szCs w:val="22"/>
        </w:rPr>
      </w:pPr>
      <w:r w:rsidRPr="000B6D3F">
        <w:rPr>
          <w:rFonts w:ascii="Arial" w:hAnsi="Arial" w:cs="Arial"/>
          <w:color w:val="000000"/>
          <w:sz w:val="20"/>
          <w:szCs w:val="22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sz w:val="20"/>
          <w:szCs w:val="22"/>
        </w:rPr>
        <w:footnoteReference w:id="5"/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wobec osób fizycznych, </w:t>
      </w:r>
      <w:r w:rsidRPr="000B6D3F">
        <w:rPr>
          <w:rFonts w:ascii="Arial" w:hAnsi="Arial" w:cs="Arial"/>
          <w:sz w:val="20"/>
          <w:szCs w:val="22"/>
        </w:rPr>
        <w:t>od których dane osobowe bezpośrednio lub pośrednio pozyskałem</w:t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 celu ubiegania </w:t>
      </w:r>
      <w:r>
        <w:rPr>
          <w:rFonts w:ascii="Arial" w:hAnsi="Arial" w:cs="Arial"/>
          <w:color w:val="000000"/>
          <w:sz w:val="20"/>
          <w:szCs w:val="22"/>
        </w:rPr>
        <w:br/>
      </w:r>
      <w:r w:rsidRPr="000B6D3F">
        <w:rPr>
          <w:rFonts w:ascii="Arial" w:hAnsi="Arial" w:cs="Arial"/>
          <w:color w:val="000000"/>
          <w:sz w:val="20"/>
          <w:szCs w:val="22"/>
        </w:rPr>
        <w:t>się o udzielenie zamówienia publicznego w niniejszym postępowaniu</w:t>
      </w:r>
      <w:r w:rsidRPr="000B6D3F">
        <w:rPr>
          <w:rFonts w:ascii="Arial" w:hAnsi="Arial" w:cs="Arial"/>
          <w:sz w:val="20"/>
          <w:szCs w:val="22"/>
        </w:rPr>
        <w:t>.</w:t>
      </w:r>
      <w:r w:rsidRPr="007E3EF2">
        <w:rPr>
          <w:rFonts w:ascii="Arial" w:hAnsi="Arial" w:cs="Arial"/>
          <w:b/>
          <w:szCs w:val="22"/>
        </w:rPr>
        <w:t>*</w:t>
      </w:r>
    </w:p>
    <w:p w14:paraId="3DFFC14A" w14:textId="77777777" w:rsidR="006061C3" w:rsidRDefault="006061C3" w:rsidP="006061C3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7E3EF2">
        <w:rPr>
          <w:rFonts w:ascii="Arial" w:hAnsi="Arial" w:cs="Arial"/>
          <w:b/>
          <w:i/>
          <w:szCs w:val="22"/>
        </w:rPr>
        <w:t>*</w:t>
      </w:r>
      <w:r w:rsidRPr="007E3EF2"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 w:rsidRPr="007E3EF2"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56238"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 w:rsidRPr="00756238">
        <w:rPr>
          <w:rFonts w:ascii="Arial" w:hAnsi="Arial" w:cs="Arial"/>
          <w:color w:val="C00000"/>
          <w:sz w:val="16"/>
          <w:szCs w:val="16"/>
        </w:rPr>
        <w:t>.</w:t>
      </w:r>
    </w:p>
    <w:p w14:paraId="17A71511" w14:textId="77777777" w:rsidR="00156767" w:rsidRPr="00711A5B" w:rsidRDefault="00156767" w:rsidP="00C778E6">
      <w:pPr>
        <w:keepNext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7FDFF734" w14:textId="77777777" w:rsidR="00156767" w:rsidRPr="00711A5B" w:rsidRDefault="00156767" w:rsidP="00C778E6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E1B716A" w14:textId="77777777" w:rsidR="00156767" w:rsidRPr="00711A5B" w:rsidRDefault="00156767" w:rsidP="00C778E6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0DDABC2A" w14:textId="77777777" w:rsidR="00156767" w:rsidRDefault="00156767" w:rsidP="00C778E6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14:paraId="1B7143C5" w14:textId="77777777" w:rsidR="00693CFC" w:rsidRPr="00711A5B" w:rsidRDefault="00693CFC" w:rsidP="00C778E6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63418BFF" w14:textId="77777777"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14:paraId="2E041060" w14:textId="77777777" w:rsidTr="00156767">
        <w:trPr>
          <w:trHeight w:val="609"/>
        </w:trPr>
        <w:tc>
          <w:tcPr>
            <w:tcW w:w="3757" w:type="dxa"/>
          </w:tcPr>
          <w:p w14:paraId="64A48EA6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016E6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09F5B8DF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32C1E6C1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BE463D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980F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2CF5E976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710A2A42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F50A04" w14:textId="77777777" w:rsidR="00156767" w:rsidRPr="00711A5B" w:rsidRDefault="00156767" w:rsidP="00156767">
      <w:pPr>
        <w:jc w:val="both"/>
        <w:rPr>
          <w:rFonts w:ascii="Arial" w:hAnsi="Arial" w:cs="Arial"/>
          <w:sz w:val="20"/>
          <w:szCs w:val="20"/>
        </w:rPr>
      </w:pPr>
    </w:p>
    <w:p w14:paraId="0F8E1ED0" w14:textId="77777777" w:rsidR="00156767" w:rsidRPr="00711A5B" w:rsidRDefault="00156767">
      <w:pPr>
        <w:rPr>
          <w:rFonts w:ascii="Arial" w:eastAsia="Calibri" w:hAnsi="Arial" w:cs="Arial"/>
          <w:b/>
          <w:sz w:val="20"/>
          <w:szCs w:val="20"/>
        </w:rPr>
      </w:pPr>
    </w:p>
    <w:p w14:paraId="5A40BFA4" w14:textId="77777777" w:rsidR="006D6C89" w:rsidRDefault="006D6C89" w:rsidP="00156767">
      <w:pPr>
        <w:rPr>
          <w:rFonts w:ascii="Arial" w:eastAsia="Calibri" w:hAnsi="Arial" w:cs="Arial"/>
          <w:b/>
          <w:sz w:val="20"/>
          <w:szCs w:val="20"/>
        </w:rPr>
      </w:pPr>
    </w:p>
    <w:p w14:paraId="0104EB9F" w14:textId="77777777" w:rsidR="006061C3" w:rsidRDefault="006061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4CFDB99" w14:textId="77777777" w:rsidR="006D6C89" w:rsidRDefault="006D6C89" w:rsidP="00156767">
      <w:pPr>
        <w:rPr>
          <w:rFonts w:ascii="Arial" w:eastAsia="Calibri" w:hAnsi="Arial" w:cs="Arial"/>
          <w:b/>
          <w:sz w:val="20"/>
          <w:szCs w:val="20"/>
        </w:rPr>
      </w:pPr>
    </w:p>
    <w:p w14:paraId="25285633" w14:textId="77777777" w:rsidR="006D6C89" w:rsidRDefault="006D6C89">
      <w:pPr>
        <w:rPr>
          <w:rFonts w:ascii="Arial" w:eastAsia="Calibri" w:hAnsi="Arial" w:cs="Arial"/>
          <w:b/>
          <w:sz w:val="20"/>
          <w:szCs w:val="20"/>
        </w:rPr>
      </w:pPr>
    </w:p>
    <w:p w14:paraId="177FAACC" w14:textId="128E4397" w:rsidR="00156767" w:rsidRPr="00711A5B" w:rsidRDefault="00FB524C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</w:t>
      </w:r>
      <w:r w:rsidR="00993F39">
        <w:rPr>
          <w:rFonts w:ascii="Arial" w:eastAsia="Calibri" w:hAnsi="Arial" w:cs="Arial"/>
          <w:b/>
          <w:sz w:val="20"/>
          <w:szCs w:val="20"/>
        </w:rPr>
        <w:t>20</w:t>
      </w:r>
      <w:r>
        <w:rPr>
          <w:rFonts w:ascii="Arial" w:eastAsia="Calibri" w:hAnsi="Arial" w:cs="Arial"/>
          <w:b/>
          <w:sz w:val="20"/>
          <w:szCs w:val="20"/>
        </w:rPr>
        <w:t>/2018</w:t>
      </w:r>
      <w:r w:rsidR="00156767" w:rsidRPr="00711A5B">
        <w:rPr>
          <w:rFonts w:ascii="Arial" w:eastAsia="Calibri" w:hAnsi="Arial" w:cs="Arial"/>
          <w:b/>
          <w:sz w:val="20"/>
          <w:szCs w:val="20"/>
        </w:rPr>
        <w:t>/</w:t>
      </w:r>
      <w:r w:rsidR="006061C3">
        <w:rPr>
          <w:rFonts w:ascii="Arial" w:eastAsia="Calibri" w:hAnsi="Arial" w:cs="Arial"/>
          <w:b/>
          <w:sz w:val="20"/>
          <w:szCs w:val="20"/>
        </w:rPr>
        <w:t>AU</w:t>
      </w:r>
    </w:p>
    <w:p w14:paraId="17C82226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</w:t>
      </w:r>
      <w:r w:rsidR="00870320">
        <w:rPr>
          <w:rFonts w:ascii="Arial" w:eastAsia="Calibri" w:hAnsi="Arial" w:cs="Arial"/>
          <w:b/>
          <w:bCs/>
          <w:spacing w:val="4"/>
          <w:sz w:val="20"/>
          <w:szCs w:val="20"/>
        </w:rPr>
        <w:t>3</w:t>
      </w: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 do SIWZ</w:t>
      </w:r>
    </w:p>
    <w:p w14:paraId="73D2D951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7AE7E1E2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2CD1A173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012B867B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7DD2DE05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1D9C4EA5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1081D37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F99D5DE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BAE7F7D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605DB015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0538EF06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436610A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6535AEBF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577DC7CD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0F66EB54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14:paraId="7A5E9F8C" w14:textId="77777777" w:rsidR="00FB524C" w:rsidRPr="00711A5B" w:rsidRDefault="006061C3" w:rsidP="00FB524C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Zakup materiałów informacyjno-promocyjnych promujących program Infrastruktura i Środowisko, MF EOG i NMF oraz Ministerstwo Środowiska </w:t>
      </w:r>
      <w:r w:rsidRPr="00B54D77">
        <w:rPr>
          <w:rFonts w:ascii="Arial" w:hAnsi="Arial" w:cs="Arial"/>
          <w:b/>
          <w:color w:val="7030A0"/>
          <w:sz w:val="20"/>
          <w:szCs w:val="20"/>
        </w:rPr>
        <w:t xml:space="preserve">– </w:t>
      </w:r>
      <w:r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CZĘŚĆ …….</w:t>
      </w:r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 xml:space="preserve"> </w:t>
      </w:r>
      <w:bookmarkStart w:id="5" w:name="_Hlk520191474"/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(należy wskazać na która z części jest składana oferta)</w:t>
      </w:r>
      <w:bookmarkEnd w:id="5"/>
    </w:p>
    <w:p w14:paraId="1B1BBA3E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11C4A415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3FD77F03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4930779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636801F1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281F5597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55234FEE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6BE41A4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0BE904CD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69E63F" w14:textId="54483B04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</w:t>
      </w:r>
      <w:r w:rsidR="00993F39">
        <w:rPr>
          <w:rFonts w:ascii="Arial" w:hAnsi="Arial" w:cs="Arial"/>
          <w:sz w:val="20"/>
          <w:szCs w:val="20"/>
          <w:lang w:eastAsia="en-US"/>
        </w:rPr>
        <w:t>esie opisanym w Rozdziale 4 pkt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14:paraId="4AB2B41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B3887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3687C46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185941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C8EB11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92D63F4" w14:textId="77777777"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D6046E0" w14:textId="77777777" w:rsidR="006061C3" w:rsidRDefault="006061C3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14:paraId="718C0B43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24990E57" w14:textId="7B664A83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="0083470B">
        <w:rPr>
          <w:rFonts w:ascii="Arial" w:hAnsi="Arial" w:cs="Arial"/>
          <w:sz w:val="20"/>
          <w:szCs w:val="20"/>
          <w:lang w:eastAsia="en-US"/>
        </w:rPr>
        <w:t>Rozdziale 4 pkt 4.2.3.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1EC7E2F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755B02E1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3F8A7A2F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3E7E2E1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09BA4FF2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B999D8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5F3C263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194043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671CCAD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6C5F2E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032FAD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C48D171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4097D4D6" w14:textId="77777777"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BCCE817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EF085B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C474CCD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2659FD3C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554B971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E5B0B4C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CD6E5B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350F4365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5994539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40152C9" w14:textId="77777777"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41D1898A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E964688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061C8941" w14:textId="577C0D89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993F39">
        <w:rPr>
          <w:rFonts w:ascii="Arial" w:eastAsia="Calibri" w:hAnsi="Arial" w:cs="Arial"/>
          <w:b/>
          <w:sz w:val="20"/>
          <w:szCs w:val="20"/>
        </w:rPr>
        <w:t>20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Pr="00711A5B">
        <w:rPr>
          <w:rFonts w:ascii="Arial" w:eastAsia="Calibri" w:hAnsi="Arial" w:cs="Arial"/>
          <w:b/>
          <w:sz w:val="20"/>
          <w:szCs w:val="20"/>
        </w:rPr>
        <w:t>/</w:t>
      </w:r>
      <w:r w:rsidR="00B64A41">
        <w:rPr>
          <w:rFonts w:ascii="Arial" w:eastAsia="Calibri" w:hAnsi="Arial" w:cs="Arial"/>
          <w:b/>
          <w:sz w:val="20"/>
          <w:szCs w:val="20"/>
        </w:rPr>
        <w:t>AU</w:t>
      </w:r>
    </w:p>
    <w:p w14:paraId="0FCA3EC9" w14:textId="77777777" w:rsidR="00156767" w:rsidRPr="00711A5B" w:rsidRDefault="00870320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</w: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 do SIWZ</w:t>
      </w:r>
    </w:p>
    <w:p w14:paraId="5CD75306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4B98FB40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6EB9992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576F4F47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64413D71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35DF1269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49D2115F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1AF15171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36CE0D0E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9D7A3FC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00BAC27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17C3AA8C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487289BD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6D1AE492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BBFB385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14:paraId="4456C02B" w14:textId="77777777" w:rsidR="00FB524C" w:rsidRPr="00711A5B" w:rsidRDefault="00B64A41" w:rsidP="00FB524C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Zakup materiałów informacyjno-promocyjnych promujących program Infrastruktura i Środowisko, MF EOG i NMF oraz Ministerstwo Środowiska – </w:t>
      </w:r>
      <w:r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CZĘŚĆ …….</w:t>
      </w:r>
      <w:r w:rsidR="00B54D77">
        <w:rPr>
          <w:rFonts w:ascii="Arial" w:hAnsi="Arial" w:cs="Arial"/>
          <w:b/>
          <w:color w:val="7030A0"/>
          <w:sz w:val="20"/>
          <w:szCs w:val="20"/>
          <w:u w:val="single"/>
        </w:rPr>
        <w:t xml:space="preserve"> </w:t>
      </w:r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(należy wskazać na która z części jest składana oferta)</w:t>
      </w:r>
    </w:p>
    <w:p w14:paraId="4F171D11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44C30126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80FDED5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63E4448E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4726D7BF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382FA44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6BD6B12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7BC14503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0817C20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283B12A" w14:textId="77777777" w:rsidR="00156767" w:rsidRPr="00BA54BD" w:rsidRDefault="00156767" w:rsidP="00C778E6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14:paraId="5130746B" w14:textId="77777777" w:rsidR="00156767" w:rsidRPr="00BA54BD" w:rsidRDefault="00156767" w:rsidP="00C778E6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14:paraId="4AEF16BF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1486A1D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21BB45F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BE3988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45600C4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0C2C17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A853113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02B871E2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8F5A59E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2DF994A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14:paraId="57084BE0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7453BFB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BEEE38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14:paraId="269BFBFA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491E6D4D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F5407C1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45BA365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C4003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6149694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858386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B77E9E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2554F1C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2DC8B93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87751B9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486E3A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5D82F0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191ADB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7CC2DEF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AF153B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725A284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9D898A3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05649AA2" w14:textId="251B669B"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993F39">
        <w:rPr>
          <w:rFonts w:ascii="Arial" w:hAnsi="Arial" w:cs="Arial"/>
          <w:b/>
          <w:sz w:val="20"/>
          <w:szCs w:val="20"/>
        </w:rPr>
        <w:t>20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Pr="00711A5B">
        <w:rPr>
          <w:rFonts w:ascii="Arial" w:hAnsi="Arial" w:cs="Arial"/>
          <w:b/>
          <w:sz w:val="20"/>
          <w:szCs w:val="20"/>
        </w:rPr>
        <w:t>/</w:t>
      </w:r>
      <w:r w:rsidR="00B64A41">
        <w:rPr>
          <w:rFonts w:ascii="Arial" w:hAnsi="Arial" w:cs="Arial"/>
          <w:b/>
          <w:sz w:val="20"/>
          <w:szCs w:val="20"/>
        </w:rPr>
        <w:t>AU</w:t>
      </w:r>
    </w:p>
    <w:p w14:paraId="7F8CDE3D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5A36BC8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0EA5B8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39C652DD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865B5B1" w14:textId="77777777"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40F7F83B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03FABA5E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4CC4DD6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CD2F297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73B1819D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7BC6607D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70906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D5F7B2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305786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03E9592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2A0DA3BB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684F0BBF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3B8292A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1B405D1F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F4122F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0E61F43" w14:textId="77777777"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274A3185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14:paraId="645A8F8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1415AE8" w14:textId="77777777" w:rsidR="00FB524C" w:rsidRPr="00711A5B" w:rsidRDefault="00B64A41" w:rsidP="00FB524C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6" w:name="_Hlk520191527"/>
      <w:r>
        <w:rPr>
          <w:rFonts w:ascii="Arial" w:hAnsi="Arial" w:cs="Arial"/>
          <w:b/>
          <w:sz w:val="20"/>
          <w:szCs w:val="20"/>
        </w:rPr>
        <w:t xml:space="preserve">Zakup materiałów informacyjno-promocyjnych promujących program Infrastruktura i Środowisko, MF EOG i NMF oraz Ministerstwo Środowiska – </w:t>
      </w:r>
      <w:r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CZĘŚĆ …….</w:t>
      </w:r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 xml:space="preserve"> (należy wskazać na która z części jest składana oferta)</w:t>
      </w:r>
      <w:bookmarkEnd w:id="6"/>
    </w:p>
    <w:p w14:paraId="43492B7B" w14:textId="1EB46E83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</w:t>
      </w:r>
      <w:r w:rsidR="00993F39">
        <w:rPr>
          <w:rFonts w:ascii="Arial" w:hAnsi="Arial" w:cs="Arial"/>
          <w:sz w:val="20"/>
          <w:szCs w:val="20"/>
        </w:rPr>
        <w:t>ówień Publicznych (Dz. U. z 2017 r. poz. 1579</w:t>
      </w:r>
      <w:r w:rsidRPr="00711A5B">
        <w:rPr>
          <w:rFonts w:ascii="Arial" w:hAnsi="Arial" w:cs="Arial"/>
          <w:sz w:val="20"/>
          <w:szCs w:val="20"/>
        </w:rPr>
        <w:t xml:space="preserve"> ze zm.), tj. w rozumieniu ustawy z dnia 16 lutego 2007 r. o ochronie konkuren</w:t>
      </w:r>
      <w:r w:rsidR="005A7CEA">
        <w:rPr>
          <w:rFonts w:ascii="Arial" w:hAnsi="Arial" w:cs="Arial"/>
          <w:sz w:val="20"/>
          <w:szCs w:val="20"/>
        </w:rPr>
        <w:t>cji i konsumentów (Dz. U. z 2018 r., poz. 798</w:t>
      </w:r>
      <w:r w:rsidRPr="00711A5B">
        <w:rPr>
          <w:rFonts w:ascii="Arial" w:hAnsi="Arial" w:cs="Arial"/>
          <w:sz w:val="20"/>
          <w:szCs w:val="20"/>
        </w:rPr>
        <w:t>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6915E62C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082C1F26" w14:textId="73CE569F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</w:t>
      </w:r>
      <w:r w:rsidR="005A7CEA">
        <w:rPr>
          <w:rFonts w:ascii="Arial" w:hAnsi="Arial" w:cs="Arial"/>
          <w:sz w:val="20"/>
          <w:szCs w:val="20"/>
        </w:rPr>
        <w:t>cji i konsumentów (Dz. U. z 2018 r., poz. 798</w:t>
      </w:r>
      <w:r w:rsidRPr="00711A5B">
        <w:rPr>
          <w:rFonts w:ascii="Arial" w:hAnsi="Arial" w:cs="Arial"/>
          <w:sz w:val="20"/>
          <w:szCs w:val="20"/>
        </w:rPr>
        <w:t>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1FB39D45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6959FE3C" w14:textId="77777777" w:rsidTr="005A19BB">
        <w:tc>
          <w:tcPr>
            <w:tcW w:w="655" w:type="dxa"/>
            <w:shd w:val="clear" w:color="auto" w:fill="auto"/>
          </w:tcPr>
          <w:p w14:paraId="48A516D7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006A077B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7EADB732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28F08C5C" w14:textId="77777777" w:rsidTr="005A19BB">
        <w:tc>
          <w:tcPr>
            <w:tcW w:w="655" w:type="dxa"/>
            <w:shd w:val="clear" w:color="auto" w:fill="auto"/>
          </w:tcPr>
          <w:p w14:paraId="3C7B42C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5FBE87B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B6A52A0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290DF2A3" w14:textId="77777777" w:rsidTr="005A19BB">
        <w:tc>
          <w:tcPr>
            <w:tcW w:w="655" w:type="dxa"/>
            <w:shd w:val="clear" w:color="auto" w:fill="auto"/>
          </w:tcPr>
          <w:p w14:paraId="2F455CC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1305BA81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5DD0A9C6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293E9247" w14:textId="77777777" w:rsidTr="005A19BB">
        <w:tc>
          <w:tcPr>
            <w:tcW w:w="655" w:type="dxa"/>
            <w:shd w:val="clear" w:color="auto" w:fill="auto"/>
          </w:tcPr>
          <w:p w14:paraId="17222BA9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14F1C11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19889EBE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7578E32A" w14:textId="77777777" w:rsidTr="005A19BB">
        <w:tc>
          <w:tcPr>
            <w:tcW w:w="655" w:type="dxa"/>
            <w:shd w:val="clear" w:color="auto" w:fill="auto"/>
          </w:tcPr>
          <w:p w14:paraId="607E6A8F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6CCAD5B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C75277E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39AFACA8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237F802D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6D64FB5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560B0CE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0FABABC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2DDA7658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30FAE2B7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3D8562B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3D6E7CFC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52BDAB1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158B9B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3D88135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33E1BA27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75AF3338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D4CEF5E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6B87C515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52A0B1F6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9D8039B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62786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10" w:footer="397" w:gutter="0"/>
          <w:cols w:space="708"/>
          <w:titlePg/>
          <w:docGrid w:linePitch="360"/>
        </w:sectPr>
      </w:pPr>
    </w:p>
    <w:p w14:paraId="6F0F37F5" w14:textId="5D915BD1"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1B56B5">
        <w:rPr>
          <w:rFonts w:ascii="Arial" w:hAnsi="Arial" w:cs="Arial"/>
          <w:b/>
          <w:sz w:val="20"/>
        </w:rPr>
        <w:lastRenderedPageBreak/>
        <w:t>BDGwzp-216/</w:t>
      </w:r>
      <w:r w:rsidR="00993F39">
        <w:rPr>
          <w:rFonts w:ascii="Arial" w:hAnsi="Arial" w:cs="Arial"/>
          <w:b/>
          <w:sz w:val="20"/>
        </w:rPr>
        <w:t>20</w:t>
      </w:r>
      <w:r w:rsidRPr="001B56B5">
        <w:rPr>
          <w:rFonts w:ascii="Arial" w:hAnsi="Arial" w:cs="Arial"/>
          <w:b/>
          <w:sz w:val="20"/>
        </w:rPr>
        <w:t>/201</w:t>
      </w:r>
      <w:r w:rsidR="00FB524C">
        <w:rPr>
          <w:rFonts w:ascii="Arial" w:hAnsi="Arial" w:cs="Arial"/>
          <w:b/>
          <w:sz w:val="20"/>
        </w:rPr>
        <w:t>8</w:t>
      </w:r>
      <w:r w:rsidRPr="001B56B5">
        <w:rPr>
          <w:rFonts w:ascii="Arial" w:hAnsi="Arial" w:cs="Arial"/>
          <w:b/>
          <w:sz w:val="20"/>
        </w:rPr>
        <w:t>/</w:t>
      </w:r>
      <w:r w:rsidR="00B64A41">
        <w:rPr>
          <w:rFonts w:ascii="Arial" w:hAnsi="Arial" w:cs="Arial"/>
          <w:b/>
          <w:sz w:val="20"/>
        </w:rPr>
        <w:t>AU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5E2AC83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2DB54" wp14:editId="36E4E521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989DE" w14:textId="77777777" w:rsidR="00DF0B53" w:rsidRDefault="00DF0B53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7ADE2B" w14:textId="77777777" w:rsidR="00DF0B53" w:rsidRDefault="00DF0B53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0A9ED43" w14:textId="77777777" w:rsidR="00DF0B53" w:rsidRDefault="00DF0B53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0014C9" w14:textId="77777777" w:rsidR="00DF0B53" w:rsidRPr="001B56B5" w:rsidRDefault="00DF0B53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DB54"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14:paraId="498989DE" w14:textId="77777777" w:rsidR="00DF0B53" w:rsidRDefault="00DF0B53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7ADE2B" w14:textId="77777777" w:rsidR="00DF0B53" w:rsidRDefault="00DF0B53" w:rsidP="00DC5154">
                      <w:pPr>
                        <w:rPr>
                          <w:sz w:val="16"/>
                        </w:rPr>
                      </w:pPr>
                    </w:p>
                    <w:p w14:paraId="50A9ED43" w14:textId="77777777" w:rsidR="00DF0B53" w:rsidRDefault="00DF0B53" w:rsidP="00DC5154">
                      <w:pPr>
                        <w:rPr>
                          <w:sz w:val="16"/>
                        </w:rPr>
                      </w:pPr>
                    </w:p>
                    <w:p w14:paraId="220014C9" w14:textId="77777777" w:rsidR="00DF0B53" w:rsidRPr="001B56B5" w:rsidRDefault="00DF0B53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400F6D4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40A09AB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021B91D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8C77F2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64D68D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F87B697" w14:textId="77777777"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047490C2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6E2040C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7C20239" w14:textId="3CBE93D5"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54D77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54D77">
        <w:rPr>
          <w:rFonts w:ascii="Arial" w:hAnsi="Arial" w:cs="Arial"/>
          <w:bCs/>
          <w:spacing w:val="4"/>
          <w:sz w:val="20"/>
          <w:szCs w:val="20"/>
        </w:rPr>
        <w:t>(na potwierdzenie spełnienia warunku udziału w postępowaniu)</w:t>
      </w:r>
      <w:r w:rsidR="00B54D77" w:rsidRPr="00B54D77">
        <w:rPr>
          <w:rFonts w:ascii="Arial" w:hAnsi="Arial" w:cs="Arial"/>
          <w:bCs/>
          <w:spacing w:val="4"/>
          <w:sz w:val="20"/>
          <w:szCs w:val="20"/>
        </w:rPr>
        <w:t xml:space="preserve"> dot. postepowania na</w:t>
      </w:r>
      <w:r w:rsidR="00B54D77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B54D77">
        <w:rPr>
          <w:rFonts w:ascii="Arial" w:hAnsi="Arial" w:cs="Arial"/>
          <w:b/>
          <w:sz w:val="20"/>
          <w:szCs w:val="20"/>
        </w:rPr>
        <w:t xml:space="preserve">Zakup materiałów informacyjno-promocyjnych promujących program Infrastruktura i Środowisko, MF EOG i NMF oraz Ministerstwo Środowiska – </w:t>
      </w:r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 xml:space="preserve">CZĘŚĆ ……. (należy wskazać </w:t>
      </w:r>
      <w:r w:rsidR="00FB0039">
        <w:rPr>
          <w:rFonts w:ascii="Arial" w:hAnsi="Arial" w:cs="Arial"/>
          <w:b/>
          <w:color w:val="7030A0"/>
          <w:sz w:val="20"/>
          <w:szCs w:val="20"/>
          <w:u w:val="single"/>
        </w:rPr>
        <w:br/>
      </w:r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>na któr</w:t>
      </w:r>
      <w:r w:rsidR="00FB0039">
        <w:rPr>
          <w:rFonts w:ascii="Arial" w:hAnsi="Arial" w:cs="Arial"/>
          <w:b/>
          <w:color w:val="7030A0"/>
          <w:sz w:val="20"/>
          <w:szCs w:val="20"/>
          <w:u w:val="single"/>
        </w:rPr>
        <w:t>ą</w:t>
      </w:r>
      <w:r w:rsidR="00B54D77" w:rsidRPr="00B54D77">
        <w:rPr>
          <w:rFonts w:ascii="Arial" w:hAnsi="Arial" w:cs="Arial"/>
          <w:b/>
          <w:color w:val="7030A0"/>
          <w:sz w:val="20"/>
          <w:szCs w:val="20"/>
          <w:u w:val="single"/>
        </w:rPr>
        <w:t xml:space="preserve"> z części jest składana oferta)</w:t>
      </w:r>
    </w:p>
    <w:p w14:paraId="58DC1195" w14:textId="77777777"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6164"/>
        <w:gridCol w:w="1935"/>
        <w:gridCol w:w="2015"/>
        <w:gridCol w:w="3334"/>
      </w:tblGrid>
      <w:tr w:rsidR="00DC5154" w:rsidRPr="00711A5B" w14:paraId="146B3957" w14:textId="77777777" w:rsidTr="005A19BB">
        <w:tc>
          <w:tcPr>
            <w:tcW w:w="281" w:type="pct"/>
            <w:shd w:val="clear" w:color="auto" w:fill="auto"/>
            <w:vAlign w:val="center"/>
          </w:tcPr>
          <w:p w14:paraId="0D9B68E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1E1455B7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4A41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zamówienia</w:t>
            </w:r>
          </w:p>
          <w:p w14:paraId="0D290142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922082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B64A41">
              <w:rPr>
                <w:rFonts w:ascii="Arial" w:hAnsi="Arial" w:cs="Arial"/>
                <w:spacing w:val="4"/>
                <w:sz w:val="20"/>
                <w:szCs w:val="20"/>
              </w:rPr>
              <w:t xml:space="preserve">zamówienia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99FD5C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B64A41">
              <w:rPr>
                <w:rFonts w:ascii="Arial" w:hAnsi="Arial" w:cs="Arial"/>
                <w:spacing w:val="4"/>
                <w:sz w:val="20"/>
                <w:szCs w:val="20"/>
              </w:rPr>
              <w:t>zamówienia</w:t>
            </w:r>
          </w:p>
          <w:p w14:paraId="73D9E94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9D6E71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Nazwa, adres podmiotu, na rzecz którego została zrealizowane </w:t>
            </w:r>
            <w:r w:rsidR="00B64A41">
              <w:rPr>
                <w:rFonts w:ascii="Arial" w:hAnsi="Arial" w:cs="Arial"/>
                <w:spacing w:val="4"/>
                <w:sz w:val="20"/>
                <w:szCs w:val="20"/>
              </w:rPr>
              <w:t>zamówienie</w:t>
            </w:r>
          </w:p>
        </w:tc>
      </w:tr>
      <w:tr w:rsidR="00DC5154" w:rsidRPr="00711A5B" w14:paraId="34EEE4B8" w14:textId="77777777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14:paraId="708380F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7FF86790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77A9F0AD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D83164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8FB991C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72D9ACB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B982C80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7EFDA4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0796B7D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3C17238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5EBA878C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14:paraId="7566B57A" w14:textId="77777777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4BC93F09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02840E18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F1D6FAF" w14:textId="77777777" w:rsidR="00DC5154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752528F" w14:textId="77777777" w:rsidR="007425F4" w:rsidRPr="00711A5B" w:rsidRDefault="007425F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C361B74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2C81360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09C025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0C13CEB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6EEDB836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30C0F43E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D0A0D" w14:textId="77777777"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6874A99" w14:textId="77777777" w:rsidR="00DC5154" w:rsidRPr="00C43655" w:rsidRDefault="00B64A41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Do każdego zamówienia 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>wymienione</w:t>
      </w:r>
      <w:r>
        <w:rPr>
          <w:rFonts w:ascii="Arial" w:hAnsi="Arial" w:cs="Arial"/>
          <w:b/>
          <w:spacing w:val="4"/>
          <w:sz w:val="20"/>
          <w:szCs w:val="20"/>
        </w:rPr>
        <w:t>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dowody określające, czy </w:t>
      </w:r>
      <w:r>
        <w:rPr>
          <w:rFonts w:ascii="Arial" w:hAnsi="Arial" w:cs="Arial"/>
          <w:b/>
          <w:sz w:val="20"/>
          <w:szCs w:val="20"/>
        </w:rPr>
        <w:t>zamówienia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 te zostały wykonane </w:t>
      </w:r>
      <w:r w:rsidR="00C43655" w:rsidRPr="00C43655">
        <w:rPr>
          <w:rFonts w:ascii="Arial" w:hAnsi="Arial" w:cs="Arial"/>
          <w:b/>
          <w:sz w:val="20"/>
          <w:szCs w:val="20"/>
        </w:rPr>
        <w:t>należycie</w:t>
      </w:r>
      <w:r w:rsidR="00DC5154" w:rsidRPr="00C43655">
        <w:rPr>
          <w:rFonts w:ascii="Arial" w:hAnsi="Arial" w:cs="Arial"/>
          <w:b/>
          <w:sz w:val="20"/>
          <w:szCs w:val="20"/>
        </w:rPr>
        <w:t xml:space="preserve"> </w:t>
      </w:r>
    </w:p>
    <w:p w14:paraId="2F459A10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1C342ECF" w14:textId="77777777"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14:paraId="18F46A42" w14:textId="77777777"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14:paraId="739D1C26" w14:textId="77777777"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upoważnionego/-nych</w:t>
      </w:r>
    </w:p>
    <w:p w14:paraId="6D4DC428" w14:textId="77777777"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14:paraId="5B6B112A" w14:textId="77777777" w:rsidR="00A0684C" w:rsidRDefault="00A0684C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357E61FC" w14:textId="77777777" w:rsidR="00741017" w:rsidRDefault="00741017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4C81BF56" w14:textId="77777777" w:rsidR="00741017" w:rsidRDefault="00741017">
      <w:pPr>
        <w:rPr>
          <w:rFonts w:ascii="Arial" w:hAnsi="Arial" w:cs="Arial"/>
          <w:b/>
          <w:spacing w:val="4"/>
          <w:sz w:val="18"/>
          <w:szCs w:val="20"/>
          <w:u w:val="single"/>
        </w:rPr>
        <w:sectPr w:rsidR="00741017" w:rsidSect="006A5C70">
          <w:footerReference w:type="even" r:id="rId20"/>
          <w:footerReference w:type="default" r:id="rId21"/>
          <w:pgSz w:w="16840" w:h="11907" w:orient="landscape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p w14:paraId="28962853" w14:textId="77777777" w:rsidR="00870320" w:rsidRPr="00870320" w:rsidRDefault="00870320" w:rsidP="00870320">
      <w:pPr>
        <w:pStyle w:val="Tekstprzypisudolnego"/>
        <w:jc w:val="right"/>
        <w:rPr>
          <w:rFonts w:ascii="Arial" w:hAnsi="Arial" w:cs="Arial"/>
          <w:b/>
        </w:rPr>
      </w:pPr>
      <w:r w:rsidRPr="00870320">
        <w:rPr>
          <w:rFonts w:ascii="Arial" w:hAnsi="Arial" w:cs="Arial"/>
          <w:b/>
        </w:rPr>
        <w:lastRenderedPageBreak/>
        <w:t xml:space="preserve">Załącznik nr 7 </w:t>
      </w:r>
    </w:p>
    <w:p w14:paraId="2395C914" w14:textId="77777777" w:rsidR="00870320" w:rsidRDefault="00870320" w:rsidP="00741017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14:paraId="444FBE56" w14:textId="77777777" w:rsidR="00741017" w:rsidRPr="00D94B98" w:rsidRDefault="00741017" w:rsidP="00741017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14:paraId="4245BA51" w14:textId="77777777" w:rsidR="00741017" w:rsidRPr="00D94B98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8097D70" w14:textId="77777777" w:rsidR="00741017" w:rsidRPr="00D94B98" w:rsidRDefault="00741017" w:rsidP="00741017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F1DD427" w14:textId="3020D7AB" w:rsidR="00741017" w:rsidRPr="00D94B98" w:rsidRDefault="00741017" w:rsidP="00C778E6">
      <w:pPr>
        <w:pStyle w:val="Akapitzlist"/>
        <w:numPr>
          <w:ilvl w:val="0"/>
          <w:numId w:val="37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administratorem Pani/Pana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="005A7CEA">
        <w:rPr>
          <w:rFonts w:ascii="Arial" w:hAnsi="Arial" w:cs="Arial"/>
          <w:b/>
          <w:i/>
          <w:sz w:val="20"/>
          <w:szCs w:val="20"/>
        </w:rPr>
        <w:t>Minister</w:t>
      </w:r>
      <w:r w:rsidRPr="00D94B98">
        <w:rPr>
          <w:rFonts w:ascii="Arial" w:hAnsi="Arial" w:cs="Arial"/>
          <w:b/>
          <w:i/>
          <w:sz w:val="20"/>
          <w:szCs w:val="20"/>
        </w:rPr>
        <w:t xml:space="preserve"> Środowiska, ul. Wawelska 52/54, 00-922 Warszawa, tel. 022 36 92 523</w:t>
      </w:r>
      <w:r w:rsidRPr="00D94B98">
        <w:rPr>
          <w:rFonts w:ascii="Arial" w:hAnsi="Arial" w:cs="Arial"/>
          <w:i/>
          <w:sz w:val="20"/>
          <w:szCs w:val="20"/>
        </w:rPr>
        <w:t>;</w:t>
      </w:r>
    </w:p>
    <w:p w14:paraId="6660CB49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Pr="00D94B98">
        <w:rPr>
          <w:rFonts w:ascii="Arial" w:hAnsi="Arial" w:cs="Arial"/>
          <w:sz w:val="20"/>
          <w:szCs w:val="20"/>
        </w:rPr>
        <w:t xml:space="preserve">inspektorem ochrony danych osobowych w </w:t>
      </w:r>
      <w:r>
        <w:rPr>
          <w:rFonts w:ascii="Arial" w:hAnsi="Arial" w:cs="Arial"/>
          <w:i/>
          <w:sz w:val="20"/>
          <w:szCs w:val="20"/>
        </w:rPr>
        <w:t xml:space="preserve">Ministerstwie Środowiska </w:t>
      </w:r>
      <w:r w:rsidRPr="00756238">
        <w:rPr>
          <w:rFonts w:ascii="Arial" w:hAnsi="Arial" w:cs="Arial"/>
          <w:i/>
          <w:sz w:val="20"/>
          <w:szCs w:val="20"/>
        </w:rPr>
        <w:t xml:space="preserve">- adres e-mail, </w:t>
      </w:r>
      <w:r>
        <w:rPr>
          <w:rFonts w:ascii="Arial" w:hAnsi="Arial" w:cs="Arial"/>
          <w:i/>
          <w:sz w:val="20"/>
          <w:szCs w:val="20"/>
        </w:rPr>
        <w:t>inspektor.ochrony.danych@mos.gov.</w:t>
      </w:r>
      <w:r w:rsidRPr="00D94B98">
        <w:rPr>
          <w:rFonts w:ascii="Arial" w:hAnsi="Arial" w:cs="Arial"/>
          <w:i/>
          <w:sz w:val="20"/>
          <w:szCs w:val="20"/>
        </w:rPr>
        <w:t xml:space="preserve">pl </w:t>
      </w:r>
      <w:r w:rsidRPr="00D94B9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D94B98">
        <w:rPr>
          <w:rFonts w:ascii="Arial" w:hAnsi="Arial" w:cs="Arial"/>
          <w:sz w:val="20"/>
          <w:szCs w:val="20"/>
        </w:rPr>
        <w:t>;</w:t>
      </w:r>
    </w:p>
    <w:p w14:paraId="2A6397BF" w14:textId="6CC860E2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 xml:space="preserve">RODO w celu związanym z postępowaniem o udzielenie zamówienia publicznego pn. </w:t>
      </w:r>
      <w:r>
        <w:rPr>
          <w:rFonts w:ascii="Arial" w:hAnsi="Arial" w:cs="Arial"/>
          <w:b/>
          <w:sz w:val="20"/>
          <w:szCs w:val="20"/>
        </w:rPr>
        <w:t xml:space="preserve">Zakup materiałów informacyjno-promocyjnych promujących Program Infrastruktura i Środowisko, MF EOG </w:t>
      </w:r>
      <w:r w:rsidR="00DA7ADB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i NMF oraz</w:t>
      </w:r>
      <w:r w:rsidR="00DA7ADB">
        <w:rPr>
          <w:rFonts w:ascii="Arial" w:hAnsi="Arial" w:cs="Arial"/>
          <w:b/>
          <w:sz w:val="20"/>
          <w:szCs w:val="20"/>
        </w:rPr>
        <w:t xml:space="preserve"> Ministerstwo Środowiska</w:t>
      </w:r>
      <w:r w:rsidR="003A07BB">
        <w:rPr>
          <w:rFonts w:ascii="Arial" w:hAnsi="Arial" w:cs="Arial"/>
          <w:b/>
          <w:sz w:val="20"/>
          <w:szCs w:val="20"/>
        </w:rPr>
        <w:t xml:space="preserve"> (ZAMÓWIENIE W 2</w:t>
      </w:r>
      <w:r w:rsidR="00A631D4">
        <w:rPr>
          <w:rFonts w:ascii="Arial" w:hAnsi="Arial" w:cs="Arial"/>
          <w:b/>
          <w:sz w:val="20"/>
          <w:szCs w:val="20"/>
        </w:rPr>
        <w:t xml:space="preserve"> CZĘŚCIACH)</w:t>
      </w:r>
      <w:r w:rsidRPr="00D94B98">
        <w:rPr>
          <w:rFonts w:ascii="Arial" w:hAnsi="Arial" w:cs="Arial"/>
          <w:b/>
          <w:sz w:val="20"/>
          <w:szCs w:val="20"/>
        </w:rPr>
        <w:t>, nr BDG</w:t>
      </w:r>
      <w:r w:rsidRPr="00D94B98">
        <w:rPr>
          <w:rFonts w:ascii="Arial" w:hAnsi="Arial" w:cs="Arial"/>
          <w:b/>
          <w:i/>
          <w:sz w:val="20"/>
          <w:szCs w:val="20"/>
        </w:rPr>
        <w:t xml:space="preserve"> BDGwzp-216/</w:t>
      </w:r>
      <w:r w:rsidR="003A07BB">
        <w:rPr>
          <w:rFonts w:ascii="Arial" w:hAnsi="Arial" w:cs="Arial"/>
          <w:b/>
          <w:i/>
          <w:sz w:val="20"/>
          <w:szCs w:val="20"/>
        </w:rPr>
        <w:t>20</w:t>
      </w:r>
      <w:r w:rsidRPr="00D94B98">
        <w:rPr>
          <w:rFonts w:ascii="Arial" w:hAnsi="Arial" w:cs="Arial"/>
          <w:b/>
          <w:i/>
          <w:sz w:val="20"/>
          <w:szCs w:val="20"/>
        </w:rPr>
        <w:t>/2018/</w:t>
      </w:r>
      <w:r w:rsidR="00DA7ADB">
        <w:rPr>
          <w:rFonts w:ascii="Arial" w:hAnsi="Arial" w:cs="Arial"/>
          <w:b/>
          <w:i/>
          <w:sz w:val="20"/>
          <w:szCs w:val="20"/>
        </w:rPr>
        <w:t>AU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prowadzonym w trybie przetargu nieograniczonego;</w:t>
      </w:r>
    </w:p>
    <w:p w14:paraId="49C14743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16D7BD1E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6D7EF153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</w:t>
      </w:r>
      <w:r w:rsidR="00DA7ADB"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w postępowaniu o udzielenie zamówienia publicznego; konsekwencje niepodania określonych danych wynikają z ustawy Pzp;  </w:t>
      </w:r>
    </w:p>
    <w:p w14:paraId="39FCFDA8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399BDD4A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14:paraId="2B852FC2" w14:textId="77777777" w:rsidR="00741017" w:rsidRPr="00D94B98" w:rsidRDefault="00741017" w:rsidP="00C778E6">
      <w:pPr>
        <w:pStyle w:val="Akapitzlist"/>
        <w:numPr>
          <w:ilvl w:val="0"/>
          <w:numId w:val="39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2F85F115" w14:textId="77777777" w:rsidR="00741017" w:rsidRPr="00D94B98" w:rsidRDefault="00741017" w:rsidP="00C778E6">
      <w:pPr>
        <w:pStyle w:val="Akapitzlist"/>
        <w:numPr>
          <w:ilvl w:val="0"/>
          <w:numId w:val="39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D94B98">
        <w:rPr>
          <w:rFonts w:ascii="Arial" w:hAnsi="Arial" w:cs="Arial"/>
          <w:sz w:val="20"/>
          <w:szCs w:val="20"/>
        </w:rPr>
        <w:t>;</w:t>
      </w:r>
    </w:p>
    <w:p w14:paraId="407E70AB" w14:textId="77777777" w:rsidR="00741017" w:rsidRPr="00D94B98" w:rsidRDefault="00741017" w:rsidP="00C778E6">
      <w:pPr>
        <w:pStyle w:val="Akapitzlist"/>
        <w:numPr>
          <w:ilvl w:val="0"/>
          <w:numId w:val="39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DB5393F" w14:textId="77777777" w:rsidR="00741017" w:rsidRPr="00D94B98" w:rsidRDefault="00741017" w:rsidP="00C778E6">
      <w:pPr>
        <w:pStyle w:val="Akapitzlist"/>
        <w:numPr>
          <w:ilvl w:val="0"/>
          <w:numId w:val="39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3C61F9A8" w14:textId="77777777" w:rsidR="00741017" w:rsidRPr="00D94B98" w:rsidRDefault="00741017" w:rsidP="00C778E6">
      <w:pPr>
        <w:pStyle w:val="Akapitzlist"/>
        <w:numPr>
          <w:ilvl w:val="0"/>
          <w:numId w:val="38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14:paraId="15B37EB8" w14:textId="77777777" w:rsidR="00741017" w:rsidRPr="00D94B98" w:rsidRDefault="00741017" w:rsidP="00C778E6">
      <w:pPr>
        <w:pStyle w:val="Akapitzlist"/>
        <w:numPr>
          <w:ilvl w:val="0"/>
          <w:numId w:val="40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21126C5" w14:textId="77777777" w:rsidR="00741017" w:rsidRPr="00D94B98" w:rsidRDefault="00741017" w:rsidP="00C778E6">
      <w:pPr>
        <w:pStyle w:val="Akapitzlist"/>
        <w:numPr>
          <w:ilvl w:val="0"/>
          <w:numId w:val="40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lastRenderedPageBreak/>
        <w:t>prawo do przenoszenia danych osobowych, o którym mowa w art. 20 RODO;</w:t>
      </w:r>
    </w:p>
    <w:p w14:paraId="070929D0" w14:textId="77777777" w:rsidR="00741017" w:rsidRPr="00D94B98" w:rsidRDefault="00741017" w:rsidP="00C778E6">
      <w:pPr>
        <w:pStyle w:val="Akapitzlist"/>
        <w:numPr>
          <w:ilvl w:val="0"/>
          <w:numId w:val="40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14:paraId="0595C6AA" w14:textId="77777777" w:rsidR="00741017" w:rsidRPr="00D94B98" w:rsidRDefault="00741017" w:rsidP="00741017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14:paraId="5DF320C7" w14:textId="77777777" w:rsidR="00741017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3D54E6" w14:textId="77777777" w:rsidR="00741017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2EED6E4" w14:textId="77777777" w:rsidR="00741017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FB6D2C7" w14:textId="77777777" w:rsidR="00741017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3C0F024" w14:textId="77777777" w:rsidR="00741017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BC9525F" w14:textId="77777777" w:rsidR="00741017" w:rsidRPr="00D94B98" w:rsidRDefault="00741017" w:rsidP="007410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569D051" w14:textId="77777777" w:rsidR="00741017" w:rsidRDefault="00741017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07698A0C" w14:textId="77777777" w:rsidR="00741017" w:rsidRDefault="00741017" w:rsidP="00741017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76E1A0EF" w14:textId="77777777" w:rsidR="00741017" w:rsidRPr="00756238" w:rsidRDefault="00741017" w:rsidP="00741017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8E7E1F7" w14:textId="77777777" w:rsidR="00741017" w:rsidRPr="00756238" w:rsidRDefault="00741017" w:rsidP="00741017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D4A55D" w14:textId="77777777" w:rsidR="00741017" w:rsidRDefault="00741017" w:rsidP="00741017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p w14:paraId="32D89217" w14:textId="77777777" w:rsidR="00741017" w:rsidRDefault="00741017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741017" w:rsidSect="00741017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BB15" w14:textId="77777777" w:rsidR="00E754EA" w:rsidRDefault="00E754EA">
      <w:r>
        <w:separator/>
      </w:r>
    </w:p>
  </w:endnote>
  <w:endnote w:type="continuationSeparator" w:id="0">
    <w:p w14:paraId="6D8DD13B" w14:textId="77777777" w:rsidR="00E754EA" w:rsidRDefault="00E7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0FBD" w14:textId="77777777" w:rsidR="00DF0B53" w:rsidRDefault="00DF0B53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9CAFFD" w14:textId="77777777" w:rsidR="00DF0B53" w:rsidRDefault="00DF0B53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4852" w14:textId="77777777" w:rsidR="00DF0B53" w:rsidRDefault="00DF0B53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38ED45B6" w14:textId="77777777" w:rsidR="00DF0B53" w:rsidRPr="003018DD" w:rsidRDefault="00DF0B53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9E8D" w14:textId="512DC847" w:rsidR="00DF0B53" w:rsidRDefault="00DF0B53">
    <w:pPr>
      <w:pStyle w:val="Stopka"/>
    </w:pPr>
  </w:p>
  <w:p w14:paraId="259024D4" w14:textId="64FF05C6" w:rsidR="00DF0B53" w:rsidRDefault="00DF0B53" w:rsidP="00C62786">
    <w:pPr>
      <w:pStyle w:val="Stopka"/>
      <w:jc w:val="right"/>
    </w:pPr>
    <w:r>
      <w:rPr>
        <w:noProof/>
      </w:rPr>
      <w:drawing>
        <wp:inline distT="0" distB="0" distL="0" distR="0" wp14:anchorId="268D6036" wp14:editId="63EC5CEC">
          <wp:extent cx="714375" cy="501257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883" cy="512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1DEC" w14:textId="77777777" w:rsidR="00DF0B53" w:rsidRDefault="00DF0B53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0BBDBA" w14:textId="77777777" w:rsidR="00DF0B53" w:rsidRDefault="00DF0B53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5BA9" w14:textId="77777777" w:rsidR="00DF0B53" w:rsidRDefault="00DF0B53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0BC5380B" w14:textId="77777777" w:rsidR="00DF0B53" w:rsidRDefault="00DF0B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3ECF" w14:textId="77777777" w:rsidR="00E754EA" w:rsidRDefault="00E754EA">
      <w:r>
        <w:separator/>
      </w:r>
    </w:p>
  </w:footnote>
  <w:footnote w:type="continuationSeparator" w:id="0">
    <w:p w14:paraId="59FA1E4B" w14:textId="77777777" w:rsidR="00E754EA" w:rsidRDefault="00E754EA">
      <w:r>
        <w:continuationSeparator/>
      </w:r>
    </w:p>
  </w:footnote>
  <w:footnote w:id="1">
    <w:p w14:paraId="64D8BD6A" w14:textId="77777777" w:rsidR="00DF0B53" w:rsidRPr="00725AF0" w:rsidRDefault="00DF0B53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69E78304" w14:textId="77777777" w:rsidR="00DF0B53" w:rsidRPr="00725AF0" w:rsidRDefault="00DF0B53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719A25CA" w14:textId="77777777" w:rsidR="00DF0B53" w:rsidRDefault="00DF0B53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41A8A175" w14:textId="77777777" w:rsidR="00DF0B53" w:rsidRDefault="00DF0B53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7D46CEB5" w14:textId="77777777" w:rsidR="00DF0B53" w:rsidRPr="00725AF0" w:rsidRDefault="00DF0B53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14:paraId="2074E15A" w14:textId="77777777" w:rsidR="00DF0B53" w:rsidRDefault="00DF0B53" w:rsidP="006061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EF2"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59CB" w14:textId="78EAC964" w:rsidR="00DF0B53" w:rsidRDefault="00DF0B53">
    <w:pPr>
      <w:pStyle w:val="Nagwek"/>
    </w:pPr>
  </w:p>
  <w:p w14:paraId="36EE94DE" w14:textId="77777777" w:rsidR="00DF0B53" w:rsidRDefault="00DF0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5E793" w14:textId="623D007B" w:rsidR="00DF0B53" w:rsidRDefault="00DF0B53" w:rsidP="00C62786">
    <w:pPr>
      <w:pStyle w:val="Nagwek"/>
      <w:jc w:val="center"/>
    </w:pPr>
    <w:r>
      <w:rPr>
        <w:noProof/>
      </w:rPr>
      <w:drawing>
        <wp:inline distT="0" distB="0" distL="0" distR="0" wp14:anchorId="594851F6" wp14:editId="467D3E0E">
          <wp:extent cx="5095875" cy="664508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IS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961" cy="66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BDB8F3FC"/>
    <w:lvl w:ilvl="0" w:tplc="BCCE9E2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F24596"/>
    <w:multiLevelType w:val="hybridMultilevel"/>
    <w:tmpl w:val="BEB6C996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ECA0954"/>
    <w:multiLevelType w:val="hybridMultilevel"/>
    <w:tmpl w:val="75B64FCC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AF2C54"/>
    <w:multiLevelType w:val="multilevel"/>
    <w:tmpl w:val="B2420E4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D73DEE"/>
    <w:multiLevelType w:val="hybridMultilevel"/>
    <w:tmpl w:val="29840A6E"/>
    <w:lvl w:ilvl="0" w:tplc="841CB3C4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C365A79"/>
    <w:multiLevelType w:val="hybridMultilevel"/>
    <w:tmpl w:val="4A1A44A6"/>
    <w:lvl w:ilvl="0" w:tplc="FF4ED742">
      <w:start w:val="1"/>
      <w:numFmt w:val="decimal"/>
      <w:lvlText w:val="%1)"/>
      <w:lvlJc w:val="left"/>
      <w:pPr>
        <w:ind w:left="128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2C7A798D"/>
    <w:multiLevelType w:val="hybridMultilevel"/>
    <w:tmpl w:val="AC2ED6EC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29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64E7037"/>
    <w:multiLevelType w:val="multilevel"/>
    <w:tmpl w:val="55586FA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413FC"/>
    <w:multiLevelType w:val="hybridMultilevel"/>
    <w:tmpl w:val="28325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6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9" w15:restartNumberingAfterBreak="0">
    <w:nsid w:val="60EB685E"/>
    <w:multiLevelType w:val="hybridMultilevel"/>
    <w:tmpl w:val="59FEF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6174A"/>
    <w:multiLevelType w:val="multilevel"/>
    <w:tmpl w:val="3ED84AB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36963F2"/>
    <w:multiLevelType w:val="hybridMultilevel"/>
    <w:tmpl w:val="E2242566"/>
    <w:lvl w:ilvl="0" w:tplc="10AE612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4CF679B"/>
    <w:multiLevelType w:val="hybridMultilevel"/>
    <w:tmpl w:val="DA626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FC616D"/>
    <w:multiLevelType w:val="hybridMultilevel"/>
    <w:tmpl w:val="56928778"/>
    <w:lvl w:ilvl="0" w:tplc="9CC47824">
      <w:start w:val="1"/>
      <w:numFmt w:val="lowerLetter"/>
      <w:lvlText w:val="%1)"/>
      <w:lvlJc w:val="left"/>
      <w:pPr>
        <w:ind w:left="164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5" w15:restartNumberingAfterBreak="0">
    <w:nsid w:val="77DF07CE"/>
    <w:multiLevelType w:val="multilevel"/>
    <w:tmpl w:val="5A82A81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0"/>
  </w:num>
  <w:num w:numId="5">
    <w:abstractNumId w:val="35"/>
  </w:num>
  <w:num w:numId="6">
    <w:abstractNumId w:val="37"/>
  </w:num>
  <w:num w:numId="7">
    <w:abstractNumId w:val="20"/>
  </w:num>
  <w:num w:numId="8">
    <w:abstractNumId w:val="38"/>
  </w:num>
  <w:num w:numId="9">
    <w:abstractNumId w:val="11"/>
  </w:num>
  <w:num w:numId="10">
    <w:abstractNumId w:val="25"/>
  </w:num>
  <w:num w:numId="11">
    <w:abstractNumId w:val="36"/>
  </w:num>
  <w:num w:numId="12">
    <w:abstractNumId w:val="7"/>
  </w:num>
  <w:num w:numId="13">
    <w:abstractNumId w:val="16"/>
  </w:num>
  <w:num w:numId="14">
    <w:abstractNumId w:val="29"/>
  </w:num>
  <w:num w:numId="15">
    <w:abstractNumId w:val="19"/>
  </w:num>
  <w:num w:numId="16">
    <w:abstractNumId w:val="27"/>
  </w:num>
  <w:num w:numId="17">
    <w:abstractNumId w:val="32"/>
  </w:num>
  <w:num w:numId="18">
    <w:abstractNumId w:val="1"/>
  </w:num>
  <w:num w:numId="19">
    <w:abstractNumId w:val="15"/>
  </w:num>
  <w:num w:numId="20">
    <w:abstractNumId w:val="0"/>
  </w:num>
  <w:num w:numId="21">
    <w:abstractNumId w:val="31"/>
  </w:num>
  <w:num w:numId="22">
    <w:abstractNumId w:val="14"/>
  </w:num>
  <w:num w:numId="23">
    <w:abstractNumId w:val="6"/>
  </w:num>
  <w:num w:numId="24">
    <w:abstractNumId w:val="41"/>
  </w:num>
  <w:num w:numId="25">
    <w:abstractNumId w:val="9"/>
  </w:num>
  <w:num w:numId="26">
    <w:abstractNumId w:val="26"/>
  </w:num>
  <w:num w:numId="27">
    <w:abstractNumId w:val="23"/>
  </w:num>
  <w:num w:numId="28">
    <w:abstractNumId w:val="46"/>
  </w:num>
  <w:num w:numId="29">
    <w:abstractNumId w:val="4"/>
  </w:num>
  <w:num w:numId="30">
    <w:abstractNumId w:val="28"/>
  </w:num>
  <w:num w:numId="31">
    <w:abstractNumId w:val="34"/>
  </w:num>
  <w:num w:numId="32">
    <w:abstractNumId w:val="43"/>
  </w:num>
  <w:num w:numId="33">
    <w:abstractNumId w:val="42"/>
  </w:num>
  <w:num w:numId="34">
    <w:abstractNumId w:val="39"/>
  </w:num>
  <w:num w:numId="35">
    <w:abstractNumId w:val="44"/>
  </w:num>
  <w:num w:numId="36">
    <w:abstractNumId w:val="40"/>
  </w:num>
  <w:num w:numId="37">
    <w:abstractNumId w:val="33"/>
  </w:num>
  <w:num w:numId="38">
    <w:abstractNumId w:val="18"/>
  </w:num>
  <w:num w:numId="39">
    <w:abstractNumId w:val="12"/>
  </w:num>
  <w:num w:numId="40">
    <w:abstractNumId w:val="24"/>
  </w:num>
  <w:num w:numId="41">
    <w:abstractNumId w:val="3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2"/>
  </w:num>
  <w:num w:numId="45">
    <w:abstractNumId w:val="30"/>
  </w:num>
  <w:num w:numId="46">
    <w:abstractNumId w:val="45"/>
  </w:num>
  <w:num w:numId="47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8B9"/>
    <w:rsid w:val="00014FE0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2F1C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0C3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4682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3367"/>
    <w:rsid w:val="001269DB"/>
    <w:rsid w:val="00133EB4"/>
    <w:rsid w:val="001378FF"/>
    <w:rsid w:val="00143329"/>
    <w:rsid w:val="00143A72"/>
    <w:rsid w:val="00152CDB"/>
    <w:rsid w:val="00152F7A"/>
    <w:rsid w:val="00156767"/>
    <w:rsid w:val="0016043D"/>
    <w:rsid w:val="0016196F"/>
    <w:rsid w:val="00161AFD"/>
    <w:rsid w:val="001639EB"/>
    <w:rsid w:val="001709A8"/>
    <w:rsid w:val="0017166C"/>
    <w:rsid w:val="00177360"/>
    <w:rsid w:val="00180958"/>
    <w:rsid w:val="001810A2"/>
    <w:rsid w:val="00186A4C"/>
    <w:rsid w:val="001930F7"/>
    <w:rsid w:val="00196F59"/>
    <w:rsid w:val="001A22DB"/>
    <w:rsid w:val="001B3328"/>
    <w:rsid w:val="001B56B5"/>
    <w:rsid w:val="001B7280"/>
    <w:rsid w:val="001C00A2"/>
    <w:rsid w:val="001C4ADF"/>
    <w:rsid w:val="001C6805"/>
    <w:rsid w:val="001D653A"/>
    <w:rsid w:val="001E0C10"/>
    <w:rsid w:val="001E5196"/>
    <w:rsid w:val="001E71F5"/>
    <w:rsid w:val="00204CDD"/>
    <w:rsid w:val="0020588B"/>
    <w:rsid w:val="00205A43"/>
    <w:rsid w:val="002079A7"/>
    <w:rsid w:val="002126DF"/>
    <w:rsid w:val="0021349F"/>
    <w:rsid w:val="00214F9D"/>
    <w:rsid w:val="00217DF8"/>
    <w:rsid w:val="002202C6"/>
    <w:rsid w:val="002205E2"/>
    <w:rsid w:val="00221683"/>
    <w:rsid w:val="00223F5B"/>
    <w:rsid w:val="00223FA9"/>
    <w:rsid w:val="00225928"/>
    <w:rsid w:val="00244C39"/>
    <w:rsid w:val="00247624"/>
    <w:rsid w:val="002502E8"/>
    <w:rsid w:val="002521FC"/>
    <w:rsid w:val="0025414F"/>
    <w:rsid w:val="00256808"/>
    <w:rsid w:val="00256BB3"/>
    <w:rsid w:val="00261F4A"/>
    <w:rsid w:val="00263279"/>
    <w:rsid w:val="00267588"/>
    <w:rsid w:val="00270DE0"/>
    <w:rsid w:val="00272B06"/>
    <w:rsid w:val="00273D8A"/>
    <w:rsid w:val="0027460D"/>
    <w:rsid w:val="002757F7"/>
    <w:rsid w:val="00277957"/>
    <w:rsid w:val="002809FB"/>
    <w:rsid w:val="00283E31"/>
    <w:rsid w:val="002842D1"/>
    <w:rsid w:val="00286228"/>
    <w:rsid w:val="002862CF"/>
    <w:rsid w:val="0029785A"/>
    <w:rsid w:val="002A2355"/>
    <w:rsid w:val="002A3015"/>
    <w:rsid w:val="002A47F6"/>
    <w:rsid w:val="002A6495"/>
    <w:rsid w:val="002B0432"/>
    <w:rsid w:val="002B05BB"/>
    <w:rsid w:val="002B452E"/>
    <w:rsid w:val="002C2A9B"/>
    <w:rsid w:val="002C5810"/>
    <w:rsid w:val="002D3352"/>
    <w:rsid w:val="002D4062"/>
    <w:rsid w:val="002E5A96"/>
    <w:rsid w:val="002E7E8F"/>
    <w:rsid w:val="003018DD"/>
    <w:rsid w:val="0030244A"/>
    <w:rsid w:val="00306867"/>
    <w:rsid w:val="003117A3"/>
    <w:rsid w:val="00317D64"/>
    <w:rsid w:val="00322C68"/>
    <w:rsid w:val="00344203"/>
    <w:rsid w:val="0034680E"/>
    <w:rsid w:val="00350F9D"/>
    <w:rsid w:val="00350FE7"/>
    <w:rsid w:val="00352C95"/>
    <w:rsid w:val="0036190E"/>
    <w:rsid w:val="00361D23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7BB"/>
    <w:rsid w:val="003A0ABF"/>
    <w:rsid w:val="003A1470"/>
    <w:rsid w:val="003A37E1"/>
    <w:rsid w:val="003A398E"/>
    <w:rsid w:val="003A471A"/>
    <w:rsid w:val="003B0516"/>
    <w:rsid w:val="003B08DA"/>
    <w:rsid w:val="003B13AA"/>
    <w:rsid w:val="003B28C8"/>
    <w:rsid w:val="003B326E"/>
    <w:rsid w:val="003C0824"/>
    <w:rsid w:val="003C2116"/>
    <w:rsid w:val="003C3407"/>
    <w:rsid w:val="003D28D6"/>
    <w:rsid w:val="003D2B87"/>
    <w:rsid w:val="003E1319"/>
    <w:rsid w:val="003E2A10"/>
    <w:rsid w:val="003E4F97"/>
    <w:rsid w:val="003E69B4"/>
    <w:rsid w:val="003E7D65"/>
    <w:rsid w:val="003F1C36"/>
    <w:rsid w:val="003F2BFC"/>
    <w:rsid w:val="003F76F3"/>
    <w:rsid w:val="00401665"/>
    <w:rsid w:val="00401994"/>
    <w:rsid w:val="00402874"/>
    <w:rsid w:val="00403D02"/>
    <w:rsid w:val="00406804"/>
    <w:rsid w:val="004072EF"/>
    <w:rsid w:val="00411BD5"/>
    <w:rsid w:val="00417828"/>
    <w:rsid w:val="004179C5"/>
    <w:rsid w:val="00424E9E"/>
    <w:rsid w:val="00424F7B"/>
    <w:rsid w:val="004259EF"/>
    <w:rsid w:val="00427428"/>
    <w:rsid w:val="0042755E"/>
    <w:rsid w:val="00436246"/>
    <w:rsid w:val="0043722E"/>
    <w:rsid w:val="004414B7"/>
    <w:rsid w:val="00441655"/>
    <w:rsid w:val="00446C1C"/>
    <w:rsid w:val="00451617"/>
    <w:rsid w:val="0045225F"/>
    <w:rsid w:val="00453729"/>
    <w:rsid w:val="004541D8"/>
    <w:rsid w:val="004549EF"/>
    <w:rsid w:val="00457559"/>
    <w:rsid w:val="00461CED"/>
    <w:rsid w:val="00464080"/>
    <w:rsid w:val="00470195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12A8"/>
    <w:rsid w:val="004F38D1"/>
    <w:rsid w:val="004F4A3D"/>
    <w:rsid w:val="00500893"/>
    <w:rsid w:val="00500AC4"/>
    <w:rsid w:val="00502650"/>
    <w:rsid w:val="00505326"/>
    <w:rsid w:val="00507190"/>
    <w:rsid w:val="0050749E"/>
    <w:rsid w:val="00513800"/>
    <w:rsid w:val="00513A4C"/>
    <w:rsid w:val="005161C4"/>
    <w:rsid w:val="00521402"/>
    <w:rsid w:val="005214DC"/>
    <w:rsid w:val="00532841"/>
    <w:rsid w:val="00532964"/>
    <w:rsid w:val="00536FD7"/>
    <w:rsid w:val="00537D8B"/>
    <w:rsid w:val="00540E66"/>
    <w:rsid w:val="00541424"/>
    <w:rsid w:val="00543579"/>
    <w:rsid w:val="00545595"/>
    <w:rsid w:val="00545FB4"/>
    <w:rsid w:val="00552BA3"/>
    <w:rsid w:val="005548E9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31FA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A7CEA"/>
    <w:rsid w:val="005B2F5C"/>
    <w:rsid w:val="005C2E5D"/>
    <w:rsid w:val="005C3B98"/>
    <w:rsid w:val="005D3619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061C3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016F"/>
    <w:rsid w:val="00662A26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D6C89"/>
    <w:rsid w:val="006E08DA"/>
    <w:rsid w:val="006E1508"/>
    <w:rsid w:val="006E1B4A"/>
    <w:rsid w:val="006E21FD"/>
    <w:rsid w:val="006E2281"/>
    <w:rsid w:val="006E5B07"/>
    <w:rsid w:val="006E6D3C"/>
    <w:rsid w:val="006E7E1E"/>
    <w:rsid w:val="006F04DF"/>
    <w:rsid w:val="006F0629"/>
    <w:rsid w:val="006F0737"/>
    <w:rsid w:val="006F36E3"/>
    <w:rsid w:val="006F6954"/>
    <w:rsid w:val="007019A1"/>
    <w:rsid w:val="00705D53"/>
    <w:rsid w:val="007073E2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272AD"/>
    <w:rsid w:val="0073017A"/>
    <w:rsid w:val="007304B6"/>
    <w:rsid w:val="00730AD6"/>
    <w:rsid w:val="0073126C"/>
    <w:rsid w:val="0073328C"/>
    <w:rsid w:val="007365B6"/>
    <w:rsid w:val="00741017"/>
    <w:rsid w:val="0074107C"/>
    <w:rsid w:val="007425F4"/>
    <w:rsid w:val="00742FE2"/>
    <w:rsid w:val="007430A5"/>
    <w:rsid w:val="00744DC3"/>
    <w:rsid w:val="00747617"/>
    <w:rsid w:val="00750AF2"/>
    <w:rsid w:val="00751011"/>
    <w:rsid w:val="0075250C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830AA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B2B4C"/>
    <w:rsid w:val="007B3EE6"/>
    <w:rsid w:val="007C01F9"/>
    <w:rsid w:val="007C1E52"/>
    <w:rsid w:val="007C6315"/>
    <w:rsid w:val="007D1DB3"/>
    <w:rsid w:val="007D3A38"/>
    <w:rsid w:val="007D3B3F"/>
    <w:rsid w:val="007D4880"/>
    <w:rsid w:val="007E24A8"/>
    <w:rsid w:val="007E388D"/>
    <w:rsid w:val="007F1F7D"/>
    <w:rsid w:val="007F3A48"/>
    <w:rsid w:val="007F63DD"/>
    <w:rsid w:val="00802ED9"/>
    <w:rsid w:val="00803048"/>
    <w:rsid w:val="00803336"/>
    <w:rsid w:val="008100F5"/>
    <w:rsid w:val="008103D6"/>
    <w:rsid w:val="0081192C"/>
    <w:rsid w:val="008119B9"/>
    <w:rsid w:val="00815458"/>
    <w:rsid w:val="00821F1B"/>
    <w:rsid w:val="0082236C"/>
    <w:rsid w:val="008232FF"/>
    <w:rsid w:val="008240DA"/>
    <w:rsid w:val="00824FE9"/>
    <w:rsid w:val="008264BD"/>
    <w:rsid w:val="0083123C"/>
    <w:rsid w:val="00831DB3"/>
    <w:rsid w:val="0083470B"/>
    <w:rsid w:val="00835C8A"/>
    <w:rsid w:val="0084040D"/>
    <w:rsid w:val="0084221E"/>
    <w:rsid w:val="00847A22"/>
    <w:rsid w:val="008501D8"/>
    <w:rsid w:val="008529C1"/>
    <w:rsid w:val="00857B28"/>
    <w:rsid w:val="00857C84"/>
    <w:rsid w:val="00862BD2"/>
    <w:rsid w:val="00862D88"/>
    <w:rsid w:val="00870320"/>
    <w:rsid w:val="0087042C"/>
    <w:rsid w:val="00872B2E"/>
    <w:rsid w:val="00873914"/>
    <w:rsid w:val="00876E22"/>
    <w:rsid w:val="00881009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2E0F"/>
    <w:rsid w:val="008E3F5D"/>
    <w:rsid w:val="008E53DA"/>
    <w:rsid w:val="008E5DB5"/>
    <w:rsid w:val="008F0584"/>
    <w:rsid w:val="008F11E2"/>
    <w:rsid w:val="008F14EF"/>
    <w:rsid w:val="008F2FA1"/>
    <w:rsid w:val="008F5FC3"/>
    <w:rsid w:val="008F7DDE"/>
    <w:rsid w:val="009034A6"/>
    <w:rsid w:val="009053B0"/>
    <w:rsid w:val="00905868"/>
    <w:rsid w:val="00905B76"/>
    <w:rsid w:val="009065DE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7DD7"/>
    <w:rsid w:val="00962823"/>
    <w:rsid w:val="009667D6"/>
    <w:rsid w:val="0096691A"/>
    <w:rsid w:val="0097014B"/>
    <w:rsid w:val="009721DD"/>
    <w:rsid w:val="00974BB4"/>
    <w:rsid w:val="00975A4A"/>
    <w:rsid w:val="00975C3F"/>
    <w:rsid w:val="00977840"/>
    <w:rsid w:val="0098071F"/>
    <w:rsid w:val="009875CF"/>
    <w:rsid w:val="00993620"/>
    <w:rsid w:val="009939BC"/>
    <w:rsid w:val="00993F39"/>
    <w:rsid w:val="00997891"/>
    <w:rsid w:val="009A032E"/>
    <w:rsid w:val="009A0A5F"/>
    <w:rsid w:val="009A0B23"/>
    <w:rsid w:val="009A3D5C"/>
    <w:rsid w:val="009A4DCB"/>
    <w:rsid w:val="009A7512"/>
    <w:rsid w:val="009B016E"/>
    <w:rsid w:val="009B14D5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1840"/>
    <w:rsid w:val="009D4EF5"/>
    <w:rsid w:val="009D7351"/>
    <w:rsid w:val="009E0C1A"/>
    <w:rsid w:val="009E2C79"/>
    <w:rsid w:val="009E5D95"/>
    <w:rsid w:val="009F4B8F"/>
    <w:rsid w:val="009F4BF1"/>
    <w:rsid w:val="009F4F0B"/>
    <w:rsid w:val="009F601E"/>
    <w:rsid w:val="00A01376"/>
    <w:rsid w:val="00A03163"/>
    <w:rsid w:val="00A06841"/>
    <w:rsid w:val="00A0684C"/>
    <w:rsid w:val="00A0765D"/>
    <w:rsid w:val="00A10621"/>
    <w:rsid w:val="00A13F19"/>
    <w:rsid w:val="00A21740"/>
    <w:rsid w:val="00A22859"/>
    <w:rsid w:val="00A27240"/>
    <w:rsid w:val="00A31495"/>
    <w:rsid w:val="00A32D7A"/>
    <w:rsid w:val="00A35AFA"/>
    <w:rsid w:val="00A4174D"/>
    <w:rsid w:val="00A544D1"/>
    <w:rsid w:val="00A547AD"/>
    <w:rsid w:val="00A618CD"/>
    <w:rsid w:val="00A623EA"/>
    <w:rsid w:val="00A62E51"/>
    <w:rsid w:val="00A6300F"/>
    <w:rsid w:val="00A631D4"/>
    <w:rsid w:val="00A65D29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E684E"/>
    <w:rsid w:val="00AE71B9"/>
    <w:rsid w:val="00AF1314"/>
    <w:rsid w:val="00AF30D3"/>
    <w:rsid w:val="00AF4D44"/>
    <w:rsid w:val="00AF5ADF"/>
    <w:rsid w:val="00B01044"/>
    <w:rsid w:val="00B01B57"/>
    <w:rsid w:val="00B023CE"/>
    <w:rsid w:val="00B133AE"/>
    <w:rsid w:val="00B1349F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6C3A"/>
    <w:rsid w:val="00B51598"/>
    <w:rsid w:val="00B52A95"/>
    <w:rsid w:val="00B54D77"/>
    <w:rsid w:val="00B552C4"/>
    <w:rsid w:val="00B563B9"/>
    <w:rsid w:val="00B62564"/>
    <w:rsid w:val="00B6285A"/>
    <w:rsid w:val="00B63158"/>
    <w:rsid w:val="00B63C47"/>
    <w:rsid w:val="00B64A41"/>
    <w:rsid w:val="00B64BC0"/>
    <w:rsid w:val="00B67DEF"/>
    <w:rsid w:val="00B71038"/>
    <w:rsid w:val="00B710D4"/>
    <w:rsid w:val="00B733A1"/>
    <w:rsid w:val="00B73941"/>
    <w:rsid w:val="00B77E24"/>
    <w:rsid w:val="00B80C52"/>
    <w:rsid w:val="00B81009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D7A12"/>
    <w:rsid w:val="00BE0AA9"/>
    <w:rsid w:val="00BE1A96"/>
    <w:rsid w:val="00BE1FE1"/>
    <w:rsid w:val="00BE3C72"/>
    <w:rsid w:val="00BE4C9F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623B"/>
    <w:rsid w:val="00C17679"/>
    <w:rsid w:val="00C22426"/>
    <w:rsid w:val="00C238C7"/>
    <w:rsid w:val="00C26B33"/>
    <w:rsid w:val="00C300F4"/>
    <w:rsid w:val="00C33068"/>
    <w:rsid w:val="00C3433A"/>
    <w:rsid w:val="00C41B33"/>
    <w:rsid w:val="00C42DE0"/>
    <w:rsid w:val="00C43655"/>
    <w:rsid w:val="00C54480"/>
    <w:rsid w:val="00C54D20"/>
    <w:rsid w:val="00C550B1"/>
    <w:rsid w:val="00C61E50"/>
    <w:rsid w:val="00C62786"/>
    <w:rsid w:val="00C65DF9"/>
    <w:rsid w:val="00C67321"/>
    <w:rsid w:val="00C71C4C"/>
    <w:rsid w:val="00C74092"/>
    <w:rsid w:val="00C74B74"/>
    <w:rsid w:val="00C7529C"/>
    <w:rsid w:val="00C778E6"/>
    <w:rsid w:val="00C81565"/>
    <w:rsid w:val="00C81DE5"/>
    <w:rsid w:val="00C92268"/>
    <w:rsid w:val="00C93149"/>
    <w:rsid w:val="00C9636C"/>
    <w:rsid w:val="00C979D2"/>
    <w:rsid w:val="00CA727D"/>
    <w:rsid w:val="00CA78C7"/>
    <w:rsid w:val="00CB1E92"/>
    <w:rsid w:val="00CB5A85"/>
    <w:rsid w:val="00CB619D"/>
    <w:rsid w:val="00CC3FFB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0D4C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5EE4"/>
    <w:rsid w:val="00D41641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A4893"/>
    <w:rsid w:val="00DA7ADB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C6D90"/>
    <w:rsid w:val="00DD0B4A"/>
    <w:rsid w:val="00DD1ABB"/>
    <w:rsid w:val="00DD2AF4"/>
    <w:rsid w:val="00DD31B6"/>
    <w:rsid w:val="00DD7849"/>
    <w:rsid w:val="00DE4AFF"/>
    <w:rsid w:val="00DE6E35"/>
    <w:rsid w:val="00DE78DD"/>
    <w:rsid w:val="00DF0B53"/>
    <w:rsid w:val="00DF3467"/>
    <w:rsid w:val="00DF4545"/>
    <w:rsid w:val="00DF6105"/>
    <w:rsid w:val="00DF73A3"/>
    <w:rsid w:val="00E0040E"/>
    <w:rsid w:val="00E02EF9"/>
    <w:rsid w:val="00E02FD9"/>
    <w:rsid w:val="00E04594"/>
    <w:rsid w:val="00E06BC9"/>
    <w:rsid w:val="00E14705"/>
    <w:rsid w:val="00E17748"/>
    <w:rsid w:val="00E17BEB"/>
    <w:rsid w:val="00E23D6C"/>
    <w:rsid w:val="00E257B6"/>
    <w:rsid w:val="00E268F4"/>
    <w:rsid w:val="00E309F0"/>
    <w:rsid w:val="00E322FC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2C88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54EA"/>
    <w:rsid w:val="00E76AD8"/>
    <w:rsid w:val="00E86346"/>
    <w:rsid w:val="00E95C83"/>
    <w:rsid w:val="00EA131E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6DD7"/>
    <w:rsid w:val="00EC7478"/>
    <w:rsid w:val="00ED0519"/>
    <w:rsid w:val="00ED0685"/>
    <w:rsid w:val="00ED23DC"/>
    <w:rsid w:val="00EE04F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254E"/>
    <w:rsid w:val="00F25CEF"/>
    <w:rsid w:val="00F25FF1"/>
    <w:rsid w:val="00F33592"/>
    <w:rsid w:val="00F337DF"/>
    <w:rsid w:val="00F3444C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7918"/>
    <w:rsid w:val="00FA1E6C"/>
    <w:rsid w:val="00FA27FF"/>
    <w:rsid w:val="00FA3149"/>
    <w:rsid w:val="00FA7C0E"/>
    <w:rsid w:val="00FB0039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2AD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BE764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6278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9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Agnieszka.uscimiuk@mo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bartosz.sewerynski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tosz.sewerynski@m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Agnieszka.Uscimiuk@mos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beata.kurek@mos.gov.pl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AF3A-8A52-4EE1-BBD3-7B3D5CE8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24</Pages>
  <Words>7201</Words>
  <Characters>43211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50312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29</cp:revision>
  <cp:lastPrinted>2018-08-22T06:20:00Z</cp:lastPrinted>
  <dcterms:created xsi:type="dcterms:W3CDTF">2018-08-14T06:25:00Z</dcterms:created>
  <dcterms:modified xsi:type="dcterms:W3CDTF">2018-08-24T06:15:00Z</dcterms:modified>
</cp:coreProperties>
</file>