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C95B" w14:textId="77777777"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2E377875" w14:textId="77777777" w:rsidR="001146A7" w:rsidRDefault="001146A7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114F686" w14:textId="77777777"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14:paraId="3C423A3D" w14:textId="22496A5D" w:rsidR="00B6285A" w:rsidRPr="004C7C13" w:rsidRDefault="004C7C13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C7C13">
        <w:rPr>
          <w:rFonts w:ascii="Arial" w:hAnsi="Arial" w:cs="Arial"/>
          <w:b/>
          <w:sz w:val="20"/>
          <w:szCs w:val="20"/>
        </w:rPr>
        <w:t>pn</w:t>
      </w:r>
      <w:bookmarkStart w:id="0" w:name="_Hlk520355686"/>
      <w:r w:rsidRPr="004C7C13">
        <w:rPr>
          <w:rFonts w:ascii="Arial" w:hAnsi="Arial" w:cs="Arial"/>
          <w:b/>
          <w:sz w:val="20"/>
          <w:szCs w:val="20"/>
        </w:rPr>
        <w:t xml:space="preserve">. </w:t>
      </w:r>
      <w:bookmarkStart w:id="1" w:name="_Hlk2833955"/>
      <w:bookmarkStart w:id="2" w:name="_Hlk524332710"/>
      <w:r w:rsidR="00264DDF" w:rsidRPr="00264DDF">
        <w:rPr>
          <w:rFonts w:ascii="Arial" w:hAnsi="Arial" w:cs="Arial"/>
          <w:b/>
          <w:sz w:val="20"/>
          <w:szCs w:val="20"/>
        </w:rPr>
        <w:t xml:space="preserve">Przeglądy i konserwacja urządzeń klimatyzacji i wentylacji </w:t>
      </w:r>
      <w:bookmarkStart w:id="3" w:name="_Hlk2833983"/>
      <w:bookmarkEnd w:id="1"/>
      <w:r w:rsidR="00264DDF" w:rsidRPr="00264DDF">
        <w:rPr>
          <w:rFonts w:ascii="Arial" w:hAnsi="Arial" w:cs="Arial"/>
          <w:b/>
          <w:sz w:val="20"/>
          <w:szCs w:val="20"/>
        </w:rPr>
        <w:t>w siedzibie Ministerstwa Środowiska</w:t>
      </w:r>
    </w:p>
    <w:p w14:paraId="53C0FB8B" w14:textId="6DA40C0A" w:rsidR="00143329" w:rsidRPr="001B56B5" w:rsidRDefault="004C7C13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bookmarkStart w:id="4" w:name="_Hlk514927471"/>
      <w:r w:rsidRPr="001B56B5">
        <w:rPr>
          <w:rFonts w:ascii="Arial" w:hAnsi="Arial" w:cs="Arial"/>
          <w:b/>
          <w:i/>
          <w:sz w:val="20"/>
          <w:szCs w:val="20"/>
        </w:rPr>
        <w:t xml:space="preserve"> </w:t>
      </w:r>
      <w:r w:rsidR="00143329"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</w:t>
      </w:r>
      <w:r w:rsidR="00264DDF">
        <w:rPr>
          <w:rFonts w:ascii="Arial" w:hAnsi="Arial" w:cs="Arial"/>
          <w:b/>
          <w:i/>
          <w:sz w:val="20"/>
          <w:szCs w:val="20"/>
        </w:rPr>
        <w:t>16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</w:t>
      </w:r>
      <w:r w:rsidR="00BA0C6E">
        <w:rPr>
          <w:rFonts w:ascii="Arial" w:hAnsi="Arial" w:cs="Arial"/>
          <w:b/>
          <w:i/>
          <w:sz w:val="20"/>
          <w:szCs w:val="20"/>
        </w:rPr>
        <w:t>3</w:t>
      </w:r>
      <w:r w:rsidR="00264DDF">
        <w:rPr>
          <w:rFonts w:ascii="Arial" w:hAnsi="Arial" w:cs="Arial"/>
          <w:b/>
          <w:i/>
          <w:sz w:val="20"/>
          <w:szCs w:val="20"/>
        </w:rPr>
        <w:t>3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 w:rsidR="000B241D">
        <w:rPr>
          <w:rFonts w:ascii="Arial" w:hAnsi="Arial" w:cs="Arial"/>
          <w:b/>
          <w:i/>
          <w:sz w:val="20"/>
          <w:szCs w:val="20"/>
        </w:rPr>
        <w:t>/</w:t>
      </w:r>
      <w:proofErr w:type="spellStart"/>
      <w:r w:rsidR="00264DDF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143329"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0"/>
    <w:bookmarkEnd w:id="2"/>
    <w:bookmarkEnd w:id="3"/>
    <w:bookmarkEnd w:id="4"/>
    <w:p w14:paraId="2D7EE4FB" w14:textId="77777777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82330B8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7911043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1CDCB30A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59CD4B7E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33D5F7D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3291CF7E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1ED1ED31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76853129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6EBBF338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B63595">
        <w:rPr>
          <w:rFonts w:ascii="Arial" w:hAnsi="Arial" w:cs="Arial"/>
          <w:sz w:val="20"/>
          <w:szCs w:val="20"/>
        </w:rPr>
        <w:t>8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</w:t>
      </w:r>
      <w:r w:rsidR="00B63595">
        <w:rPr>
          <w:rFonts w:ascii="Arial" w:hAnsi="Arial" w:cs="Arial"/>
          <w:sz w:val="20"/>
          <w:szCs w:val="20"/>
        </w:rPr>
        <w:t>986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3B6E98F7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AC257C">
        <w:rPr>
          <w:rFonts w:ascii="Arial" w:hAnsi="Arial" w:cs="Arial"/>
          <w:sz w:val="20"/>
          <w:szCs w:val="20"/>
        </w:rPr>
        <w:t xml:space="preserve">usług </w:t>
      </w:r>
      <w:r w:rsidR="00E7158E">
        <w:rPr>
          <w:rFonts w:ascii="Arial" w:hAnsi="Arial" w:cs="Arial"/>
          <w:sz w:val="20"/>
          <w:szCs w:val="20"/>
        </w:rPr>
        <w:br/>
      </w:r>
      <w:r w:rsidR="00AC257C">
        <w:rPr>
          <w:rFonts w:ascii="Arial" w:hAnsi="Arial" w:cs="Arial"/>
          <w:sz w:val="20"/>
          <w:szCs w:val="20"/>
        </w:rPr>
        <w:t>i dostaw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1CEF0BAE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199FE4C9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</w:t>
      </w:r>
      <w:r w:rsidR="00B63595">
        <w:rPr>
          <w:rFonts w:ascii="Arial" w:hAnsi="Arial" w:cs="Arial"/>
          <w:sz w:val="20"/>
          <w:szCs w:val="20"/>
        </w:rPr>
        <w:t>8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</w:t>
      </w:r>
      <w:r w:rsidR="00B63595">
        <w:rPr>
          <w:rFonts w:ascii="Arial" w:hAnsi="Arial" w:cs="Arial"/>
          <w:sz w:val="20"/>
          <w:szCs w:val="20"/>
        </w:rPr>
        <w:t>986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618ACF1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1BAF5CB0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31839C30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210BA585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6D9AF1D" w14:textId="77777777"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14:paraId="781FD688" w14:textId="77777777"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 xml:space="preserve">Zamawiający zastosuje procedurę określoną w art. 24aa ust. 1 ustawy </w:t>
      </w:r>
      <w:proofErr w:type="spellStart"/>
      <w:r w:rsidRPr="00EF0E57">
        <w:rPr>
          <w:rFonts w:ascii="Arial" w:hAnsi="Arial" w:cs="Arial"/>
          <w:b/>
          <w:sz w:val="20"/>
          <w:szCs w:val="20"/>
          <w:u w:val="single"/>
        </w:rPr>
        <w:t>Pzp</w:t>
      </w:r>
      <w:proofErr w:type="spellEnd"/>
      <w:r w:rsidRPr="00EF0E57">
        <w:rPr>
          <w:rFonts w:ascii="Arial" w:hAnsi="Arial" w:cs="Arial"/>
          <w:b/>
          <w:sz w:val="20"/>
          <w:szCs w:val="20"/>
          <w:u w:val="single"/>
        </w:rPr>
        <w:t>.</w:t>
      </w:r>
    </w:p>
    <w:p w14:paraId="787607EE" w14:textId="77777777"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14:paraId="631B1E49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265B4DB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32D80356" w14:textId="77777777"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404C28D" w14:textId="65FB4FFB" w:rsidR="00234050" w:rsidRDefault="004C12DB" w:rsidP="000944B2">
      <w:p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5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5"/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E7158E" w:rsidRPr="00E7158E">
        <w:rPr>
          <w:rStyle w:val="Teksttreci2Exact"/>
          <w:rFonts w:ascii="Arial" w:hAnsi="Arial" w:cs="Arial"/>
          <w:sz w:val="20"/>
          <w:szCs w:val="20"/>
        </w:rPr>
        <w:t xml:space="preserve">Przedmiotem </w:t>
      </w:r>
      <w:r w:rsidR="00070C9D">
        <w:rPr>
          <w:rStyle w:val="Teksttreci2Exact"/>
          <w:rFonts w:ascii="Arial" w:hAnsi="Arial" w:cs="Arial"/>
          <w:sz w:val="20"/>
          <w:szCs w:val="20"/>
        </w:rPr>
        <w:t>zamówienia</w:t>
      </w:r>
      <w:r w:rsidR="00E7158E" w:rsidRPr="00E7158E">
        <w:rPr>
          <w:rStyle w:val="Teksttreci2Exact"/>
          <w:rFonts w:ascii="Arial" w:hAnsi="Arial" w:cs="Arial"/>
          <w:sz w:val="20"/>
          <w:szCs w:val="20"/>
        </w:rPr>
        <w:t xml:space="preserve"> jest </w:t>
      </w:r>
      <w:r w:rsidR="00BA2074">
        <w:rPr>
          <w:rStyle w:val="Teksttreci2Exact"/>
          <w:rFonts w:ascii="Arial" w:hAnsi="Arial" w:cs="Arial"/>
          <w:sz w:val="20"/>
          <w:szCs w:val="20"/>
        </w:rPr>
        <w:t xml:space="preserve">świadczenie usług związanych z </w:t>
      </w:r>
      <w:r w:rsidR="00070C9D">
        <w:rPr>
          <w:rStyle w:val="Teksttreci2Exact"/>
          <w:rFonts w:ascii="Arial" w:hAnsi="Arial" w:cs="Arial"/>
          <w:sz w:val="20"/>
          <w:szCs w:val="20"/>
        </w:rPr>
        <w:t xml:space="preserve">wykonywaniem </w:t>
      </w:r>
      <w:r w:rsidR="00070C9D">
        <w:rPr>
          <w:rFonts w:ascii="Arial" w:hAnsi="Arial" w:cs="Arial"/>
          <w:b/>
          <w:sz w:val="20"/>
          <w:szCs w:val="20"/>
        </w:rPr>
        <w:t>p</w:t>
      </w:r>
      <w:r w:rsidR="00070C9D" w:rsidRPr="00264DDF">
        <w:rPr>
          <w:rFonts w:ascii="Arial" w:hAnsi="Arial" w:cs="Arial"/>
          <w:b/>
          <w:sz w:val="20"/>
          <w:szCs w:val="20"/>
        </w:rPr>
        <w:t>rzegląd</w:t>
      </w:r>
      <w:r w:rsidR="00070C9D">
        <w:rPr>
          <w:rFonts w:ascii="Arial" w:hAnsi="Arial" w:cs="Arial"/>
          <w:b/>
          <w:sz w:val="20"/>
          <w:szCs w:val="20"/>
        </w:rPr>
        <w:t>ów</w:t>
      </w:r>
      <w:r w:rsidR="00070C9D" w:rsidRPr="00264DDF">
        <w:rPr>
          <w:rFonts w:ascii="Arial" w:hAnsi="Arial" w:cs="Arial"/>
          <w:b/>
          <w:sz w:val="20"/>
          <w:szCs w:val="20"/>
        </w:rPr>
        <w:t xml:space="preserve"> i konserwacj</w:t>
      </w:r>
      <w:r w:rsidR="00070C9D">
        <w:rPr>
          <w:rFonts w:ascii="Arial" w:hAnsi="Arial" w:cs="Arial"/>
          <w:b/>
          <w:sz w:val="20"/>
          <w:szCs w:val="20"/>
        </w:rPr>
        <w:t>i</w:t>
      </w:r>
      <w:r w:rsidR="00070C9D" w:rsidRPr="00264DDF">
        <w:rPr>
          <w:rFonts w:ascii="Arial" w:hAnsi="Arial" w:cs="Arial"/>
          <w:b/>
          <w:sz w:val="20"/>
          <w:szCs w:val="20"/>
        </w:rPr>
        <w:t xml:space="preserve"> urządzeń klimatyzacji i wentylacji w siedzibie Ministerstwa Środowiska</w:t>
      </w:r>
      <w:r w:rsidR="00070C9D">
        <w:rPr>
          <w:rFonts w:ascii="Arial" w:hAnsi="Arial" w:cs="Arial"/>
          <w:b/>
          <w:sz w:val="20"/>
          <w:szCs w:val="20"/>
        </w:rPr>
        <w:t xml:space="preserve">, </w:t>
      </w:r>
      <w:r w:rsidR="00896690" w:rsidRPr="00E7158E">
        <w:rPr>
          <w:rFonts w:ascii="Arial" w:hAnsi="Arial" w:cs="Arial"/>
          <w:sz w:val="20"/>
          <w:szCs w:val="20"/>
        </w:rPr>
        <w:t xml:space="preserve">, których szczegółowy opis przedmiotu zamówienia </w:t>
      </w:r>
      <w:r w:rsidR="00E7158E">
        <w:rPr>
          <w:rFonts w:ascii="Arial" w:hAnsi="Arial" w:cs="Arial"/>
          <w:sz w:val="20"/>
          <w:szCs w:val="20"/>
        </w:rPr>
        <w:t>z</w:t>
      </w:r>
      <w:r w:rsidR="00896690" w:rsidRPr="00E7158E">
        <w:rPr>
          <w:rFonts w:ascii="Arial" w:hAnsi="Arial" w:cs="Arial"/>
          <w:sz w:val="20"/>
          <w:szCs w:val="20"/>
        </w:rPr>
        <w:t xml:space="preserve">awiera </w:t>
      </w:r>
      <w:r w:rsidR="00896690" w:rsidRPr="00E7158E">
        <w:rPr>
          <w:rFonts w:ascii="Arial" w:hAnsi="Arial" w:cs="Arial"/>
          <w:b/>
          <w:sz w:val="20"/>
          <w:szCs w:val="20"/>
        </w:rPr>
        <w:t>Załącznik nr 1 do SIWZ</w:t>
      </w:r>
      <w:r w:rsidR="00896690" w:rsidRPr="00E7158E">
        <w:rPr>
          <w:rFonts w:ascii="Arial" w:hAnsi="Arial" w:cs="Arial"/>
          <w:sz w:val="20"/>
          <w:szCs w:val="20"/>
        </w:rPr>
        <w:t>, stanowiący wzór umowy</w:t>
      </w:r>
      <w:r w:rsidR="000944B2">
        <w:rPr>
          <w:rFonts w:ascii="Arial" w:hAnsi="Arial" w:cs="Arial"/>
          <w:sz w:val="20"/>
          <w:szCs w:val="20"/>
        </w:rPr>
        <w:t>.</w:t>
      </w:r>
    </w:p>
    <w:p w14:paraId="75384A3D" w14:textId="77777777" w:rsidR="00EE791C" w:rsidRPr="00E7158E" w:rsidRDefault="00EE791C" w:rsidP="000944B2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5A85990" w14:textId="4934B0E3" w:rsidR="00E34953" w:rsidRPr="00070C9D" w:rsidRDefault="00B72F53" w:rsidP="00070C9D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9D1840"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E34953" w:rsidRPr="00E34953">
        <w:t xml:space="preserve"> </w:t>
      </w:r>
      <w:r w:rsidR="00070C9D" w:rsidRPr="00070C9D">
        <w:rPr>
          <w:rFonts w:ascii="Arial" w:hAnsi="Arial" w:cs="Arial"/>
          <w:sz w:val="20"/>
          <w:szCs w:val="20"/>
        </w:rPr>
        <w:t>50710000-5, 50730000-1</w:t>
      </w:r>
    </w:p>
    <w:p w14:paraId="0680C7F3" w14:textId="77777777" w:rsidR="00E7158E" w:rsidRDefault="00E715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837891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6FB50A7F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0F609058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68E2A28" w14:textId="5F1AE244" w:rsidR="00694E0D" w:rsidRPr="0000385B" w:rsidRDefault="00694E0D" w:rsidP="00694E0D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0385B">
        <w:rPr>
          <w:rFonts w:ascii="Arial" w:hAnsi="Arial" w:cs="Arial"/>
          <w:sz w:val="20"/>
          <w:szCs w:val="20"/>
        </w:rPr>
        <w:t xml:space="preserve">Termin realizacji przedmiotu zamówienia: </w:t>
      </w:r>
      <w:r w:rsidR="00070C9D">
        <w:rPr>
          <w:rFonts w:ascii="Arial" w:hAnsi="Arial" w:cs="Arial"/>
          <w:sz w:val="20"/>
          <w:szCs w:val="20"/>
        </w:rPr>
        <w:t>36</w:t>
      </w:r>
      <w:r w:rsidR="0000385B" w:rsidRPr="0000385B">
        <w:rPr>
          <w:rFonts w:ascii="Arial" w:hAnsi="Arial" w:cs="Arial"/>
          <w:sz w:val="20"/>
          <w:szCs w:val="20"/>
        </w:rPr>
        <w:t xml:space="preserve"> miesięcy od dnia zawarcia umowy.</w:t>
      </w:r>
    </w:p>
    <w:p w14:paraId="2968D0F1" w14:textId="77777777" w:rsidR="000E0571" w:rsidRPr="0000385B" w:rsidRDefault="000E0571" w:rsidP="000E057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52473AF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5276DB03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34BCE525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DAF9B3A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64E2D14A" w14:textId="77777777"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6C840030" w14:textId="77777777"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1F081864" w14:textId="6C64FE7E" w:rsidR="006055C7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14:paraId="1CB934CF" w14:textId="77777777" w:rsidR="00D15572" w:rsidRPr="00D15572" w:rsidRDefault="00D15572" w:rsidP="00D15572">
      <w:pPr>
        <w:pStyle w:val="Akapitzlist"/>
        <w:tabs>
          <w:tab w:val="num" w:pos="5115"/>
        </w:tabs>
        <w:spacing w:after="120"/>
        <w:ind w:left="480"/>
        <w:jc w:val="both"/>
        <w:rPr>
          <w:rFonts w:ascii="Arial" w:hAnsi="Arial" w:cs="Arial"/>
          <w:b/>
          <w:sz w:val="20"/>
          <w:szCs w:val="20"/>
        </w:rPr>
      </w:pPr>
      <w:bookmarkStart w:id="6" w:name="_Hlk2758583"/>
      <w:r w:rsidRPr="00D15572">
        <w:rPr>
          <w:rFonts w:ascii="Arial" w:hAnsi="Arial" w:cs="Arial"/>
          <w:sz w:val="20"/>
          <w:szCs w:val="20"/>
        </w:rPr>
        <w:t>Zamawiający uzna ww. warunek za spełniony, jeżeli wykonawca wykaże, że:</w:t>
      </w:r>
    </w:p>
    <w:bookmarkEnd w:id="6"/>
    <w:p w14:paraId="4C712595" w14:textId="63B7794E" w:rsidR="00D15572" w:rsidRDefault="00D15572" w:rsidP="00D15572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D15572">
        <w:rPr>
          <w:rFonts w:ascii="Arial" w:hAnsi="Arial" w:cs="Arial"/>
          <w:b/>
          <w:sz w:val="20"/>
          <w:szCs w:val="20"/>
        </w:rPr>
        <w:t>posiada aktualny certyfikat dla przedsiębiorców o którym mowa w art. 29 ustawy z dnia 15 maja 2015 r. o substancjach zubożających warstwę ozonową oraz o niektórych fluorowanych gazach cieplarnianych.</w:t>
      </w:r>
    </w:p>
    <w:p w14:paraId="10B59A4D" w14:textId="77777777" w:rsidR="00D15572" w:rsidRPr="00D15572" w:rsidRDefault="00D15572" w:rsidP="00D15572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5299F53A" w14:textId="372F5BE0" w:rsidR="006055C7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4A03CA">
        <w:rPr>
          <w:rFonts w:ascii="Arial" w:hAnsi="Arial" w:cs="Arial"/>
          <w:b/>
          <w:sz w:val="20"/>
          <w:szCs w:val="20"/>
        </w:rPr>
        <w:t>sytuacji ekonomicznej lub finansowej:</w:t>
      </w:r>
    </w:p>
    <w:p w14:paraId="359BB0A1" w14:textId="4C24F1F2" w:rsidR="00D15572" w:rsidRPr="00D15572" w:rsidRDefault="00D15572" w:rsidP="00D15572">
      <w:pPr>
        <w:pStyle w:val="Akapitzlist"/>
        <w:tabs>
          <w:tab w:val="num" w:pos="5115"/>
        </w:tabs>
        <w:spacing w:after="120"/>
        <w:ind w:left="480"/>
        <w:jc w:val="both"/>
        <w:rPr>
          <w:rFonts w:ascii="Arial" w:hAnsi="Arial" w:cs="Arial"/>
          <w:b/>
          <w:sz w:val="20"/>
          <w:szCs w:val="20"/>
        </w:rPr>
      </w:pPr>
      <w:r w:rsidRPr="00D15572">
        <w:rPr>
          <w:rFonts w:ascii="Arial" w:hAnsi="Arial" w:cs="Arial"/>
          <w:sz w:val="20"/>
          <w:szCs w:val="20"/>
        </w:rPr>
        <w:t>Zamawiający uzna ww. warunek za spełniony, jeżeli wykonawca:</w:t>
      </w:r>
    </w:p>
    <w:p w14:paraId="265E5CA1" w14:textId="4BFE5A00" w:rsidR="00D15572" w:rsidRDefault="00D15572" w:rsidP="00D15572">
      <w:pPr>
        <w:tabs>
          <w:tab w:val="num" w:pos="5115"/>
        </w:tabs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D15572">
        <w:rPr>
          <w:rFonts w:ascii="Arial" w:hAnsi="Arial" w:cs="Arial"/>
          <w:b/>
          <w:sz w:val="20"/>
          <w:szCs w:val="20"/>
        </w:rPr>
        <w:t>przedstawi dokument potwierdzający, że wykonawca jest ubezpieczony od odpowiedzialności cywilnej w zakresie prowadzonej działalności związanej z przedmiotem zamówienia na sumę gwarancyjną nie mniejszą niż 300 000 zł.</w:t>
      </w:r>
    </w:p>
    <w:p w14:paraId="77CF8CE3" w14:textId="77777777" w:rsidR="00D15572" w:rsidRPr="004A03CA" w:rsidRDefault="00D15572" w:rsidP="00D15572">
      <w:pPr>
        <w:tabs>
          <w:tab w:val="num" w:pos="5115"/>
        </w:tabs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755AEEA4" w14:textId="77777777" w:rsidR="006055C7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14:paraId="3C81F51A" w14:textId="77777777" w:rsidR="001E6AD6" w:rsidRPr="00FF2632" w:rsidRDefault="001E6AD6" w:rsidP="001E6AD6">
      <w:pPr>
        <w:tabs>
          <w:tab w:val="num" w:pos="5115"/>
        </w:tabs>
        <w:spacing w:after="120"/>
        <w:ind w:firstLine="426"/>
        <w:jc w:val="both"/>
        <w:rPr>
          <w:rFonts w:ascii="Arial" w:hAnsi="Arial" w:cs="Arial"/>
          <w:b/>
          <w:sz w:val="20"/>
          <w:szCs w:val="20"/>
        </w:rPr>
      </w:pPr>
      <w:bookmarkStart w:id="7" w:name="_Hlk2758497"/>
      <w:r w:rsidRPr="002670F4">
        <w:rPr>
          <w:rFonts w:ascii="Arial" w:hAnsi="Arial" w:cs="Arial"/>
          <w:sz w:val="20"/>
          <w:szCs w:val="20"/>
        </w:rPr>
        <w:t>Zamawiający uzna ww. warunek za spełniony</w:t>
      </w:r>
      <w:r>
        <w:rPr>
          <w:rFonts w:ascii="Arial" w:hAnsi="Arial" w:cs="Arial"/>
          <w:sz w:val="20"/>
          <w:szCs w:val="20"/>
        </w:rPr>
        <w:t>,</w:t>
      </w:r>
      <w:r w:rsidRPr="002670F4">
        <w:rPr>
          <w:rFonts w:ascii="Arial" w:hAnsi="Arial" w:cs="Arial"/>
          <w:sz w:val="20"/>
          <w:szCs w:val="20"/>
        </w:rPr>
        <w:t xml:space="preserve"> jeżeli wykonawca wykaże, że</w:t>
      </w:r>
      <w:r>
        <w:rPr>
          <w:rFonts w:ascii="Arial" w:hAnsi="Arial" w:cs="Arial"/>
          <w:sz w:val="20"/>
          <w:szCs w:val="20"/>
        </w:rPr>
        <w:t>:</w:t>
      </w:r>
    </w:p>
    <w:bookmarkEnd w:id="7"/>
    <w:p w14:paraId="60A4B318" w14:textId="4D10FCEE" w:rsidR="00BA2074" w:rsidRPr="00070C9D" w:rsidRDefault="00BA2074" w:rsidP="00D15572">
      <w:pPr>
        <w:pStyle w:val="Akapitzlist"/>
        <w:tabs>
          <w:tab w:val="left" w:pos="993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070C9D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- w tym okresie </w:t>
      </w:r>
      <w:r w:rsidR="00070C9D" w:rsidRPr="00070C9D">
        <w:rPr>
          <w:rFonts w:ascii="Arial" w:hAnsi="Arial" w:cs="Arial"/>
          <w:b/>
          <w:sz w:val="20"/>
          <w:szCs w:val="20"/>
        </w:rPr>
        <w:t xml:space="preserve">wykonał lub wykonuje co najmniej 3 zamówienia polegające dokonywaniu  przeglądów lub konserwacji instalacji klimatyzacji lub wentylacji o wartości nie mniejszej niż 100 000 zł wraz z podaniem ich wartości, przedmiotu, dat wykonania i podmiotów, na rzecz których zamówienia te zostały wykonane wraz z załączeniem dowodów określających czy wskazane zamówienia </w:t>
      </w:r>
      <w:r w:rsidR="00070C9D">
        <w:rPr>
          <w:rFonts w:ascii="Arial" w:hAnsi="Arial" w:cs="Arial"/>
          <w:b/>
          <w:sz w:val="20"/>
          <w:szCs w:val="20"/>
        </w:rPr>
        <w:t>są wykonywane/</w:t>
      </w:r>
      <w:r w:rsidR="00070C9D" w:rsidRPr="00070C9D">
        <w:rPr>
          <w:rFonts w:ascii="Arial" w:hAnsi="Arial" w:cs="Arial"/>
          <w:b/>
          <w:sz w:val="20"/>
          <w:szCs w:val="20"/>
        </w:rPr>
        <w:t>zostały wykonane należycie</w:t>
      </w:r>
      <w:r w:rsidR="00070C9D">
        <w:rPr>
          <w:rFonts w:ascii="Arial" w:hAnsi="Arial" w:cs="Arial"/>
          <w:b/>
          <w:sz w:val="20"/>
          <w:szCs w:val="20"/>
        </w:rPr>
        <w:t>.</w:t>
      </w:r>
    </w:p>
    <w:p w14:paraId="1351E158" w14:textId="77777777"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73E985A" w14:textId="77777777"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14:paraId="4767950E" w14:textId="77777777"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6BCE0430" w14:textId="77777777" w:rsidR="00F133D3" w:rsidRPr="000E0571" w:rsidRDefault="00C54480" w:rsidP="000E0571">
      <w:pPr>
        <w:pStyle w:val="Akapitzlist"/>
        <w:numPr>
          <w:ilvl w:val="2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E0571">
        <w:rPr>
          <w:rFonts w:ascii="Arial" w:hAnsi="Arial" w:cs="Arial"/>
          <w:sz w:val="20"/>
          <w:szCs w:val="20"/>
        </w:rPr>
        <w:t>w</w:t>
      </w:r>
      <w:r w:rsidR="00F133D3" w:rsidRPr="000E0571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0E0571">
        <w:rPr>
          <w:rFonts w:ascii="Arial" w:hAnsi="Arial" w:cs="Arial"/>
          <w:sz w:val="20"/>
          <w:szCs w:val="20"/>
        </w:rPr>
        <w:t xml:space="preserve">na potrzeby realizacji zamówienia. </w:t>
      </w:r>
    </w:p>
    <w:p w14:paraId="598397ED" w14:textId="77777777" w:rsidR="00F133D3" w:rsidRPr="008F5FC3" w:rsidRDefault="00C54480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lub zawodowe, pozwalają na wykazanie przez wykonawcę spełniania warunków udziału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28684DEB" w14:textId="77777777" w:rsidR="00F133D3" w:rsidRPr="001B56B5" w:rsidRDefault="00C54480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4481FCA6" w14:textId="77777777" w:rsidR="004A1294" w:rsidRPr="001B56B5" w:rsidRDefault="004A1294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lastRenderedPageBreak/>
        <w:t>z zobowiązania lub innych dokumentów potwierdzających udostępnienie zasobów przez inne podmioty musi bezspornie i jednoznacznie wynikać w szczególności:</w:t>
      </w:r>
    </w:p>
    <w:p w14:paraId="49C642B2" w14:textId="77777777"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55F99110" w14:textId="77777777"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623EE9F4" w14:textId="77777777"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2A218FF" w14:textId="77777777" w:rsidR="00C61E50" w:rsidRPr="008F5FC3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FC6D0D">
        <w:rPr>
          <w:rFonts w:ascii="Arial" w:hAnsi="Arial" w:cs="Arial"/>
          <w:sz w:val="20"/>
          <w:szCs w:val="20"/>
        </w:rPr>
        <w:t xml:space="preserve"> </w:t>
      </w:r>
      <w:r w:rsidRPr="008F5FC3">
        <w:rPr>
          <w:rFonts w:ascii="Arial" w:hAnsi="Arial" w:cs="Arial"/>
          <w:sz w:val="20"/>
          <w:szCs w:val="20"/>
        </w:rPr>
        <w:t xml:space="preserve">do warunków udziału </w:t>
      </w:r>
      <w:r w:rsidR="00FC6D0D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w postępowaniu dotyczących doświadczenia, zrealizuje usługi, których wskazane zdolności dotyczą.</w:t>
      </w:r>
    </w:p>
    <w:p w14:paraId="3FA5C2EE" w14:textId="77777777"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FC6D0D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</w:t>
      </w:r>
      <w:r w:rsidR="00FC6D0D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55340B90" w14:textId="77777777" w:rsidR="0067531B" w:rsidRPr="00694E0D" w:rsidRDefault="006055C7" w:rsidP="00FC6D0D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694E0D">
        <w:rPr>
          <w:rFonts w:ascii="Arial" w:hAnsi="Arial" w:cs="Arial"/>
          <w:sz w:val="20"/>
          <w:szCs w:val="20"/>
        </w:rPr>
        <w:t xml:space="preserve"> </w:t>
      </w:r>
      <w:r w:rsidR="003963B1" w:rsidRPr="00694E0D">
        <w:rPr>
          <w:rFonts w:ascii="Arial" w:hAnsi="Arial" w:cs="Arial"/>
          <w:sz w:val="20"/>
          <w:szCs w:val="20"/>
        </w:rPr>
        <w:t>pkt</w:t>
      </w:r>
      <w:r w:rsidR="00F72796" w:rsidRPr="00694E0D">
        <w:rPr>
          <w:rFonts w:ascii="Arial" w:hAnsi="Arial" w:cs="Arial"/>
          <w:sz w:val="20"/>
          <w:szCs w:val="20"/>
        </w:rPr>
        <w:t xml:space="preserve"> </w:t>
      </w:r>
      <w:r w:rsidR="00C54480" w:rsidRPr="00694E0D">
        <w:rPr>
          <w:rFonts w:ascii="Arial" w:hAnsi="Arial" w:cs="Arial"/>
          <w:sz w:val="20"/>
          <w:szCs w:val="20"/>
        </w:rPr>
        <w:t>4.2</w:t>
      </w:r>
      <w:r w:rsidR="004A03CA">
        <w:rPr>
          <w:rFonts w:ascii="Arial" w:hAnsi="Arial" w:cs="Arial"/>
          <w:sz w:val="20"/>
          <w:szCs w:val="20"/>
        </w:rPr>
        <w:t>.3</w:t>
      </w:r>
      <w:r w:rsidR="0067531B" w:rsidRPr="00694E0D">
        <w:rPr>
          <w:rFonts w:ascii="Arial" w:hAnsi="Arial" w:cs="Arial"/>
          <w:sz w:val="20"/>
          <w:szCs w:val="20"/>
        </w:rPr>
        <w:t xml:space="preserve"> musi spełniać </w:t>
      </w:r>
      <w:r w:rsidR="00121A65">
        <w:rPr>
          <w:rFonts w:ascii="Arial" w:hAnsi="Arial" w:cs="Arial"/>
          <w:sz w:val="20"/>
          <w:szCs w:val="20"/>
        </w:rPr>
        <w:t>każdy z wykonawców</w:t>
      </w:r>
      <w:r w:rsidR="0067531B" w:rsidRPr="00694E0D">
        <w:rPr>
          <w:rFonts w:ascii="Arial" w:hAnsi="Arial" w:cs="Arial"/>
          <w:sz w:val="20"/>
          <w:szCs w:val="20"/>
        </w:rPr>
        <w:t xml:space="preserve"> </w:t>
      </w:r>
      <w:r w:rsidR="00AF5ADF" w:rsidRPr="00694E0D">
        <w:rPr>
          <w:rFonts w:ascii="Arial" w:hAnsi="Arial" w:cs="Arial"/>
          <w:sz w:val="20"/>
          <w:szCs w:val="20"/>
        </w:rPr>
        <w:t>samodzielnie.</w:t>
      </w:r>
    </w:p>
    <w:p w14:paraId="48AC6AC1" w14:textId="77777777" w:rsidR="00F133D3" w:rsidRPr="001B56B5" w:rsidRDefault="00B265B4" w:rsidP="00FC6D0D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14:paraId="198846FB" w14:textId="77777777" w:rsidR="000850A2" w:rsidRPr="001B56B5" w:rsidRDefault="000850A2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14:paraId="1C17CEFF" w14:textId="30F8C123" w:rsidR="00A547AD" w:rsidRPr="001B56B5" w:rsidRDefault="00C9636C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  <w:r w:rsidR="00D15572">
        <w:rPr>
          <w:rFonts w:ascii="Arial" w:hAnsi="Arial" w:cs="Arial"/>
          <w:sz w:val="20"/>
          <w:szCs w:val="20"/>
        </w:rPr>
        <w:t>;</w:t>
      </w:r>
    </w:p>
    <w:p w14:paraId="586CCEDF" w14:textId="77777777" w:rsidR="009721DD" w:rsidRPr="001B56B5" w:rsidRDefault="00A547AD" w:rsidP="0005499B">
      <w:pPr>
        <w:numPr>
          <w:ilvl w:val="2"/>
          <w:numId w:val="20"/>
        </w:numPr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14:paraId="614930BA" w14:textId="77777777" w:rsidR="00C825F2" w:rsidRDefault="00C825F2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4FDF491A" w14:textId="77777777"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14:paraId="44045C1D" w14:textId="77777777"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764E8D10" w14:textId="77777777"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3E86986C" w14:textId="77777777"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4C923995" w14:textId="77777777"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14:paraId="20B7D482" w14:textId="77777777"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 xml:space="preserve">wspólnie ubiegających </w:t>
      </w:r>
      <w:r w:rsidR="00FC6D0D">
        <w:rPr>
          <w:rFonts w:ascii="Arial" w:hAnsi="Arial" w:cs="Arial"/>
          <w:sz w:val="20"/>
          <w:szCs w:val="20"/>
        </w:rPr>
        <w:br/>
      </w:r>
      <w:r w:rsidR="004E0908" w:rsidRPr="001B56B5">
        <w:rPr>
          <w:rFonts w:ascii="Arial" w:hAnsi="Arial" w:cs="Arial"/>
          <w:sz w:val="20"/>
          <w:szCs w:val="20"/>
        </w:rPr>
        <w:t>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14:paraId="47604EBA" w14:textId="77777777"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14:paraId="54B904B2" w14:textId="77777777"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="00BD4148">
        <w:rPr>
          <w:rFonts w:ascii="Arial" w:hAnsi="Arial" w:cs="Arial"/>
          <w:sz w:val="20"/>
          <w:szCs w:val="20"/>
        </w:rPr>
        <w:t>4.4.</w:t>
      </w:r>
      <w:r w:rsidRPr="008F5FC3">
        <w:rPr>
          <w:rFonts w:ascii="Arial" w:hAnsi="Arial" w:cs="Arial"/>
          <w:sz w:val="20"/>
          <w:szCs w:val="20"/>
        </w:rPr>
        <w:t xml:space="preserve">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AC257C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="00BD4148">
        <w:rPr>
          <w:rFonts w:ascii="Arial" w:hAnsi="Arial" w:cs="Arial"/>
          <w:sz w:val="20"/>
          <w:szCs w:val="20"/>
        </w:rPr>
        <w:t>4.4.4</w:t>
      </w:r>
      <w:r w:rsidRPr="008F5FC3">
        <w:rPr>
          <w:rFonts w:ascii="Arial" w:hAnsi="Arial" w:cs="Arial"/>
          <w:sz w:val="20"/>
          <w:szCs w:val="20"/>
        </w:rPr>
        <w:t xml:space="preserve"> SIWZ – jeżeli wykonawca polega na zasobach lub sytuacji podmiotu trzeciego.</w:t>
      </w:r>
    </w:p>
    <w:p w14:paraId="58F5F34F" w14:textId="77777777" w:rsidR="007B2B4C" w:rsidRPr="00D47F7F" w:rsidRDefault="007B2B4C" w:rsidP="00176415">
      <w:pPr>
        <w:numPr>
          <w:ilvl w:val="1"/>
          <w:numId w:val="23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14:paraId="6E8404F3" w14:textId="77777777" w:rsidR="004C469A" w:rsidRPr="001B56B5" w:rsidRDefault="004C469A" w:rsidP="00176415">
      <w:pPr>
        <w:numPr>
          <w:ilvl w:val="1"/>
          <w:numId w:val="23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14:paraId="59BEC3A7" w14:textId="705CC6F7" w:rsidR="0056184E" w:rsidRDefault="003E6E58" w:rsidP="00FC6D0D">
      <w:pPr>
        <w:numPr>
          <w:ilvl w:val="0"/>
          <w:numId w:val="18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E6AD6">
        <w:rPr>
          <w:rFonts w:ascii="Arial" w:hAnsi="Arial" w:cs="Arial"/>
          <w:b/>
          <w:sz w:val="20"/>
          <w:szCs w:val="20"/>
        </w:rPr>
        <w:lastRenderedPageBreak/>
        <w:t>odpis</w:t>
      </w:r>
      <w:r w:rsidR="0056184E" w:rsidRPr="001E6AD6">
        <w:rPr>
          <w:rFonts w:ascii="Arial" w:hAnsi="Arial" w:cs="Arial"/>
          <w:b/>
          <w:sz w:val="20"/>
          <w:szCs w:val="20"/>
        </w:rPr>
        <w:t xml:space="preserve"> z właściwego rejestru lub z centralnej ewidencji i informacji o działalności gospodarczej</w:t>
      </w:r>
      <w:r w:rsidR="0056184E" w:rsidRPr="001B56B5">
        <w:rPr>
          <w:rFonts w:ascii="Arial" w:hAnsi="Arial" w:cs="Arial"/>
          <w:sz w:val="20"/>
          <w:szCs w:val="20"/>
        </w:rPr>
        <w:t>, jeżeli odrębne przepisy wymagają wpisu do rejestru lub ewidencji, w celu potwierdzenia braku podstaw wykluczenia na podstawie art. 24 ust. 5 pkt 1 ustawy;</w:t>
      </w:r>
    </w:p>
    <w:p w14:paraId="2D713A1B" w14:textId="0DE97B9B" w:rsidR="00D15572" w:rsidRPr="00D15572" w:rsidRDefault="00D15572" w:rsidP="004554AC">
      <w:pPr>
        <w:numPr>
          <w:ilvl w:val="0"/>
          <w:numId w:val="18"/>
        </w:num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D15572">
        <w:rPr>
          <w:rFonts w:ascii="Arial" w:hAnsi="Arial" w:cs="Arial"/>
          <w:b/>
          <w:sz w:val="20"/>
          <w:szCs w:val="20"/>
        </w:rPr>
        <w:t>aktualny certyfikat dla przedsiębiorców</w:t>
      </w:r>
      <w:r w:rsidRPr="00D15572">
        <w:rPr>
          <w:rFonts w:ascii="Arial" w:hAnsi="Arial" w:cs="Arial"/>
          <w:sz w:val="20"/>
          <w:szCs w:val="20"/>
        </w:rPr>
        <w:t xml:space="preserve"> o którym mowa w art. 29 ustawy z dnia 15 maja 2015r. o substancjach zubożających warstwę ozonową oraz o niektórych fluorowanych gazach cieplarnianych;</w:t>
      </w:r>
    </w:p>
    <w:p w14:paraId="6BCEFA91" w14:textId="66DCBFF8" w:rsidR="00D15572" w:rsidRPr="00D15572" w:rsidRDefault="00D15572" w:rsidP="00D15572">
      <w:pPr>
        <w:numPr>
          <w:ilvl w:val="0"/>
          <w:numId w:val="18"/>
        </w:num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D15572">
        <w:rPr>
          <w:rFonts w:ascii="Arial" w:hAnsi="Arial" w:cs="Arial"/>
          <w:b/>
          <w:sz w:val="20"/>
          <w:szCs w:val="20"/>
        </w:rPr>
        <w:t>dokument potwierdzający, że wykonawca jest ubezpieczony od odpowiedzialności cywilnej</w:t>
      </w:r>
      <w:r w:rsidRPr="00D15572">
        <w:rPr>
          <w:rFonts w:ascii="Arial" w:hAnsi="Arial" w:cs="Arial"/>
          <w:sz w:val="20"/>
          <w:szCs w:val="20"/>
        </w:rPr>
        <w:t xml:space="preserve"> w zakresie działalności,  na sumę gwarancyjną w wysokości co najmniej  300 000 zł;</w:t>
      </w:r>
    </w:p>
    <w:p w14:paraId="7E6F87EE" w14:textId="3715DBF5" w:rsidR="00D15572" w:rsidRPr="00D15572" w:rsidRDefault="00D15572" w:rsidP="00D15572">
      <w:pPr>
        <w:numPr>
          <w:ilvl w:val="0"/>
          <w:numId w:val="18"/>
        </w:num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D15572">
        <w:rPr>
          <w:rFonts w:ascii="Arial" w:hAnsi="Arial" w:cs="Arial"/>
          <w:b/>
          <w:sz w:val="20"/>
          <w:szCs w:val="20"/>
        </w:rPr>
        <w:t>wykaz wykonanych usług,</w:t>
      </w:r>
      <w:r w:rsidRPr="00D15572">
        <w:rPr>
          <w:rFonts w:ascii="Arial" w:hAnsi="Arial" w:cs="Arial"/>
          <w:sz w:val="20"/>
          <w:szCs w:val="20"/>
        </w:rPr>
        <w:t xml:space="preserve">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 usługi zostały wykonane, oraz załączeniem dowodów określających czy te usługi zostały wykonane lub są wykonywane należycie.</w:t>
      </w:r>
    </w:p>
    <w:p w14:paraId="17BEAE06" w14:textId="77777777" w:rsidR="00D15572" w:rsidRPr="00D15572" w:rsidRDefault="00D15572" w:rsidP="00D15572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15572">
        <w:rPr>
          <w:rFonts w:ascii="Arial" w:hAnsi="Arial" w:cs="Arial"/>
          <w:sz w:val="20"/>
          <w:szCs w:val="20"/>
        </w:rPr>
        <w:t xml:space="preserve">Dowodami, o których mowa, są referencje bądź inne dokumenty wystawione przez podmiot, na rzecz którego usługi były wykonywane, a w przypadku świadczeń okresowych lub ciągłych są wykonywane. </w:t>
      </w:r>
    </w:p>
    <w:p w14:paraId="3249DE27" w14:textId="0926D9B3" w:rsidR="00D15572" w:rsidRDefault="00D15572" w:rsidP="00D15572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15572">
        <w:rPr>
          <w:rFonts w:ascii="Arial" w:hAnsi="Arial" w:cs="Arial"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ofert;</w:t>
      </w:r>
    </w:p>
    <w:p w14:paraId="03EA9039" w14:textId="357EA866" w:rsidR="004C469A" w:rsidRPr="00D15572" w:rsidRDefault="003E6E58" w:rsidP="00D15572">
      <w:pPr>
        <w:pStyle w:val="Akapitzlist"/>
        <w:numPr>
          <w:ilvl w:val="0"/>
          <w:numId w:val="18"/>
        </w:num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D15572">
        <w:rPr>
          <w:rFonts w:ascii="Arial" w:hAnsi="Arial" w:cs="Arial"/>
          <w:sz w:val="20"/>
          <w:szCs w:val="20"/>
        </w:rPr>
        <w:t>dokumenty dotyczące</w:t>
      </w:r>
      <w:r w:rsidR="0056184E" w:rsidRPr="00D15572">
        <w:rPr>
          <w:rFonts w:ascii="Arial" w:hAnsi="Arial" w:cs="Arial"/>
          <w:sz w:val="20"/>
          <w:szCs w:val="20"/>
        </w:rPr>
        <w:t xml:space="preserve"> podmiotu trzeciego</w:t>
      </w:r>
      <w:r w:rsidR="003C2116" w:rsidRPr="00D15572">
        <w:rPr>
          <w:rFonts w:ascii="Arial" w:hAnsi="Arial" w:cs="Arial"/>
          <w:sz w:val="20"/>
          <w:szCs w:val="20"/>
        </w:rPr>
        <w:t>, o któ</w:t>
      </w:r>
      <w:r w:rsidR="00BD4148" w:rsidRPr="00D15572">
        <w:rPr>
          <w:rFonts w:ascii="Arial" w:hAnsi="Arial" w:cs="Arial"/>
          <w:sz w:val="20"/>
          <w:szCs w:val="20"/>
        </w:rPr>
        <w:t>rym mowa w pkt. 4.4</w:t>
      </w:r>
      <w:r w:rsidR="003C2116" w:rsidRPr="00D15572">
        <w:rPr>
          <w:rFonts w:ascii="Arial" w:hAnsi="Arial" w:cs="Arial"/>
          <w:sz w:val="20"/>
          <w:szCs w:val="20"/>
        </w:rPr>
        <w:t>.1</w:t>
      </w:r>
      <w:r w:rsidR="0056184E" w:rsidRPr="00D15572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D15572">
        <w:rPr>
          <w:rFonts w:ascii="Arial" w:hAnsi="Arial" w:cs="Arial"/>
          <w:sz w:val="20"/>
          <w:szCs w:val="20"/>
        </w:rPr>
        <w:t>ego.</w:t>
      </w:r>
    </w:p>
    <w:p w14:paraId="58AB87BD" w14:textId="77777777" w:rsidR="00726A57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62EC1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47833DDE" w14:textId="77777777" w:rsidR="00726A57" w:rsidRPr="001B56B5" w:rsidRDefault="00726A57" w:rsidP="00176415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14:paraId="10E9502F" w14:textId="77777777"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 xml:space="preserve">właściwym ze względu na siedzibę lub miejsce zamieszkania wykonawcy </w:t>
      </w:r>
      <w:r w:rsidR="00F62EC1">
        <w:rPr>
          <w:rFonts w:ascii="Arial" w:hAnsi="Arial" w:cs="Arial"/>
          <w:sz w:val="20"/>
          <w:szCs w:val="20"/>
        </w:rPr>
        <w:br/>
      </w:r>
      <w:r w:rsidR="00747617" w:rsidRPr="001B56B5">
        <w:rPr>
          <w:rFonts w:ascii="Arial" w:hAnsi="Arial" w:cs="Arial"/>
          <w:sz w:val="20"/>
          <w:szCs w:val="20"/>
        </w:rPr>
        <w:t>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14:paraId="61B5C914" w14:textId="77777777" w:rsidR="004C469A" w:rsidRPr="002A22A3" w:rsidRDefault="00726A57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</w:t>
      </w:r>
      <w:r w:rsidR="009A3D5C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innych dokumentów niezbędnych do przeprowadzenia postępowania, oświadczenia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dokumenty są niekompletne, zawierają błędy lub budzą wskazane przez zamawiającego wątpliwości, zamawiający wezwie do ich złożenia, uzupełnienia lub poprawienia lub do udzielenia wyjaśnień w terminie przez siebie wskazanym, chyba że mimo ich złożenia, uzupełnienia </w:t>
      </w:r>
      <w:r w:rsidR="006A0F5F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>lub poprawienia lub udzielenia wyjaśnień oferta wykonawcy podlegałaby odrzuceniu albo konieczne byłoby unieważnienie postępowania</w:t>
      </w:r>
      <w:r w:rsidR="004C469A" w:rsidRPr="002A22A3">
        <w:rPr>
          <w:rFonts w:ascii="Arial" w:hAnsi="Arial" w:cs="Arial"/>
          <w:sz w:val="20"/>
          <w:szCs w:val="20"/>
        </w:rPr>
        <w:t xml:space="preserve">. </w:t>
      </w:r>
    </w:p>
    <w:p w14:paraId="15EFF257" w14:textId="77777777" w:rsidR="004C469A" w:rsidRPr="001B56B5" w:rsidRDefault="00427428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14:paraId="3130A090" w14:textId="77777777" w:rsidR="00726A57" w:rsidRPr="001B56B5" w:rsidRDefault="00726A57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318C8D8E" w14:textId="4F59FB64" w:rsidR="00E617FE" w:rsidRPr="001B56B5" w:rsidRDefault="00E617FE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</w:t>
      </w:r>
      <w:r w:rsidR="00D15572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lub kopii poświadczonej za zgodność z oryginałem. Zobow</w:t>
      </w:r>
      <w:r w:rsidR="004A03CA">
        <w:rPr>
          <w:rFonts w:ascii="Arial" w:hAnsi="Arial" w:cs="Arial"/>
          <w:sz w:val="20"/>
          <w:szCs w:val="20"/>
        </w:rPr>
        <w:t>iązanie, o którym mowa w pkt 4.4.1 i 4.4</w:t>
      </w:r>
      <w:r w:rsidRPr="001B56B5">
        <w:rPr>
          <w:rFonts w:ascii="Arial" w:hAnsi="Arial" w:cs="Arial"/>
          <w:sz w:val="20"/>
          <w:szCs w:val="20"/>
        </w:rPr>
        <w:t>.4 należy złożyć w formie oryginału.</w:t>
      </w:r>
    </w:p>
    <w:p w14:paraId="781F40DF" w14:textId="77777777" w:rsidR="00A87267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14:paraId="6208A55E" w14:textId="77777777" w:rsidR="00E617FE" w:rsidRPr="001B56B5" w:rsidRDefault="00E617FE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o których mowa w zdaniu pierwszym są sporządzone w języku obcym wykonawca zobowiązany jest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przedstawienia ich tłumaczenia na język polski</w:t>
      </w:r>
    </w:p>
    <w:p w14:paraId="00BCF8D2" w14:textId="77777777"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6CA23274" w14:textId="77777777"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57685C1" w14:textId="77777777"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14:paraId="4EF5F4A2" w14:textId="77777777" w:rsidR="004C469A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14:paraId="4CB6DB8B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14:paraId="1E114488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14:paraId="162150CA" w14:textId="77777777" w:rsidR="000C3A6E" w:rsidRPr="001D7820" w:rsidRDefault="000C3A6E" w:rsidP="000C3A6E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b/>
          <w:sz w:val="20"/>
          <w:szCs w:val="20"/>
        </w:rPr>
        <w:t>Wadium:</w:t>
      </w:r>
    </w:p>
    <w:p w14:paraId="172511A1" w14:textId="63031C13" w:rsidR="000C3A6E" w:rsidRPr="00D47F7F" w:rsidRDefault="000C3A6E" w:rsidP="000C3A6E">
      <w:pPr>
        <w:pStyle w:val="Akapitzlist"/>
        <w:numPr>
          <w:ilvl w:val="1"/>
          <w:numId w:val="4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Warunkiem udziału w postępowaniu jest wniesienie przez Wykonawcę wadium </w:t>
      </w:r>
      <w:r w:rsidRPr="001D7820">
        <w:rPr>
          <w:rFonts w:ascii="Arial" w:hAnsi="Arial" w:cs="Arial"/>
          <w:sz w:val="20"/>
          <w:szCs w:val="20"/>
        </w:rPr>
        <w:br/>
        <w:t xml:space="preserve">w </w:t>
      </w:r>
      <w:r w:rsidRPr="00D47F7F">
        <w:rPr>
          <w:rFonts w:ascii="Arial" w:hAnsi="Arial" w:cs="Arial"/>
          <w:sz w:val="20"/>
          <w:szCs w:val="20"/>
        </w:rPr>
        <w:t xml:space="preserve">wysokości </w:t>
      </w:r>
      <w:r>
        <w:rPr>
          <w:rFonts w:ascii="Arial" w:hAnsi="Arial" w:cs="Arial"/>
          <w:b/>
          <w:sz w:val="20"/>
          <w:szCs w:val="20"/>
        </w:rPr>
        <w:t>3 500</w:t>
      </w:r>
      <w:r w:rsidRPr="00D47F7F">
        <w:rPr>
          <w:rFonts w:ascii="Arial" w:hAnsi="Arial" w:cs="Arial"/>
          <w:b/>
          <w:sz w:val="20"/>
          <w:szCs w:val="20"/>
        </w:rPr>
        <w:t xml:space="preserve"> zł (słownie: </w:t>
      </w:r>
      <w:r>
        <w:rPr>
          <w:rFonts w:ascii="Arial" w:hAnsi="Arial" w:cs="Arial"/>
          <w:b/>
          <w:sz w:val="20"/>
          <w:szCs w:val="20"/>
        </w:rPr>
        <w:t>trzy tysiące pięćset</w:t>
      </w:r>
      <w:r w:rsidRPr="00D47F7F">
        <w:rPr>
          <w:rFonts w:ascii="Arial" w:hAnsi="Arial" w:cs="Arial"/>
          <w:b/>
          <w:sz w:val="20"/>
          <w:szCs w:val="20"/>
        </w:rPr>
        <w:t xml:space="preserve"> złotych 00/100)</w:t>
      </w:r>
      <w:r w:rsidRPr="00D47F7F">
        <w:rPr>
          <w:rFonts w:ascii="Arial" w:hAnsi="Arial" w:cs="Arial"/>
          <w:sz w:val="20"/>
          <w:szCs w:val="20"/>
        </w:rPr>
        <w:t>.</w:t>
      </w:r>
    </w:p>
    <w:p w14:paraId="04220DF8" w14:textId="77777777" w:rsidR="000C3A6E" w:rsidRPr="001D7820" w:rsidRDefault="000C3A6E" w:rsidP="000C3A6E">
      <w:pPr>
        <w:pStyle w:val="Akapitzlist"/>
        <w:numPr>
          <w:ilvl w:val="1"/>
          <w:numId w:val="4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Wykonawca zgodnie z art. 45 ust. 6 ustawy </w:t>
      </w:r>
      <w:proofErr w:type="spellStart"/>
      <w:r w:rsidRPr="001D7820">
        <w:rPr>
          <w:rFonts w:ascii="Arial" w:hAnsi="Arial" w:cs="Arial"/>
          <w:sz w:val="20"/>
          <w:szCs w:val="20"/>
        </w:rPr>
        <w:t>Pzp</w:t>
      </w:r>
      <w:proofErr w:type="spellEnd"/>
      <w:r w:rsidRPr="001D7820">
        <w:rPr>
          <w:rFonts w:ascii="Arial" w:hAnsi="Arial" w:cs="Arial"/>
          <w:sz w:val="20"/>
          <w:szCs w:val="20"/>
        </w:rPr>
        <w:t xml:space="preserve"> może wnieść wadium w jednej lub kilku </w:t>
      </w:r>
      <w:r w:rsidRPr="001D7820">
        <w:rPr>
          <w:rFonts w:ascii="Arial" w:hAnsi="Arial" w:cs="Arial"/>
          <w:sz w:val="20"/>
          <w:szCs w:val="20"/>
        </w:rPr>
        <w:br/>
        <w:t xml:space="preserve">z następujących form: </w:t>
      </w:r>
    </w:p>
    <w:p w14:paraId="297E8EF7" w14:textId="77777777" w:rsidR="000C3A6E" w:rsidRPr="001D7820" w:rsidRDefault="000C3A6E" w:rsidP="000C3A6E">
      <w:pPr>
        <w:numPr>
          <w:ilvl w:val="1"/>
          <w:numId w:val="46"/>
        </w:numPr>
        <w:tabs>
          <w:tab w:val="left" w:pos="1134"/>
        </w:tabs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pieniądzu;</w:t>
      </w:r>
    </w:p>
    <w:p w14:paraId="773F6DD6" w14:textId="77777777" w:rsidR="000C3A6E" w:rsidRPr="001D7820" w:rsidRDefault="000C3A6E" w:rsidP="000C3A6E">
      <w:pPr>
        <w:numPr>
          <w:ilvl w:val="1"/>
          <w:numId w:val="46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poręczeniach bankowych lub poręczeniach spółdzielczej kasy oszczędnościowo – kredytowej, z tym że poręczenie kasy jest zawsze poręczeniem pieniężnym;</w:t>
      </w:r>
    </w:p>
    <w:p w14:paraId="5765939A" w14:textId="77777777" w:rsidR="000C3A6E" w:rsidRPr="001D7820" w:rsidRDefault="000C3A6E" w:rsidP="000C3A6E">
      <w:pPr>
        <w:numPr>
          <w:ilvl w:val="1"/>
          <w:numId w:val="46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gwarancjach bankowych;</w:t>
      </w:r>
    </w:p>
    <w:p w14:paraId="6EDC6FE8" w14:textId="77777777" w:rsidR="000C3A6E" w:rsidRPr="001D7820" w:rsidRDefault="000C3A6E" w:rsidP="000C3A6E">
      <w:pPr>
        <w:numPr>
          <w:ilvl w:val="1"/>
          <w:numId w:val="46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gwarancjach ubezpieczeniowych;</w:t>
      </w:r>
    </w:p>
    <w:p w14:paraId="19BE05E1" w14:textId="77777777" w:rsidR="000C3A6E" w:rsidRPr="001D7820" w:rsidRDefault="000C3A6E" w:rsidP="000C3A6E">
      <w:pPr>
        <w:numPr>
          <w:ilvl w:val="1"/>
          <w:numId w:val="46"/>
        </w:numPr>
        <w:spacing w:line="312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 poręczeniach udzielanych przez podmioty, o których mowa w art. 6b ust. 5 pkt 2 ustawy z dnia 9 listopada 2000 r. o utworzeniu Polskiej Agencji Rozwoju Przedsiębiorczości (Dz.U. z 2007 r., nr 42, poz. 275, , z 2008 r. Nr 116, poz. 730 i 732 i Nr 227, poz. 1505 oraz z 2010 r. Nr 96, poz. 620). </w:t>
      </w:r>
    </w:p>
    <w:p w14:paraId="01722A9D" w14:textId="77777777" w:rsidR="00F91344" w:rsidRPr="004C7C13" w:rsidRDefault="000C3A6E" w:rsidP="00F9134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04679">
        <w:rPr>
          <w:rFonts w:ascii="Arial" w:hAnsi="Arial" w:cs="Arial"/>
          <w:sz w:val="20"/>
          <w:szCs w:val="20"/>
        </w:rPr>
        <w:t xml:space="preserve">W przypadku wnoszenia wadium w pieniądzu, wpłaty należy dokonać na konto </w:t>
      </w:r>
      <w:r w:rsidRPr="00404679">
        <w:rPr>
          <w:rFonts w:ascii="Arial" w:hAnsi="Arial" w:cs="Arial"/>
          <w:b/>
          <w:sz w:val="20"/>
          <w:szCs w:val="20"/>
        </w:rPr>
        <w:t xml:space="preserve">Ministerstwa Środowiska </w:t>
      </w:r>
      <w:r>
        <w:rPr>
          <w:rFonts w:ascii="Arial" w:hAnsi="Arial" w:cs="Arial"/>
          <w:b/>
          <w:sz w:val="20"/>
          <w:szCs w:val="20"/>
        </w:rPr>
        <w:br/>
      </w:r>
      <w:r w:rsidRPr="00404679">
        <w:rPr>
          <w:rFonts w:ascii="Arial" w:hAnsi="Arial" w:cs="Arial"/>
          <w:b/>
          <w:sz w:val="20"/>
          <w:szCs w:val="20"/>
        </w:rPr>
        <w:t xml:space="preserve">w NBP O/O Warszawa Nr 93 1010 1010 0006 3513 9120 0000 </w:t>
      </w:r>
      <w:r w:rsidRPr="00404679">
        <w:rPr>
          <w:rFonts w:ascii="Arial" w:hAnsi="Arial" w:cs="Arial"/>
          <w:sz w:val="20"/>
          <w:szCs w:val="20"/>
        </w:rPr>
        <w:t>z dopiskiem:</w:t>
      </w:r>
      <w:r w:rsidR="00F91344" w:rsidRPr="00F91344">
        <w:rPr>
          <w:rFonts w:ascii="Arial" w:hAnsi="Arial" w:cs="Arial"/>
          <w:b/>
          <w:sz w:val="20"/>
          <w:szCs w:val="20"/>
        </w:rPr>
        <w:t xml:space="preserve"> </w:t>
      </w:r>
      <w:r w:rsidR="00F91344" w:rsidRPr="00264DDF">
        <w:rPr>
          <w:rFonts w:ascii="Arial" w:hAnsi="Arial" w:cs="Arial"/>
          <w:b/>
          <w:sz w:val="20"/>
          <w:szCs w:val="20"/>
        </w:rPr>
        <w:t>Przeglądy i konserwacja urządzeń klimatyzacji i wentylacji</w:t>
      </w:r>
      <w:r w:rsidRPr="00404679">
        <w:rPr>
          <w:rFonts w:ascii="Arial" w:hAnsi="Arial" w:cs="Arial"/>
          <w:sz w:val="20"/>
          <w:szCs w:val="20"/>
        </w:rPr>
        <w:t xml:space="preserve"> </w:t>
      </w:r>
      <w:r w:rsidR="00F91344" w:rsidRPr="00264DDF">
        <w:rPr>
          <w:rFonts w:ascii="Arial" w:hAnsi="Arial" w:cs="Arial"/>
          <w:b/>
          <w:sz w:val="20"/>
          <w:szCs w:val="20"/>
        </w:rPr>
        <w:t>w siedzibie Ministerstwa Środowiska</w:t>
      </w:r>
    </w:p>
    <w:p w14:paraId="1A4C54EE" w14:textId="4671746D" w:rsidR="000C3A6E" w:rsidRPr="00404679" w:rsidRDefault="000C3A6E" w:rsidP="00F9134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04679">
        <w:rPr>
          <w:rFonts w:ascii="Arial" w:hAnsi="Arial" w:cs="Arial"/>
          <w:sz w:val="20"/>
          <w:szCs w:val="20"/>
        </w:rPr>
        <w:t xml:space="preserve">Wadium musi zostać wniesione najpóźniej do wyznaczonego terminu składania ofert tj. </w:t>
      </w:r>
      <w:r w:rsidRPr="00404679">
        <w:rPr>
          <w:rFonts w:ascii="Arial" w:hAnsi="Arial" w:cs="Arial"/>
          <w:sz w:val="20"/>
          <w:szCs w:val="20"/>
        </w:rPr>
        <w:br/>
      </w:r>
      <w:r w:rsidRPr="00F91344">
        <w:rPr>
          <w:rFonts w:ascii="Arial" w:hAnsi="Arial" w:cs="Arial"/>
          <w:b/>
          <w:sz w:val="20"/>
          <w:szCs w:val="20"/>
        </w:rPr>
        <w:t xml:space="preserve">do </w:t>
      </w:r>
      <w:r w:rsidR="00F91344" w:rsidRPr="00F91344">
        <w:rPr>
          <w:rFonts w:ascii="Arial" w:hAnsi="Arial" w:cs="Arial"/>
          <w:b/>
          <w:sz w:val="20"/>
          <w:szCs w:val="20"/>
        </w:rPr>
        <w:t xml:space="preserve">19 </w:t>
      </w:r>
      <w:r w:rsidRPr="00F91344">
        <w:rPr>
          <w:rFonts w:ascii="Arial" w:hAnsi="Arial" w:cs="Arial"/>
          <w:b/>
          <w:sz w:val="20"/>
          <w:szCs w:val="20"/>
        </w:rPr>
        <w:t>marca 2019 r. do godziny 12:00</w:t>
      </w:r>
      <w:r w:rsidRPr="00F91344">
        <w:rPr>
          <w:rFonts w:ascii="Arial" w:hAnsi="Arial" w:cs="Arial"/>
          <w:sz w:val="20"/>
          <w:szCs w:val="20"/>
        </w:rPr>
        <w:t xml:space="preserve"> </w:t>
      </w:r>
      <w:r w:rsidRPr="00404679">
        <w:rPr>
          <w:rFonts w:ascii="Arial" w:hAnsi="Arial" w:cs="Arial"/>
          <w:sz w:val="20"/>
          <w:szCs w:val="20"/>
        </w:rPr>
        <w:t>pod rygorem odrzucenia oferty.</w:t>
      </w:r>
    </w:p>
    <w:p w14:paraId="7D62F15E" w14:textId="77777777" w:rsidR="000C3A6E" w:rsidRPr="001D7820" w:rsidRDefault="000C3A6E" w:rsidP="000C3A6E">
      <w:pPr>
        <w:pStyle w:val="Akapitzlist"/>
        <w:numPr>
          <w:ilvl w:val="1"/>
          <w:numId w:val="4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Wniesienie wadium w formie pieniężnej jest skuteczne z chwilą wpłynięcia kwoty </w:t>
      </w:r>
      <w:r w:rsidRPr="001D7820">
        <w:rPr>
          <w:rFonts w:ascii="Arial" w:hAnsi="Arial" w:cs="Arial"/>
          <w:sz w:val="20"/>
          <w:szCs w:val="20"/>
        </w:rPr>
        <w:br/>
        <w:t xml:space="preserve">na rachunek Zamawiającego, przed upływem terminu składania ofert. Zaleca się dołączenie </w:t>
      </w:r>
      <w:r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do oferty kopii dokumentu potwierdzającego wniesienie wadium.</w:t>
      </w:r>
    </w:p>
    <w:p w14:paraId="57D2AB38" w14:textId="77777777" w:rsidR="000C3A6E" w:rsidRPr="001D7820" w:rsidRDefault="000C3A6E" w:rsidP="000C3A6E">
      <w:pPr>
        <w:pStyle w:val="Akapitzlist"/>
        <w:numPr>
          <w:ilvl w:val="1"/>
          <w:numId w:val="4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Wadium, wnoszone w innych niż pieniądz formach, należy złożyć, w oryginale, w kasie w siedzibie Zamawiającego, w pokoju nr 219, od poniedziałku do piątku w godz. 12:00 – 14:00 lub załączyć oryginał wadium bezpośrednio do oferty w taki sposób aby jego zwrot przez Zamawiającego </w:t>
      </w:r>
      <w:r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nie naruszał integralności oferty i dołączonych oświadczeń wraz z dokumentami.</w:t>
      </w:r>
    </w:p>
    <w:p w14:paraId="47FF57CA" w14:textId="77777777" w:rsidR="000C3A6E" w:rsidRPr="001D7820" w:rsidRDefault="000C3A6E" w:rsidP="000C3A6E">
      <w:pPr>
        <w:pStyle w:val="Akapitzlist"/>
        <w:numPr>
          <w:ilvl w:val="1"/>
          <w:numId w:val="4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lastRenderedPageBreak/>
        <w:t>Zamawiający zwróci niezwłocznie wadium zgodnie z art. 46 ustawy.</w:t>
      </w:r>
    </w:p>
    <w:p w14:paraId="29D7AF0F" w14:textId="77777777" w:rsidR="000C3A6E" w:rsidRPr="001D7820" w:rsidRDefault="000C3A6E" w:rsidP="000C3A6E">
      <w:pPr>
        <w:pStyle w:val="Akapitzlist"/>
        <w:numPr>
          <w:ilvl w:val="1"/>
          <w:numId w:val="4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Zamawiający zatrzymuje wadium wraz z odsetkami, jeżeli Wykonawca w odpowiedzi </w:t>
      </w:r>
      <w:r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na wezwanie,</w:t>
      </w:r>
      <w:r>
        <w:rPr>
          <w:rFonts w:ascii="Arial" w:hAnsi="Arial" w:cs="Arial"/>
          <w:sz w:val="20"/>
          <w:szCs w:val="20"/>
        </w:rPr>
        <w:t xml:space="preserve"> </w:t>
      </w:r>
      <w:r w:rsidRPr="001D7820">
        <w:rPr>
          <w:rFonts w:ascii="Arial" w:hAnsi="Arial" w:cs="Arial"/>
          <w:sz w:val="20"/>
          <w:szCs w:val="20"/>
        </w:rPr>
        <w:t xml:space="preserve">o którym mowa w art. 26 ust. 3 i 3a ustawy, z przyczyn leżących po jego stronie, </w:t>
      </w:r>
      <w:r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nie złożył dokumentów lub oświadczeń, o których mowa w art. 25 ust. 1, oświadczenia, o</w:t>
      </w:r>
      <w:r>
        <w:rPr>
          <w:rFonts w:ascii="Arial" w:hAnsi="Arial" w:cs="Arial"/>
          <w:sz w:val="20"/>
          <w:szCs w:val="20"/>
        </w:rPr>
        <w:t xml:space="preserve"> którym mowa w art. 25a ust.1, </w:t>
      </w:r>
      <w:r w:rsidRPr="001D7820">
        <w:rPr>
          <w:rFonts w:ascii="Arial" w:hAnsi="Arial" w:cs="Arial"/>
          <w:sz w:val="20"/>
          <w:szCs w:val="20"/>
        </w:rPr>
        <w:t xml:space="preserve">pełnomocnictw, listy podmiotów należących do tej samej grupy kapitałowej, o której mowa w art. 24 ust. 2 pkt 5 </w:t>
      </w:r>
      <w:proofErr w:type="spellStart"/>
      <w:r w:rsidRPr="001D7820">
        <w:rPr>
          <w:rFonts w:ascii="Arial" w:hAnsi="Arial" w:cs="Arial"/>
          <w:sz w:val="20"/>
          <w:szCs w:val="20"/>
        </w:rPr>
        <w:t>Pzp</w:t>
      </w:r>
      <w:proofErr w:type="spellEnd"/>
      <w:r w:rsidRPr="001D7820">
        <w:rPr>
          <w:rFonts w:ascii="Arial" w:hAnsi="Arial" w:cs="Arial"/>
          <w:sz w:val="20"/>
          <w:szCs w:val="20"/>
        </w:rPr>
        <w:t xml:space="preserve"> lub nie wyraził zgody na poprawienie omyłki, o której mowa w art. 87 ust. 2 pkt 3 </w:t>
      </w:r>
      <w:proofErr w:type="spellStart"/>
      <w:r w:rsidRPr="001D7820">
        <w:rPr>
          <w:rFonts w:ascii="Arial" w:hAnsi="Arial" w:cs="Arial"/>
          <w:sz w:val="20"/>
          <w:szCs w:val="20"/>
        </w:rPr>
        <w:t>Pzp</w:t>
      </w:r>
      <w:proofErr w:type="spellEnd"/>
      <w:r w:rsidRPr="001D7820">
        <w:rPr>
          <w:rFonts w:ascii="Arial" w:hAnsi="Arial" w:cs="Arial"/>
          <w:sz w:val="20"/>
          <w:szCs w:val="20"/>
        </w:rPr>
        <w:t>, co powodowało brak możliwości wybrania oferty złożonej przez Wykonawcę jako najkorzystniejszej.</w:t>
      </w:r>
    </w:p>
    <w:p w14:paraId="5263A1A6" w14:textId="77777777" w:rsidR="000C3A6E" w:rsidRPr="001D7820" w:rsidRDefault="000C3A6E" w:rsidP="000C3A6E">
      <w:pPr>
        <w:pStyle w:val="Akapitzlist"/>
        <w:numPr>
          <w:ilvl w:val="1"/>
          <w:numId w:val="4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Zamawiający zatrzymuje wadium wraz z odsetkami, jeżeli Wykonawca, którego oferta została wybrana:</w:t>
      </w:r>
    </w:p>
    <w:p w14:paraId="533D36EB" w14:textId="77777777" w:rsidR="000C3A6E" w:rsidRPr="001D7820" w:rsidRDefault="000C3A6E" w:rsidP="000C3A6E">
      <w:pPr>
        <w:numPr>
          <w:ilvl w:val="2"/>
          <w:numId w:val="45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odmówił podpisania umowy w sprawie zamówienia publicznego na warunkach określonych w ofercie;</w:t>
      </w:r>
    </w:p>
    <w:p w14:paraId="6E70B880" w14:textId="77777777" w:rsidR="000C3A6E" w:rsidRPr="001D7820" w:rsidRDefault="000C3A6E" w:rsidP="000C3A6E">
      <w:pPr>
        <w:numPr>
          <w:ilvl w:val="2"/>
          <w:numId w:val="45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nie wniósł wymaganego zabezpieczenia należytego wykonania umowy;</w:t>
      </w:r>
    </w:p>
    <w:p w14:paraId="7562EC40" w14:textId="77777777" w:rsidR="000C3A6E" w:rsidRDefault="000C3A6E" w:rsidP="000C3A6E">
      <w:pPr>
        <w:numPr>
          <w:ilvl w:val="2"/>
          <w:numId w:val="45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zawarcie umowy w sprawie zamówienia publicznego stało się niemożliwe z przyczyn leżących po stronie Wykonawcy.</w:t>
      </w:r>
    </w:p>
    <w:p w14:paraId="7737E8E6" w14:textId="77777777" w:rsidR="00D2632B" w:rsidRPr="001B56B5" w:rsidRDefault="00D2632B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6EEB1BF" w14:textId="77777777"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14:paraId="7E25BF54" w14:textId="77777777"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14:paraId="0929FCA5" w14:textId="77777777"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ACDF4A0" w14:textId="77777777"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3A2E57D2" w14:textId="77777777"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14:paraId="1EEBE7E3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5B2BA5B6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34812470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14:paraId="595FB70D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47FE49CF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14:paraId="01626D1C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14:paraId="380075A8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04AE8780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ofertę lub złożony wraz z ofertą sporządzony w języku innym niż polski musi być złożony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14:paraId="3690F3CC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71E598B9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1020D337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14:paraId="5653AEEF" w14:textId="77777777"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14:paraId="636AEB60" w14:textId="77777777"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</w:t>
      </w:r>
      <w:r w:rsidRPr="001B56B5">
        <w:rPr>
          <w:sz w:val="20"/>
          <w:szCs w:val="20"/>
        </w:rPr>
        <w:lastRenderedPageBreak/>
        <w:t xml:space="preserve">konkurencji, zgodnie z którym tajemnicę przedsiębiorstwa stanowi określona informacja, jeżeli spełnia łącznie 3 warunki: </w:t>
      </w:r>
    </w:p>
    <w:p w14:paraId="17D4B8F0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6C79AB7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2873BEB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9126D41" w14:textId="77777777"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od pozostałej (jawnej) części oferty. </w:t>
      </w:r>
    </w:p>
    <w:p w14:paraId="32F62A02" w14:textId="77777777"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14:paraId="28B66EF0" w14:textId="77777777"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14:paraId="79CAA95A" w14:textId="77777777" w:rsidR="00D55BDA" w:rsidRPr="00D47F7F" w:rsidRDefault="00206D0B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</w:t>
      </w:r>
      <w:r>
        <w:rPr>
          <w:rFonts w:ascii="Arial" w:hAnsi="Arial" w:cs="Arial"/>
          <w:sz w:val="20"/>
          <w:szCs w:val="20"/>
        </w:rPr>
        <w:t>,</w:t>
      </w:r>
    </w:p>
    <w:p w14:paraId="6ECFDC6D" w14:textId="77777777" w:rsidR="00270DE0" w:rsidRPr="00D47F7F" w:rsidRDefault="00270DE0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14:paraId="37482FD1" w14:textId="77777777" w:rsidR="00802ED9" w:rsidRPr="00D47F7F" w:rsidRDefault="00802ED9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14:paraId="675F4641" w14:textId="77777777" w:rsidR="0062428A" w:rsidRPr="001B56B5" w:rsidRDefault="0062428A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trzeciego, o którym mowa w pkt 4.</w:t>
      </w:r>
      <w:r w:rsidR="00BD4148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.1 i 4.</w:t>
      </w:r>
      <w:r w:rsidR="00BD4148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14:paraId="4D1729F1" w14:textId="77777777"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0CB0E5D6" w14:textId="77777777"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796DE9B4" w14:textId="77777777"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14:paraId="08AB899E" w14:textId="77777777"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14:paraId="37CB232D" w14:textId="77777777"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14:paraId="691969B6" w14:textId="2C9702F3" w:rsidR="000C3A6E" w:rsidRPr="001B56B5" w:rsidRDefault="00D55BDA" w:rsidP="000C3A6E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OFERTA – </w:t>
      </w:r>
      <w:bookmarkStart w:id="8" w:name="_Hlk514154226"/>
      <w:r w:rsidR="000C3A6E" w:rsidRPr="00264DDF">
        <w:rPr>
          <w:rFonts w:ascii="Arial" w:hAnsi="Arial" w:cs="Arial"/>
          <w:b/>
          <w:sz w:val="20"/>
          <w:szCs w:val="20"/>
        </w:rPr>
        <w:t>Przeglądy i konserwacja urządzeń klimatyzacji i wentylacji w siedzibie Ministerstwa Środowiska</w:t>
      </w:r>
      <w:r w:rsidR="000C3A6E"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</w:t>
      </w:r>
      <w:r w:rsidR="000C3A6E">
        <w:rPr>
          <w:rFonts w:ascii="Arial" w:hAnsi="Arial" w:cs="Arial"/>
          <w:b/>
          <w:i/>
          <w:sz w:val="20"/>
          <w:szCs w:val="20"/>
        </w:rPr>
        <w:t>16</w:t>
      </w:r>
      <w:r w:rsidR="000C3A6E" w:rsidRPr="001B56B5">
        <w:rPr>
          <w:rFonts w:ascii="Arial" w:hAnsi="Arial" w:cs="Arial"/>
          <w:b/>
          <w:i/>
          <w:sz w:val="20"/>
          <w:szCs w:val="20"/>
        </w:rPr>
        <w:t>/</w:t>
      </w:r>
      <w:r w:rsidR="000C3A6E">
        <w:rPr>
          <w:rFonts w:ascii="Arial" w:hAnsi="Arial" w:cs="Arial"/>
          <w:b/>
          <w:i/>
          <w:sz w:val="20"/>
          <w:szCs w:val="20"/>
        </w:rPr>
        <w:t>33</w:t>
      </w:r>
      <w:r w:rsidR="000C3A6E" w:rsidRPr="001B56B5">
        <w:rPr>
          <w:rFonts w:ascii="Arial" w:hAnsi="Arial" w:cs="Arial"/>
          <w:b/>
          <w:i/>
          <w:sz w:val="20"/>
          <w:szCs w:val="20"/>
        </w:rPr>
        <w:t>/201</w:t>
      </w:r>
      <w:r w:rsidR="000C3A6E"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 w:rsidR="000C3A6E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0C3A6E"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8"/>
    <w:p w14:paraId="26CD114A" w14:textId="53A2B65E" w:rsidR="00D55BDA" w:rsidRPr="0000385B" w:rsidRDefault="00D55BDA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  <w:r w:rsidRPr="0000385B">
        <w:rPr>
          <w:rFonts w:ascii="Arial" w:hAnsi="Arial" w:cs="Arial"/>
          <w:sz w:val="20"/>
          <w:szCs w:val="20"/>
        </w:rPr>
        <w:t>Nie otwierać przed dniem</w:t>
      </w:r>
      <w:r w:rsidR="00A92F07">
        <w:rPr>
          <w:rFonts w:ascii="Arial" w:hAnsi="Arial" w:cs="Arial"/>
          <w:sz w:val="20"/>
          <w:szCs w:val="20"/>
        </w:rPr>
        <w:t xml:space="preserve"> </w:t>
      </w:r>
      <w:r w:rsidR="00A92F07" w:rsidRPr="00A92F07">
        <w:rPr>
          <w:rFonts w:ascii="Arial" w:hAnsi="Arial" w:cs="Arial"/>
          <w:b/>
          <w:sz w:val="20"/>
          <w:szCs w:val="20"/>
        </w:rPr>
        <w:t>19</w:t>
      </w:r>
      <w:r w:rsidR="00A92F07">
        <w:rPr>
          <w:rFonts w:ascii="Arial" w:hAnsi="Arial" w:cs="Arial"/>
          <w:sz w:val="20"/>
          <w:szCs w:val="20"/>
        </w:rPr>
        <w:t xml:space="preserve"> </w:t>
      </w:r>
      <w:r w:rsidR="000C3A6E" w:rsidRPr="00A92F07">
        <w:rPr>
          <w:rFonts w:ascii="Arial" w:hAnsi="Arial" w:cs="Arial"/>
          <w:b/>
          <w:sz w:val="20"/>
          <w:szCs w:val="20"/>
        </w:rPr>
        <w:t>marca</w:t>
      </w:r>
      <w:r w:rsidR="003C2116" w:rsidRPr="00A92F07">
        <w:rPr>
          <w:rFonts w:ascii="Arial" w:hAnsi="Arial" w:cs="Arial"/>
          <w:b/>
          <w:sz w:val="20"/>
          <w:szCs w:val="20"/>
        </w:rPr>
        <w:t xml:space="preserve"> 201</w:t>
      </w:r>
      <w:r w:rsidR="000C3A6E" w:rsidRPr="00A92F07">
        <w:rPr>
          <w:rFonts w:ascii="Arial" w:hAnsi="Arial" w:cs="Arial"/>
          <w:b/>
          <w:sz w:val="20"/>
          <w:szCs w:val="20"/>
        </w:rPr>
        <w:t>9</w:t>
      </w:r>
      <w:r w:rsidRPr="00A92F07">
        <w:rPr>
          <w:rFonts w:ascii="Arial" w:hAnsi="Arial" w:cs="Arial"/>
          <w:b/>
          <w:sz w:val="20"/>
          <w:szCs w:val="20"/>
        </w:rPr>
        <w:t xml:space="preserve"> r. do godz</w:t>
      </w:r>
      <w:r w:rsidRPr="0000385B">
        <w:rPr>
          <w:rFonts w:ascii="Arial" w:hAnsi="Arial" w:cs="Arial"/>
          <w:b/>
          <w:sz w:val="20"/>
          <w:szCs w:val="20"/>
        </w:rPr>
        <w:t xml:space="preserve">. </w:t>
      </w:r>
      <w:r w:rsidR="004414B7" w:rsidRPr="0000385B">
        <w:rPr>
          <w:rFonts w:ascii="Arial" w:hAnsi="Arial" w:cs="Arial"/>
          <w:b/>
          <w:sz w:val="20"/>
          <w:szCs w:val="20"/>
        </w:rPr>
        <w:t>1</w:t>
      </w:r>
      <w:r w:rsidR="00592456" w:rsidRPr="0000385B">
        <w:rPr>
          <w:rFonts w:ascii="Arial" w:hAnsi="Arial" w:cs="Arial"/>
          <w:b/>
          <w:sz w:val="20"/>
          <w:szCs w:val="20"/>
        </w:rPr>
        <w:t>2</w:t>
      </w:r>
      <w:r w:rsidR="004414B7" w:rsidRPr="0000385B">
        <w:rPr>
          <w:rFonts w:ascii="Arial" w:hAnsi="Arial" w:cs="Arial"/>
          <w:b/>
          <w:sz w:val="20"/>
          <w:szCs w:val="20"/>
        </w:rPr>
        <w:t>:00</w:t>
      </w:r>
      <w:r w:rsidR="003C2116" w:rsidRPr="0000385B">
        <w:rPr>
          <w:rFonts w:ascii="Arial" w:hAnsi="Arial" w:cs="Arial"/>
          <w:b/>
          <w:sz w:val="20"/>
          <w:szCs w:val="20"/>
        </w:rPr>
        <w:t>.</w:t>
      </w:r>
    </w:p>
    <w:p w14:paraId="241D1CC0" w14:textId="77777777" w:rsidR="00375F88" w:rsidRPr="0000385B" w:rsidRDefault="00375F88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</w:p>
    <w:p w14:paraId="0BE4B590" w14:textId="77777777"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14:paraId="6016178C" w14:textId="77777777"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14:paraId="4A924594" w14:textId="77777777"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88411EF" w14:textId="3EC5F91D"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F91344" w:rsidRPr="00F91344">
        <w:rPr>
          <w:rFonts w:ascii="Arial" w:hAnsi="Arial" w:cs="Arial"/>
          <w:b/>
          <w:sz w:val="20"/>
          <w:szCs w:val="20"/>
        </w:rPr>
        <w:t xml:space="preserve">19 </w:t>
      </w:r>
      <w:r w:rsidR="000C3A6E" w:rsidRPr="00F91344">
        <w:rPr>
          <w:rFonts w:ascii="Arial" w:hAnsi="Arial" w:cs="Arial"/>
          <w:b/>
          <w:sz w:val="20"/>
          <w:szCs w:val="20"/>
        </w:rPr>
        <w:t xml:space="preserve">marca </w:t>
      </w:r>
      <w:r w:rsidR="003C2116" w:rsidRPr="00F91344">
        <w:rPr>
          <w:rFonts w:ascii="Arial" w:hAnsi="Arial" w:cs="Arial"/>
          <w:b/>
          <w:sz w:val="20"/>
          <w:szCs w:val="20"/>
        </w:rPr>
        <w:t>201</w:t>
      </w:r>
      <w:r w:rsidR="000C3A6E" w:rsidRPr="00F91344">
        <w:rPr>
          <w:rFonts w:ascii="Arial" w:hAnsi="Arial" w:cs="Arial"/>
          <w:b/>
          <w:sz w:val="20"/>
          <w:szCs w:val="20"/>
        </w:rPr>
        <w:t>9</w:t>
      </w:r>
      <w:r w:rsidR="003C2116" w:rsidRPr="00F91344">
        <w:rPr>
          <w:rFonts w:ascii="Arial" w:hAnsi="Arial" w:cs="Arial"/>
          <w:b/>
          <w:sz w:val="20"/>
          <w:szCs w:val="20"/>
        </w:rPr>
        <w:t xml:space="preserve"> </w:t>
      </w:r>
      <w:r w:rsidR="006727C5" w:rsidRPr="00F91344">
        <w:rPr>
          <w:rFonts w:ascii="Arial" w:hAnsi="Arial" w:cs="Arial"/>
          <w:b/>
          <w:sz w:val="20"/>
          <w:szCs w:val="20"/>
        </w:rPr>
        <w:t>r.</w:t>
      </w:r>
      <w:r w:rsidRPr="00F91344">
        <w:rPr>
          <w:rFonts w:ascii="Arial" w:hAnsi="Arial" w:cs="Arial"/>
          <w:b/>
          <w:sz w:val="20"/>
          <w:szCs w:val="20"/>
        </w:rPr>
        <w:t xml:space="preserve"> </w:t>
      </w:r>
      <w:r w:rsidR="0038787D" w:rsidRPr="0000385B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00385B">
        <w:rPr>
          <w:rFonts w:ascii="Arial" w:hAnsi="Arial" w:cs="Arial"/>
          <w:b/>
          <w:sz w:val="20"/>
          <w:szCs w:val="20"/>
        </w:rPr>
        <w:t>1</w:t>
      </w:r>
      <w:r w:rsidR="00592456" w:rsidRPr="0000385B">
        <w:rPr>
          <w:rFonts w:ascii="Arial" w:hAnsi="Arial" w:cs="Arial"/>
          <w:b/>
          <w:sz w:val="20"/>
          <w:szCs w:val="20"/>
        </w:rPr>
        <w:t>2</w:t>
      </w:r>
      <w:r w:rsidR="004414B7" w:rsidRPr="0000385B">
        <w:rPr>
          <w:rFonts w:ascii="Arial" w:hAnsi="Arial" w:cs="Arial"/>
          <w:b/>
          <w:sz w:val="20"/>
          <w:szCs w:val="20"/>
        </w:rPr>
        <w:t>:00</w:t>
      </w:r>
      <w:r w:rsidR="0038787D" w:rsidRPr="0000385B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14:paraId="2DB0EF7E" w14:textId="77777777"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77E07D4D" w14:textId="3872965B"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</w:t>
      </w:r>
      <w:r w:rsidR="004B0D55" w:rsidRPr="00F91344">
        <w:rPr>
          <w:rFonts w:ascii="Arial" w:hAnsi="Arial" w:cs="Arial"/>
          <w:sz w:val="20"/>
          <w:szCs w:val="20"/>
        </w:rPr>
        <w:t>dniu</w:t>
      </w:r>
      <w:r w:rsidR="007365B6" w:rsidRPr="00F91344">
        <w:rPr>
          <w:rFonts w:ascii="Arial" w:hAnsi="Arial" w:cs="Arial"/>
          <w:sz w:val="20"/>
          <w:szCs w:val="20"/>
        </w:rPr>
        <w:t xml:space="preserve"> </w:t>
      </w:r>
      <w:r w:rsidR="00F91344">
        <w:rPr>
          <w:rFonts w:ascii="Arial" w:hAnsi="Arial" w:cs="Arial"/>
          <w:b/>
          <w:sz w:val="20"/>
          <w:szCs w:val="20"/>
        </w:rPr>
        <w:t xml:space="preserve">19 </w:t>
      </w:r>
      <w:r w:rsidR="000C3A6E" w:rsidRPr="00F91344">
        <w:rPr>
          <w:rFonts w:ascii="Arial" w:hAnsi="Arial" w:cs="Arial"/>
          <w:b/>
          <w:sz w:val="20"/>
          <w:szCs w:val="20"/>
        </w:rPr>
        <w:t>marca</w:t>
      </w:r>
      <w:r w:rsidR="0013784C" w:rsidRPr="00F91344">
        <w:rPr>
          <w:rFonts w:ascii="Arial" w:hAnsi="Arial" w:cs="Arial"/>
          <w:b/>
          <w:sz w:val="20"/>
          <w:szCs w:val="20"/>
        </w:rPr>
        <w:t xml:space="preserve"> 201</w:t>
      </w:r>
      <w:r w:rsidR="000C3A6E" w:rsidRPr="00F91344">
        <w:rPr>
          <w:rFonts w:ascii="Arial" w:hAnsi="Arial" w:cs="Arial"/>
          <w:b/>
          <w:sz w:val="20"/>
          <w:szCs w:val="20"/>
        </w:rPr>
        <w:t>9</w:t>
      </w:r>
      <w:r w:rsidR="0013784C" w:rsidRPr="00F91344">
        <w:rPr>
          <w:rFonts w:ascii="Arial" w:hAnsi="Arial" w:cs="Arial"/>
          <w:b/>
          <w:sz w:val="20"/>
          <w:szCs w:val="20"/>
        </w:rPr>
        <w:t xml:space="preserve"> r. </w:t>
      </w:r>
      <w:r w:rsidRPr="00F91344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F91344">
        <w:rPr>
          <w:rFonts w:ascii="Arial" w:hAnsi="Arial" w:cs="Arial"/>
          <w:b/>
          <w:sz w:val="20"/>
          <w:szCs w:val="20"/>
        </w:rPr>
        <w:t>1</w:t>
      </w:r>
      <w:r w:rsidR="00C42DE0" w:rsidRPr="00F91344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7A33EC94" w14:textId="77777777"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3507E27A" w14:textId="77777777"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0A882DC7" w14:textId="77777777"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2550DB66" w14:textId="77777777"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14:paraId="29FDA30F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02654979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02C06454" w14:textId="77777777"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9D594EE" w14:textId="77777777"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14:paraId="01BF3199" w14:textId="77777777" w:rsidR="00DB45C8" w:rsidRPr="001B56B5" w:rsidRDefault="00DB45C8" w:rsidP="00DB45C8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1EDE5CD4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14:paraId="539BE4DE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14:paraId="1EA7FDCE" w14:textId="77777777"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14:paraId="2DC0838E" w14:textId="77777777"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4D83AF82" w14:textId="77777777"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A531E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9A3D5C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 xml:space="preserve">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14:paraId="4FF0EEA9" w14:textId="77777777"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69009A77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14:paraId="5732B599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14:paraId="1C808C4C" w14:textId="50CE8525" w:rsidR="008D44B6" w:rsidRPr="008D44B6" w:rsidRDefault="008D44B6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poda ceny  jednostkowe brutto oraz przemnoży przez przewidywane ilości. Suma tych iloczynów będzie stanowiła cenę brutto oferty, którą należy podać w Formularzu Ofertowym sporządzonym według wzoru stanowiącego </w:t>
      </w:r>
      <w:r>
        <w:rPr>
          <w:rFonts w:ascii="Arial" w:hAnsi="Arial" w:cs="Arial"/>
          <w:b/>
          <w:sz w:val="20"/>
          <w:szCs w:val="20"/>
        </w:rPr>
        <w:t>Załącznik Nr 2 do SIWZ</w:t>
      </w:r>
    </w:p>
    <w:p w14:paraId="3B4AA40D" w14:textId="77777777" w:rsidR="009A0A5F" w:rsidRPr="005A200C" w:rsidRDefault="008501D8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200C">
        <w:rPr>
          <w:rFonts w:ascii="Arial" w:hAnsi="Arial" w:cs="Arial"/>
          <w:sz w:val="20"/>
          <w:szCs w:val="20"/>
        </w:rPr>
        <w:t>Cena musi być wyrażona</w:t>
      </w:r>
      <w:r w:rsidR="009A0A5F" w:rsidRPr="005A200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 w:rsidRPr="005A200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="009A0A5F" w:rsidRPr="005A200C">
        <w:rPr>
          <w:rFonts w:ascii="Arial" w:hAnsi="Arial" w:cs="Arial"/>
          <w:sz w:val="20"/>
          <w:szCs w:val="20"/>
        </w:rPr>
        <w:t>po przecinku.</w:t>
      </w:r>
    </w:p>
    <w:p w14:paraId="39844883" w14:textId="77777777" w:rsidR="00CD7DF3" w:rsidRDefault="009A0A5F" w:rsidP="00CD7DF3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22DE8F80" w14:textId="77777777" w:rsidR="003C3407" w:rsidRPr="001B56B5" w:rsidRDefault="003C3407" w:rsidP="00176415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6A0F5F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6A0F5F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4F33E708" w14:textId="77777777" w:rsidR="009A0A5F" w:rsidRDefault="009A0A5F" w:rsidP="00176415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15330D54" w14:textId="77777777" w:rsidR="00AC257C" w:rsidRDefault="00AC257C" w:rsidP="00AC257C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14:paraId="629306D0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14:paraId="3D79355A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14:paraId="6E0084BA" w14:textId="77777777"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24F0B4E7" w14:textId="77777777"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14:paraId="4158D9F5" w14:textId="77777777"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14:paraId="08AE7642" w14:textId="77777777"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14:paraId="27FB64D2" w14:textId="77777777"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72579185" w14:textId="77777777" w:rsidR="00CF4F89" w:rsidRPr="00BD4148" w:rsidRDefault="00CF4F89" w:rsidP="00581F7F">
      <w:pPr>
        <w:numPr>
          <w:ilvl w:val="2"/>
          <w:numId w:val="5"/>
        </w:numPr>
        <w:tabs>
          <w:tab w:val="num" w:pos="1170"/>
        </w:tabs>
        <w:spacing w:after="120"/>
        <w:ind w:left="810" w:firstLine="41"/>
        <w:jc w:val="both"/>
        <w:rPr>
          <w:rFonts w:ascii="Arial" w:hAnsi="Arial" w:cs="Arial"/>
          <w:sz w:val="20"/>
          <w:szCs w:val="20"/>
        </w:rPr>
      </w:pPr>
      <w:r w:rsidRPr="00BD4148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  <w:r w:rsidR="006A0F5F">
        <w:rPr>
          <w:rFonts w:ascii="Arial" w:hAnsi="Arial" w:cs="Arial"/>
          <w:sz w:val="20"/>
          <w:szCs w:val="20"/>
        </w:rPr>
        <w:t xml:space="preserve"> </w:t>
      </w:r>
      <w:r w:rsidRPr="00BD4148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2476953A" w14:textId="77777777"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44799EC" w14:textId="77777777" w:rsidR="006A0F5F" w:rsidRDefault="006A0F5F">
      <w:pPr>
        <w:rPr>
          <w:rFonts w:ascii="Arial" w:hAnsi="Arial" w:cs="Arial"/>
          <w:sz w:val="20"/>
          <w:szCs w:val="20"/>
        </w:rPr>
      </w:pPr>
    </w:p>
    <w:p w14:paraId="79E8FA5A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12</w:t>
      </w:r>
    </w:p>
    <w:p w14:paraId="79D94634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1F672E4E" w14:textId="77777777" w:rsidR="00CF4F89" w:rsidRPr="006B04C9" w:rsidRDefault="00CF4F89" w:rsidP="001378FF">
      <w:pPr>
        <w:spacing w:after="120"/>
        <w:jc w:val="both"/>
        <w:rPr>
          <w:rFonts w:ascii="Arial" w:hAnsi="Arial" w:cs="Arial"/>
          <w:sz w:val="16"/>
          <w:szCs w:val="20"/>
        </w:rPr>
      </w:pPr>
    </w:p>
    <w:p w14:paraId="54683216" w14:textId="77777777" w:rsidR="00A65D29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p w14:paraId="3C566855" w14:textId="77777777" w:rsidR="006B04C9" w:rsidRPr="006B04C9" w:rsidRDefault="006B04C9" w:rsidP="006B04C9">
      <w:pPr>
        <w:spacing w:after="120"/>
        <w:ind w:left="570"/>
        <w:jc w:val="both"/>
        <w:rPr>
          <w:rFonts w:ascii="Arial" w:hAnsi="Arial" w:cs="Arial"/>
          <w:sz w:val="18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3"/>
        <w:gridCol w:w="1778"/>
      </w:tblGrid>
      <w:tr w:rsidR="00A65D29" w:rsidRPr="001B56B5" w14:paraId="717D4840" w14:textId="77777777" w:rsidTr="008217BE">
        <w:tc>
          <w:tcPr>
            <w:tcW w:w="539" w:type="dxa"/>
            <w:shd w:val="clear" w:color="auto" w:fill="auto"/>
            <w:vAlign w:val="center"/>
          </w:tcPr>
          <w:p w14:paraId="59ED65C3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365BE5D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144A510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14:paraId="53472370" w14:textId="77777777" w:rsidTr="008217BE">
        <w:tc>
          <w:tcPr>
            <w:tcW w:w="539" w:type="dxa"/>
            <w:shd w:val="clear" w:color="auto" w:fill="auto"/>
            <w:vAlign w:val="center"/>
          </w:tcPr>
          <w:p w14:paraId="6E49BFC0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E4E165F" w14:textId="77777777"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4BD0A76" w14:textId="77777777" w:rsidR="00A65D29" w:rsidRPr="00A531E7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1E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A0F5F" w:rsidRPr="001B56B5" w14:paraId="65CB64AC" w14:textId="77777777" w:rsidTr="008217BE">
        <w:tc>
          <w:tcPr>
            <w:tcW w:w="539" w:type="dxa"/>
            <w:shd w:val="clear" w:color="auto" w:fill="auto"/>
            <w:vAlign w:val="center"/>
          </w:tcPr>
          <w:p w14:paraId="6B275FF8" w14:textId="77777777" w:rsidR="006A0F5F" w:rsidRPr="001B56B5" w:rsidRDefault="006A0F5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0999697" w14:textId="6ED93689" w:rsidR="006A0F5F" w:rsidRPr="002E1B54" w:rsidRDefault="006A0F5F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B54"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 w:rsidR="00F03FC0" w:rsidRPr="002E1B54">
              <w:rPr>
                <w:rFonts w:ascii="Arial" w:hAnsi="Arial" w:cs="Arial"/>
                <w:sz w:val="20"/>
                <w:szCs w:val="20"/>
              </w:rPr>
              <w:t>gwarancji</w:t>
            </w:r>
            <w:r w:rsidR="0000385B">
              <w:rPr>
                <w:rFonts w:ascii="Arial" w:hAnsi="Arial" w:cs="Arial"/>
                <w:sz w:val="20"/>
                <w:szCs w:val="20"/>
              </w:rPr>
              <w:t xml:space="preserve"> i rękojmi</w:t>
            </w:r>
            <w:r w:rsidR="00F03FC0" w:rsidRPr="002E1B54">
              <w:rPr>
                <w:rFonts w:ascii="Arial" w:hAnsi="Arial" w:cs="Arial"/>
                <w:sz w:val="20"/>
                <w:szCs w:val="20"/>
              </w:rPr>
              <w:t xml:space="preserve"> (min. 2 lata maks. </w:t>
            </w:r>
            <w:r w:rsidR="000C3A6E">
              <w:rPr>
                <w:rFonts w:ascii="Arial" w:hAnsi="Arial" w:cs="Arial"/>
                <w:sz w:val="20"/>
                <w:szCs w:val="20"/>
              </w:rPr>
              <w:t>4</w:t>
            </w:r>
            <w:r w:rsidR="00F03FC0" w:rsidRPr="002E1B54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0C3A6E">
              <w:rPr>
                <w:rFonts w:ascii="Arial" w:hAnsi="Arial" w:cs="Arial"/>
                <w:sz w:val="20"/>
                <w:szCs w:val="20"/>
              </w:rPr>
              <w:t>a</w:t>
            </w:r>
            <w:r w:rsidR="00F03FC0" w:rsidRPr="002E1B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F331577" w14:textId="1ED3BECB" w:rsidR="006A0F5F" w:rsidRPr="00A531E7" w:rsidRDefault="000C3A6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385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5F88" w:rsidRPr="001B56B5" w14:paraId="44A383FE" w14:textId="77777777" w:rsidTr="008217BE">
        <w:tc>
          <w:tcPr>
            <w:tcW w:w="539" w:type="dxa"/>
            <w:shd w:val="clear" w:color="auto" w:fill="auto"/>
            <w:vAlign w:val="center"/>
          </w:tcPr>
          <w:p w14:paraId="3AB9DBAE" w14:textId="77777777" w:rsidR="00375F88" w:rsidRPr="009A3D5C" w:rsidRDefault="008217B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2D6A4C" w14:textId="0677FCE5" w:rsidR="00375F88" w:rsidRPr="00375F88" w:rsidRDefault="003865E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865EC">
              <w:rPr>
                <w:rFonts w:ascii="Arial" w:hAnsi="Arial" w:cs="Arial"/>
                <w:sz w:val="20"/>
                <w:szCs w:val="20"/>
              </w:rPr>
              <w:t>zas dokonania naprawy (maks. 3 dni robocze, min. 1 dzień roboczy)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4538F0B" w14:textId="25C5A2C2" w:rsidR="00375F88" w:rsidRPr="00A531E7" w:rsidRDefault="003865E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385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00B8FCC" w14:textId="77777777" w:rsidR="00A65D29" w:rsidRPr="006B04C9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16"/>
          <w:szCs w:val="20"/>
          <w:highlight w:val="yellow"/>
        </w:rPr>
      </w:pPr>
    </w:p>
    <w:p w14:paraId="66986DDB" w14:textId="77777777"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14:paraId="00BB6838" w14:textId="77777777" w:rsidR="00A65D29" w:rsidRPr="001B56B5" w:rsidRDefault="00A65D29" w:rsidP="006D0697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3099D0E9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bookmarkStart w:id="9" w:name="_Hlk520359001"/>
      <w:r w:rsidRPr="001B56B5">
        <w:rPr>
          <w:rFonts w:ascii="Arial" w:hAnsi="Arial" w:cs="Arial"/>
          <w:sz w:val="20"/>
          <w:szCs w:val="20"/>
        </w:rPr>
        <w:t>Cena oferty najtańszej</w:t>
      </w:r>
    </w:p>
    <w:p w14:paraId="17F046B3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14:paraId="77D50E03" w14:textId="77777777"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bookmarkEnd w:id="9"/>
    <w:p w14:paraId="43878E80" w14:textId="77777777"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42729B0B" w14:textId="77777777" w:rsidR="006B04C9" w:rsidRPr="006B04C9" w:rsidRDefault="006B04C9" w:rsidP="006B0644">
      <w:pPr>
        <w:spacing w:after="120" w:line="220" w:lineRule="exact"/>
        <w:ind w:left="540"/>
        <w:jc w:val="both"/>
        <w:rPr>
          <w:rFonts w:ascii="Arial" w:hAnsi="Arial" w:cs="Arial"/>
          <w:sz w:val="18"/>
          <w:szCs w:val="20"/>
        </w:rPr>
      </w:pPr>
    </w:p>
    <w:p w14:paraId="41B2C6F8" w14:textId="1C92D79B" w:rsidR="005824D8" w:rsidRPr="00206D0B" w:rsidRDefault="005824D8" w:rsidP="005824D8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bookmarkStart w:id="10" w:name="_Hlk2759769"/>
      <w:r w:rsidRPr="00206D0B">
        <w:rPr>
          <w:rFonts w:ascii="Arial" w:hAnsi="Arial" w:cs="Arial"/>
          <w:sz w:val="20"/>
          <w:szCs w:val="20"/>
        </w:rPr>
        <w:t xml:space="preserve">Punkty za kryterium </w:t>
      </w:r>
      <w:r w:rsidRPr="00206D0B">
        <w:rPr>
          <w:rFonts w:ascii="Arial" w:hAnsi="Arial" w:cs="Arial"/>
          <w:b/>
          <w:sz w:val="20"/>
          <w:szCs w:val="20"/>
        </w:rPr>
        <w:t xml:space="preserve">„okres </w:t>
      </w:r>
      <w:r w:rsidR="00F03FC0">
        <w:rPr>
          <w:rFonts w:ascii="Arial" w:hAnsi="Arial" w:cs="Arial"/>
          <w:b/>
          <w:sz w:val="20"/>
          <w:szCs w:val="20"/>
        </w:rPr>
        <w:t>gwarancji</w:t>
      </w:r>
      <w:r w:rsidR="00B0631C">
        <w:rPr>
          <w:rFonts w:ascii="Arial" w:hAnsi="Arial" w:cs="Arial"/>
          <w:b/>
          <w:sz w:val="20"/>
          <w:szCs w:val="20"/>
        </w:rPr>
        <w:t xml:space="preserve"> i rękojmi</w:t>
      </w:r>
      <w:r w:rsidRPr="00206D0B">
        <w:rPr>
          <w:rFonts w:ascii="Arial" w:hAnsi="Arial" w:cs="Arial"/>
          <w:b/>
          <w:sz w:val="20"/>
          <w:szCs w:val="20"/>
        </w:rPr>
        <w:t>”</w:t>
      </w:r>
      <w:r w:rsidRPr="00206D0B">
        <w:rPr>
          <w:rFonts w:ascii="Arial" w:hAnsi="Arial" w:cs="Arial"/>
          <w:sz w:val="20"/>
          <w:szCs w:val="20"/>
        </w:rPr>
        <w:t xml:space="preserve"> zostaną przyznane w skali punktowej </w:t>
      </w:r>
      <w:r w:rsidRPr="00206D0B">
        <w:rPr>
          <w:rFonts w:ascii="Arial" w:hAnsi="Arial" w:cs="Arial"/>
          <w:sz w:val="20"/>
          <w:szCs w:val="20"/>
        </w:rPr>
        <w:br/>
      </w:r>
      <w:r w:rsidR="00B0631C">
        <w:rPr>
          <w:rFonts w:ascii="Arial" w:hAnsi="Arial" w:cs="Arial"/>
          <w:sz w:val="20"/>
          <w:szCs w:val="20"/>
        </w:rPr>
        <w:t xml:space="preserve">do </w:t>
      </w:r>
      <w:r w:rsidR="003865EC">
        <w:rPr>
          <w:rFonts w:ascii="Arial" w:hAnsi="Arial" w:cs="Arial"/>
          <w:sz w:val="20"/>
          <w:szCs w:val="20"/>
        </w:rPr>
        <w:t>2</w:t>
      </w:r>
      <w:r w:rsidR="00B0631C">
        <w:rPr>
          <w:rFonts w:ascii="Arial" w:hAnsi="Arial" w:cs="Arial"/>
          <w:sz w:val="20"/>
          <w:szCs w:val="20"/>
        </w:rPr>
        <w:t>0</w:t>
      </w:r>
      <w:r w:rsidRPr="00206D0B">
        <w:rPr>
          <w:rFonts w:ascii="Arial" w:hAnsi="Arial" w:cs="Arial"/>
          <w:sz w:val="20"/>
          <w:szCs w:val="20"/>
        </w:rPr>
        <w:t xml:space="preserve"> punktów w następujący sposób: 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43"/>
        <w:gridCol w:w="4515"/>
      </w:tblGrid>
      <w:tr w:rsidR="00206D0B" w:rsidRPr="008D44B6" w14:paraId="7857907D" w14:textId="77777777" w:rsidTr="00FD7B91">
        <w:tc>
          <w:tcPr>
            <w:tcW w:w="4543" w:type="dxa"/>
            <w:vAlign w:val="center"/>
          </w:tcPr>
          <w:p w14:paraId="0287E6FF" w14:textId="61DDAAFE" w:rsidR="005824D8" w:rsidRPr="008D44B6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4B6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 w:rsidR="00B0631C">
              <w:rPr>
                <w:rFonts w:ascii="Arial" w:hAnsi="Arial" w:cs="Arial"/>
                <w:b/>
                <w:sz w:val="20"/>
                <w:szCs w:val="20"/>
              </w:rPr>
              <w:t>gwarancji i rękojmi</w:t>
            </w:r>
          </w:p>
        </w:tc>
        <w:tc>
          <w:tcPr>
            <w:tcW w:w="4515" w:type="dxa"/>
            <w:vAlign w:val="center"/>
          </w:tcPr>
          <w:p w14:paraId="32B58261" w14:textId="77777777" w:rsidR="005824D8" w:rsidRPr="008D44B6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4B6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8D44B6" w:rsidRPr="008D44B6" w14:paraId="1E76273C" w14:textId="77777777" w:rsidTr="00FD7B91">
        <w:tc>
          <w:tcPr>
            <w:tcW w:w="4543" w:type="dxa"/>
            <w:vAlign w:val="center"/>
          </w:tcPr>
          <w:p w14:paraId="524F06AB" w14:textId="77777777" w:rsidR="005824D8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2 lata</w:t>
            </w:r>
          </w:p>
        </w:tc>
        <w:tc>
          <w:tcPr>
            <w:tcW w:w="4515" w:type="dxa"/>
            <w:vAlign w:val="center"/>
          </w:tcPr>
          <w:p w14:paraId="3CBFA051" w14:textId="77777777" w:rsidR="005824D8" w:rsidRPr="008D44B6" w:rsidRDefault="00A74BAD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0</w:t>
            </w:r>
            <w:r w:rsidR="005824D8" w:rsidRPr="008D44B6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</w:tr>
      <w:tr w:rsidR="008D44B6" w:rsidRPr="008D44B6" w14:paraId="3B0A98E6" w14:textId="77777777" w:rsidTr="00FD7B91">
        <w:tc>
          <w:tcPr>
            <w:tcW w:w="4543" w:type="dxa"/>
            <w:vAlign w:val="center"/>
          </w:tcPr>
          <w:p w14:paraId="35CBDA2D" w14:textId="77777777" w:rsidR="005824D8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3 lata</w:t>
            </w:r>
          </w:p>
        </w:tc>
        <w:tc>
          <w:tcPr>
            <w:tcW w:w="4515" w:type="dxa"/>
            <w:vAlign w:val="center"/>
          </w:tcPr>
          <w:p w14:paraId="687DBEB8" w14:textId="77777777" w:rsidR="005824D8" w:rsidRPr="008D44B6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10 punktów</w:t>
            </w:r>
          </w:p>
        </w:tc>
      </w:tr>
      <w:tr w:rsidR="008D44B6" w:rsidRPr="008D44B6" w14:paraId="733EF86D" w14:textId="77777777" w:rsidTr="00FD7B91">
        <w:tc>
          <w:tcPr>
            <w:tcW w:w="4543" w:type="dxa"/>
            <w:vAlign w:val="center"/>
          </w:tcPr>
          <w:p w14:paraId="2098734B" w14:textId="77777777" w:rsidR="005824D8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4 lata</w:t>
            </w:r>
          </w:p>
        </w:tc>
        <w:tc>
          <w:tcPr>
            <w:tcW w:w="4515" w:type="dxa"/>
            <w:vAlign w:val="center"/>
          </w:tcPr>
          <w:p w14:paraId="138BBF84" w14:textId="77777777" w:rsidR="005824D8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20</w:t>
            </w:r>
            <w:r w:rsidR="005824D8" w:rsidRPr="008D44B6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</w:tr>
    </w:tbl>
    <w:p w14:paraId="41307F6F" w14:textId="77777777" w:rsidR="00FD7B91" w:rsidRPr="008D44B6" w:rsidRDefault="00FD7B91" w:rsidP="005824D8">
      <w:pPr>
        <w:pStyle w:val="Akapitzlist"/>
        <w:spacing w:after="120"/>
        <w:ind w:left="570"/>
        <w:jc w:val="both"/>
        <w:rPr>
          <w:rFonts w:ascii="Arial" w:hAnsi="Arial" w:cs="Arial"/>
          <w:sz w:val="16"/>
          <w:szCs w:val="20"/>
        </w:rPr>
      </w:pPr>
    </w:p>
    <w:p w14:paraId="7C95A993" w14:textId="1DFD1186" w:rsidR="005824D8" w:rsidRDefault="00FD7B91" w:rsidP="005824D8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206D0B">
        <w:rPr>
          <w:rFonts w:ascii="Arial" w:hAnsi="Arial" w:cs="Arial"/>
          <w:i/>
          <w:sz w:val="20"/>
          <w:szCs w:val="20"/>
        </w:rPr>
        <w:t xml:space="preserve">W przypadku, gdy Wykonawca nie wskaże w ofercie okresu </w:t>
      </w:r>
      <w:r w:rsidR="00F03FC0">
        <w:rPr>
          <w:rFonts w:ascii="Arial" w:hAnsi="Arial" w:cs="Arial"/>
          <w:i/>
          <w:sz w:val="20"/>
          <w:szCs w:val="20"/>
        </w:rPr>
        <w:t>gwarancji</w:t>
      </w:r>
      <w:r w:rsidR="00B0631C">
        <w:rPr>
          <w:rFonts w:ascii="Arial" w:hAnsi="Arial" w:cs="Arial"/>
          <w:i/>
          <w:sz w:val="20"/>
          <w:szCs w:val="20"/>
        </w:rPr>
        <w:t xml:space="preserve"> rękojmi</w:t>
      </w:r>
      <w:r w:rsidRPr="00206D0B">
        <w:rPr>
          <w:rFonts w:ascii="Arial" w:hAnsi="Arial" w:cs="Arial"/>
          <w:i/>
          <w:sz w:val="20"/>
          <w:szCs w:val="20"/>
        </w:rPr>
        <w:t xml:space="preserve">, Zamawiający uzna, </w:t>
      </w:r>
      <w:r w:rsidR="00F03FC0">
        <w:rPr>
          <w:rFonts w:ascii="Arial" w:hAnsi="Arial" w:cs="Arial"/>
          <w:i/>
          <w:sz w:val="20"/>
          <w:szCs w:val="20"/>
        </w:rPr>
        <w:br/>
        <w:t>że zaoferowany okres wynosi 2 lata</w:t>
      </w:r>
      <w:r w:rsidRPr="00206D0B">
        <w:rPr>
          <w:rFonts w:ascii="Arial" w:hAnsi="Arial" w:cs="Arial"/>
          <w:i/>
          <w:sz w:val="20"/>
          <w:szCs w:val="20"/>
        </w:rPr>
        <w:t xml:space="preserve"> i przyznane zostanie ofercie 0 pkt w tym kryterium</w:t>
      </w:r>
      <w:r w:rsidR="00A74BAD" w:rsidRPr="00206D0B">
        <w:rPr>
          <w:rFonts w:ascii="Arial" w:hAnsi="Arial" w:cs="Arial"/>
          <w:sz w:val="20"/>
          <w:szCs w:val="20"/>
        </w:rPr>
        <w:t>.</w:t>
      </w:r>
    </w:p>
    <w:bookmarkEnd w:id="10"/>
    <w:p w14:paraId="10960019" w14:textId="77777777" w:rsidR="00B0631C" w:rsidRPr="00206D0B" w:rsidRDefault="00B0631C" w:rsidP="005824D8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p w14:paraId="07CB9A67" w14:textId="74B473F0" w:rsidR="003865EC" w:rsidRPr="00206D0B" w:rsidRDefault="006D0697" w:rsidP="003865EC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0631C">
        <w:rPr>
          <w:rFonts w:ascii="Arial" w:hAnsi="Arial" w:cs="Arial"/>
          <w:sz w:val="20"/>
          <w:szCs w:val="20"/>
        </w:rPr>
        <w:t xml:space="preserve">Punkty </w:t>
      </w:r>
      <w:r w:rsidR="003865EC" w:rsidRPr="00206D0B">
        <w:rPr>
          <w:rFonts w:ascii="Arial" w:hAnsi="Arial" w:cs="Arial"/>
          <w:sz w:val="20"/>
          <w:szCs w:val="20"/>
        </w:rPr>
        <w:t xml:space="preserve">za kryterium </w:t>
      </w:r>
      <w:r w:rsidR="003865EC" w:rsidRPr="003865EC">
        <w:rPr>
          <w:rFonts w:ascii="Arial" w:hAnsi="Arial" w:cs="Arial"/>
          <w:b/>
          <w:i/>
          <w:sz w:val="20"/>
          <w:szCs w:val="20"/>
        </w:rPr>
        <w:t>„czas dokonania naprawy”</w:t>
      </w:r>
      <w:r w:rsidR="003865EC" w:rsidRPr="00206D0B">
        <w:rPr>
          <w:rFonts w:ascii="Arial" w:hAnsi="Arial" w:cs="Arial"/>
          <w:sz w:val="20"/>
          <w:szCs w:val="20"/>
        </w:rPr>
        <w:t xml:space="preserve"> zostaną przyznane w skali punktowej </w:t>
      </w:r>
      <w:r w:rsidR="003865EC" w:rsidRPr="00206D0B">
        <w:rPr>
          <w:rFonts w:ascii="Arial" w:hAnsi="Arial" w:cs="Arial"/>
          <w:sz w:val="20"/>
          <w:szCs w:val="20"/>
        </w:rPr>
        <w:br/>
      </w:r>
      <w:r w:rsidR="003865EC">
        <w:rPr>
          <w:rFonts w:ascii="Arial" w:hAnsi="Arial" w:cs="Arial"/>
          <w:sz w:val="20"/>
          <w:szCs w:val="20"/>
        </w:rPr>
        <w:t>do 20</w:t>
      </w:r>
      <w:r w:rsidR="003865EC" w:rsidRPr="00206D0B">
        <w:rPr>
          <w:rFonts w:ascii="Arial" w:hAnsi="Arial" w:cs="Arial"/>
          <w:sz w:val="20"/>
          <w:szCs w:val="20"/>
        </w:rPr>
        <w:t xml:space="preserve"> punktów w następujący sposób: 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43"/>
        <w:gridCol w:w="4515"/>
      </w:tblGrid>
      <w:tr w:rsidR="003865EC" w:rsidRPr="008D44B6" w14:paraId="1D8D9BC9" w14:textId="77777777" w:rsidTr="004554AC">
        <w:tc>
          <w:tcPr>
            <w:tcW w:w="4543" w:type="dxa"/>
            <w:vAlign w:val="center"/>
          </w:tcPr>
          <w:p w14:paraId="28EF14D2" w14:textId="6FF63624" w:rsidR="003865EC" w:rsidRPr="003865EC" w:rsidRDefault="003865EC" w:rsidP="004554A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5EC">
              <w:rPr>
                <w:rFonts w:ascii="Arial" w:hAnsi="Arial" w:cs="Arial"/>
                <w:b/>
                <w:sz w:val="20"/>
                <w:szCs w:val="20"/>
              </w:rPr>
              <w:t>Czas dokonania naprawy</w:t>
            </w:r>
          </w:p>
        </w:tc>
        <w:tc>
          <w:tcPr>
            <w:tcW w:w="4515" w:type="dxa"/>
            <w:vAlign w:val="center"/>
          </w:tcPr>
          <w:p w14:paraId="76FE86FD" w14:textId="77777777" w:rsidR="003865EC" w:rsidRPr="008D44B6" w:rsidRDefault="003865EC" w:rsidP="004554A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4B6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3865EC" w:rsidRPr="008D44B6" w14:paraId="664A361A" w14:textId="77777777" w:rsidTr="004554AC">
        <w:tc>
          <w:tcPr>
            <w:tcW w:w="4543" w:type="dxa"/>
            <w:vAlign w:val="center"/>
          </w:tcPr>
          <w:p w14:paraId="5C9E3BDE" w14:textId="540FD5B1" w:rsidR="003865EC" w:rsidRPr="008D44B6" w:rsidRDefault="003865EC" w:rsidP="004554A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dni</w:t>
            </w:r>
          </w:p>
        </w:tc>
        <w:tc>
          <w:tcPr>
            <w:tcW w:w="4515" w:type="dxa"/>
            <w:vAlign w:val="center"/>
          </w:tcPr>
          <w:p w14:paraId="3D6BA949" w14:textId="77777777" w:rsidR="003865EC" w:rsidRPr="008D44B6" w:rsidRDefault="003865EC" w:rsidP="004554A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0 punktów</w:t>
            </w:r>
          </w:p>
        </w:tc>
      </w:tr>
      <w:tr w:rsidR="003865EC" w:rsidRPr="008D44B6" w14:paraId="4C483AA5" w14:textId="77777777" w:rsidTr="004554AC">
        <w:tc>
          <w:tcPr>
            <w:tcW w:w="4543" w:type="dxa"/>
            <w:vAlign w:val="center"/>
          </w:tcPr>
          <w:p w14:paraId="480A6274" w14:textId="3EA06928" w:rsidR="003865EC" w:rsidRPr="008D44B6" w:rsidRDefault="003865EC" w:rsidP="004554A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dni</w:t>
            </w:r>
          </w:p>
        </w:tc>
        <w:tc>
          <w:tcPr>
            <w:tcW w:w="4515" w:type="dxa"/>
            <w:vAlign w:val="center"/>
          </w:tcPr>
          <w:p w14:paraId="516FE244" w14:textId="77777777" w:rsidR="003865EC" w:rsidRPr="008D44B6" w:rsidRDefault="003865EC" w:rsidP="004554A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10 punktów</w:t>
            </w:r>
          </w:p>
        </w:tc>
      </w:tr>
      <w:tr w:rsidR="003865EC" w:rsidRPr="008D44B6" w14:paraId="1FA3F622" w14:textId="77777777" w:rsidTr="004554AC">
        <w:tc>
          <w:tcPr>
            <w:tcW w:w="4543" w:type="dxa"/>
            <w:vAlign w:val="center"/>
          </w:tcPr>
          <w:p w14:paraId="09FEB405" w14:textId="278929A8" w:rsidR="003865EC" w:rsidRPr="008D44B6" w:rsidRDefault="003865EC" w:rsidP="004554A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dzień</w:t>
            </w:r>
          </w:p>
        </w:tc>
        <w:tc>
          <w:tcPr>
            <w:tcW w:w="4515" w:type="dxa"/>
            <w:vAlign w:val="center"/>
          </w:tcPr>
          <w:p w14:paraId="0B4CE2C2" w14:textId="77777777" w:rsidR="003865EC" w:rsidRPr="008D44B6" w:rsidRDefault="003865EC" w:rsidP="004554A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20 punktów</w:t>
            </w:r>
          </w:p>
        </w:tc>
      </w:tr>
    </w:tbl>
    <w:p w14:paraId="70263F08" w14:textId="77777777" w:rsidR="003865EC" w:rsidRPr="008D44B6" w:rsidRDefault="003865EC" w:rsidP="003865EC">
      <w:pPr>
        <w:pStyle w:val="Akapitzlist"/>
        <w:spacing w:after="120"/>
        <w:ind w:left="570"/>
        <w:jc w:val="both"/>
        <w:rPr>
          <w:rFonts w:ascii="Arial" w:hAnsi="Arial" w:cs="Arial"/>
          <w:sz w:val="16"/>
          <w:szCs w:val="20"/>
        </w:rPr>
      </w:pPr>
    </w:p>
    <w:p w14:paraId="7E2F6C86" w14:textId="32C3291C" w:rsidR="00F324B0" w:rsidRPr="006B04C9" w:rsidRDefault="00F324B0" w:rsidP="003865EC">
      <w:pPr>
        <w:pStyle w:val="Akapitzlist"/>
        <w:spacing w:after="120"/>
        <w:ind w:left="570"/>
        <w:jc w:val="both"/>
        <w:rPr>
          <w:rFonts w:ascii="Arial" w:hAnsi="Arial" w:cs="Arial"/>
          <w:i/>
          <w:sz w:val="20"/>
          <w:szCs w:val="20"/>
        </w:rPr>
      </w:pPr>
      <w:r w:rsidRPr="006B04C9">
        <w:rPr>
          <w:rFonts w:ascii="Arial" w:hAnsi="Arial" w:cs="Arial"/>
          <w:i/>
          <w:sz w:val="20"/>
          <w:szCs w:val="20"/>
        </w:rPr>
        <w:t xml:space="preserve">W przypadku, gdy Wykonawca nie wskaże w ofercie </w:t>
      </w:r>
      <w:r w:rsidR="003865EC">
        <w:rPr>
          <w:rFonts w:ascii="Arial" w:hAnsi="Arial" w:cs="Arial"/>
          <w:i/>
          <w:sz w:val="20"/>
          <w:szCs w:val="20"/>
        </w:rPr>
        <w:t>czasu dokonania naprawy</w:t>
      </w:r>
      <w:r w:rsidRPr="006B04C9">
        <w:rPr>
          <w:rFonts w:ascii="Arial" w:hAnsi="Arial" w:cs="Arial"/>
          <w:i/>
          <w:sz w:val="20"/>
          <w:szCs w:val="20"/>
        </w:rPr>
        <w:t xml:space="preserve">, , Zamawiający uzna, że </w:t>
      </w:r>
      <w:r w:rsidR="00581F7F">
        <w:rPr>
          <w:rFonts w:ascii="Arial" w:hAnsi="Arial" w:cs="Arial"/>
          <w:i/>
          <w:sz w:val="20"/>
          <w:szCs w:val="20"/>
        </w:rPr>
        <w:t xml:space="preserve">Wykonawca zaoferował </w:t>
      </w:r>
      <w:r w:rsidR="003865EC">
        <w:rPr>
          <w:rFonts w:ascii="Arial" w:hAnsi="Arial" w:cs="Arial"/>
          <w:i/>
          <w:sz w:val="20"/>
          <w:szCs w:val="20"/>
        </w:rPr>
        <w:t>okres naprawy 3 dni</w:t>
      </w:r>
      <w:r w:rsidRPr="006B04C9">
        <w:rPr>
          <w:rFonts w:ascii="Arial" w:hAnsi="Arial" w:cs="Arial"/>
          <w:i/>
          <w:sz w:val="20"/>
          <w:szCs w:val="20"/>
        </w:rPr>
        <w:t xml:space="preserve"> i przyznane zostanie ofercie 0 pkt w tym kryterium. </w:t>
      </w:r>
    </w:p>
    <w:p w14:paraId="7C635287" w14:textId="7D1FAD6F" w:rsidR="00A65D29" w:rsidRPr="006B04C9" w:rsidRDefault="00A65D29" w:rsidP="006B04C9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04C9">
        <w:rPr>
          <w:rFonts w:ascii="Arial" w:hAnsi="Arial" w:cs="Arial"/>
          <w:sz w:val="20"/>
          <w:szCs w:val="20"/>
        </w:rPr>
        <w:t>Liczby pu</w:t>
      </w:r>
      <w:r w:rsidR="00375F88" w:rsidRPr="006B04C9">
        <w:rPr>
          <w:rFonts w:ascii="Arial" w:hAnsi="Arial" w:cs="Arial"/>
          <w:sz w:val="20"/>
          <w:szCs w:val="20"/>
        </w:rPr>
        <w:t>nktów, o których mowa w pkt 12.2</w:t>
      </w:r>
      <w:r w:rsidRPr="006B04C9">
        <w:rPr>
          <w:rFonts w:ascii="Arial" w:hAnsi="Arial" w:cs="Arial"/>
          <w:sz w:val="20"/>
          <w:szCs w:val="20"/>
        </w:rPr>
        <w:t xml:space="preserve"> </w:t>
      </w:r>
      <w:r w:rsidR="00FA3149" w:rsidRPr="006B04C9">
        <w:rPr>
          <w:rFonts w:ascii="Arial" w:hAnsi="Arial" w:cs="Arial"/>
          <w:sz w:val="20"/>
          <w:szCs w:val="20"/>
        </w:rPr>
        <w:t>-</w:t>
      </w:r>
      <w:r w:rsidRPr="006B04C9">
        <w:rPr>
          <w:rFonts w:ascii="Arial" w:hAnsi="Arial" w:cs="Arial"/>
          <w:sz w:val="20"/>
          <w:szCs w:val="20"/>
        </w:rPr>
        <w:t xml:space="preserve"> 12.</w:t>
      </w:r>
      <w:r w:rsidR="003865EC">
        <w:rPr>
          <w:rFonts w:ascii="Arial" w:hAnsi="Arial" w:cs="Arial"/>
          <w:sz w:val="20"/>
          <w:szCs w:val="20"/>
        </w:rPr>
        <w:t>4</w:t>
      </w:r>
      <w:r w:rsidRPr="006B04C9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0961FD02" w14:textId="77777777" w:rsidR="00A65D29" w:rsidRPr="006B04C9" w:rsidRDefault="006B04C9" w:rsidP="005D4DEE">
      <w:pPr>
        <w:pStyle w:val="Akapitzlist"/>
        <w:numPr>
          <w:ilvl w:val="1"/>
          <w:numId w:val="1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04C9">
        <w:rPr>
          <w:rFonts w:ascii="Arial" w:hAnsi="Arial" w:cs="Arial"/>
          <w:sz w:val="20"/>
          <w:szCs w:val="20"/>
        </w:rPr>
        <w:t xml:space="preserve"> </w:t>
      </w:r>
      <w:r w:rsidR="00A65D29" w:rsidRPr="006B04C9">
        <w:rPr>
          <w:rFonts w:ascii="Arial" w:hAnsi="Arial" w:cs="Arial"/>
          <w:sz w:val="20"/>
          <w:szCs w:val="20"/>
        </w:rPr>
        <w:t xml:space="preserve">Za najkorzystniejszą zostanie uznana oferta z największą liczbą punktów, tj. przedstawiająca </w:t>
      </w:r>
      <w:r w:rsidR="007425F4" w:rsidRPr="006B04C9">
        <w:rPr>
          <w:rFonts w:ascii="Arial" w:hAnsi="Arial" w:cs="Arial"/>
          <w:sz w:val="20"/>
          <w:szCs w:val="20"/>
        </w:rPr>
        <w:t xml:space="preserve"> </w:t>
      </w:r>
      <w:r w:rsidR="00A65D29" w:rsidRPr="006B04C9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14:paraId="0F33E1DD" w14:textId="1149C2A2" w:rsidR="00BD0BCE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5BC7AFF" w14:textId="77777777" w:rsidR="000944B2" w:rsidRPr="001B56B5" w:rsidRDefault="000944B2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46C8E3C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13</w:t>
      </w:r>
    </w:p>
    <w:p w14:paraId="6399816A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14:paraId="1306B5BF" w14:textId="77777777"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3772BFE" w14:textId="77777777"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14:paraId="0DDF6D51" w14:textId="77777777"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14:paraId="4F717F30" w14:textId="77777777" w:rsidR="00092BA1" w:rsidRPr="001B56B5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14:paraId="50292835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14:paraId="55F855F0" w14:textId="77777777"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305CC7A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00823A91" w14:textId="0885BE00" w:rsidR="00092BA1" w:rsidRPr="00B26317" w:rsidRDefault="00B26317" w:rsidP="00B26317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26317">
        <w:rPr>
          <w:rFonts w:ascii="Arial" w:hAnsi="Arial" w:cs="Arial"/>
          <w:sz w:val="20"/>
          <w:szCs w:val="20"/>
        </w:rPr>
        <w:t>Przed podpisaniem umowy wybrany Wykonawca zobowiązany będzie do przedstawienia Zamawiającemu listy osób skierowanych do świadczenia usług będących przedmiotem niniejszego zamówienia wraz z informacjami nt. kwalifikacji tych osób i posiadanych uprawnień, niezbędnych do świadczenia tych usług.</w:t>
      </w:r>
    </w:p>
    <w:p w14:paraId="1F0D82C7" w14:textId="77777777"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645EC550" w14:textId="77777777"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22C47C2C" w14:textId="77777777" w:rsidR="0005499B" w:rsidRPr="001B56B5" w:rsidRDefault="0005499B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6DC6791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14:paraId="307E1FBC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37BFD268" w14:textId="47CF0716" w:rsidR="000C3A6E" w:rsidRPr="007425F4" w:rsidRDefault="000C3A6E" w:rsidP="000C3A6E">
      <w:pPr>
        <w:numPr>
          <w:ilvl w:val="1"/>
          <w:numId w:val="4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wymaga wniesienia zabezpieczenia należytego wykonania umowy </w:t>
      </w:r>
      <w:r>
        <w:rPr>
          <w:rFonts w:ascii="Arial" w:hAnsi="Arial" w:cs="Arial"/>
          <w:sz w:val="20"/>
          <w:szCs w:val="20"/>
        </w:rPr>
        <w:t xml:space="preserve">w wysokości 3% wartości podanej w ofercie, </w:t>
      </w:r>
      <w:r w:rsidRPr="003C2116">
        <w:rPr>
          <w:rFonts w:ascii="Arial" w:hAnsi="Arial" w:cs="Arial"/>
          <w:sz w:val="20"/>
          <w:szCs w:val="20"/>
        </w:rPr>
        <w:t xml:space="preserve">w sposób określony </w:t>
      </w:r>
      <w:r>
        <w:rPr>
          <w:rFonts w:ascii="Arial" w:hAnsi="Arial" w:cs="Arial"/>
          <w:sz w:val="20"/>
          <w:szCs w:val="20"/>
        </w:rPr>
        <w:t>we wzorze</w:t>
      </w:r>
      <w:r w:rsidRPr="003C2116">
        <w:rPr>
          <w:rFonts w:ascii="Arial" w:hAnsi="Arial" w:cs="Arial"/>
          <w:sz w:val="20"/>
          <w:szCs w:val="20"/>
        </w:rPr>
        <w:t xml:space="preserve"> umowy </w:t>
      </w:r>
      <w:r w:rsidRPr="007425F4">
        <w:rPr>
          <w:rFonts w:ascii="Arial" w:hAnsi="Arial" w:cs="Arial"/>
          <w:sz w:val="20"/>
          <w:szCs w:val="20"/>
        </w:rPr>
        <w:t xml:space="preserve">stanowiącej </w:t>
      </w:r>
      <w:r w:rsidRPr="007425F4">
        <w:rPr>
          <w:rFonts w:ascii="Arial" w:hAnsi="Arial" w:cs="Arial"/>
          <w:b/>
          <w:sz w:val="20"/>
          <w:szCs w:val="20"/>
        </w:rPr>
        <w:t>Załącznik Nr 1 do SIWZ.</w:t>
      </w:r>
    </w:p>
    <w:p w14:paraId="54F7A2D7" w14:textId="77777777" w:rsidR="000C3A6E" w:rsidRPr="001B56B5" w:rsidRDefault="000C3A6E" w:rsidP="000C3A6E">
      <w:pPr>
        <w:numPr>
          <w:ilvl w:val="1"/>
          <w:numId w:val="4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14:paraId="3B2F01C0" w14:textId="77777777" w:rsidR="000C3A6E" w:rsidRPr="001B56B5" w:rsidRDefault="000C3A6E" w:rsidP="00B26317">
      <w:pPr>
        <w:numPr>
          <w:ilvl w:val="2"/>
          <w:numId w:val="48"/>
        </w:numPr>
        <w:ind w:left="141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14:paraId="1562EEF4" w14:textId="77777777" w:rsidR="000C3A6E" w:rsidRPr="001B56B5" w:rsidRDefault="000C3A6E" w:rsidP="00B26317">
      <w:pPr>
        <w:numPr>
          <w:ilvl w:val="2"/>
          <w:numId w:val="48"/>
        </w:numPr>
        <w:ind w:left="141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14:paraId="0F75D611" w14:textId="77777777" w:rsidR="000C3A6E" w:rsidRPr="001B56B5" w:rsidRDefault="000C3A6E" w:rsidP="00B26317">
      <w:pPr>
        <w:numPr>
          <w:ilvl w:val="2"/>
          <w:numId w:val="48"/>
        </w:numPr>
        <w:ind w:left="141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14:paraId="36A21255" w14:textId="77777777" w:rsidR="000C3A6E" w:rsidRPr="001B56B5" w:rsidRDefault="000C3A6E" w:rsidP="00B26317">
      <w:pPr>
        <w:numPr>
          <w:ilvl w:val="2"/>
          <w:numId w:val="48"/>
        </w:numPr>
        <w:ind w:left="141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14:paraId="02A61DA6" w14:textId="13D21BDF" w:rsidR="000C3A6E" w:rsidRDefault="000C3A6E" w:rsidP="00B26317">
      <w:pPr>
        <w:numPr>
          <w:ilvl w:val="2"/>
          <w:numId w:val="48"/>
        </w:numPr>
        <w:ind w:left="141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udzielanych przez podmioty, o których mowa w art. 6b ust. 5 pkt 2 ustawy z dnia 9 listopada 2000 r. o utworzeniu Polskiej Agencji Rozwoju Przedsiębiorczości.</w:t>
      </w:r>
    </w:p>
    <w:p w14:paraId="7E83F294" w14:textId="77777777" w:rsidR="00B26317" w:rsidRDefault="00B26317" w:rsidP="00B26317">
      <w:pPr>
        <w:ind w:left="1417"/>
        <w:jc w:val="both"/>
        <w:rPr>
          <w:rFonts w:ascii="Arial" w:hAnsi="Arial" w:cs="Arial"/>
          <w:sz w:val="20"/>
          <w:szCs w:val="20"/>
        </w:rPr>
      </w:pPr>
    </w:p>
    <w:p w14:paraId="39CC29D2" w14:textId="77777777" w:rsidR="000C3A6E" w:rsidRDefault="000C3A6E" w:rsidP="000C3A6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Zabezpieczenie należytego wykonania umowy wnoszone w pieniądzu należy wnieść na konto depozytowe Zamawiającego w</w:t>
      </w:r>
      <w:r w:rsidRPr="001D7820">
        <w:rPr>
          <w:rFonts w:ascii="Arial" w:hAnsi="Arial" w:cs="Arial"/>
          <w:b/>
          <w:sz w:val="20"/>
          <w:szCs w:val="20"/>
        </w:rPr>
        <w:t xml:space="preserve"> NBP O/O Warszawa Nr 93 1010 1010 0006 3513 9120 0000</w:t>
      </w:r>
      <w:r w:rsidRPr="001D7820">
        <w:rPr>
          <w:rFonts w:ascii="Arial" w:hAnsi="Arial" w:cs="Arial"/>
          <w:sz w:val="20"/>
          <w:szCs w:val="20"/>
        </w:rPr>
        <w:t>, z podaniem tytułu</w:t>
      </w:r>
      <w:r w:rsidRPr="001269F8">
        <w:rPr>
          <w:rFonts w:ascii="Arial" w:hAnsi="Arial" w:cs="Arial"/>
          <w:sz w:val="20"/>
          <w:szCs w:val="20"/>
        </w:rPr>
        <w:t xml:space="preserve"> </w:t>
      </w:r>
      <w:r w:rsidRPr="00717DF5">
        <w:rPr>
          <w:rFonts w:ascii="Arial" w:hAnsi="Arial" w:cs="Arial"/>
          <w:sz w:val="20"/>
          <w:szCs w:val="20"/>
        </w:rPr>
        <w:t>Modernizacja kotłowni  w budynku Ministerstwa Środowiska</w:t>
      </w:r>
      <w:r w:rsidRPr="001D7820">
        <w:rPr>
          <w:rFonts w:ascii="Arial" w:hAnsi="Arial" w:cs="Arial"/>
          <w:b/>
          <w:i/>
          <w:sz w:val="20"/>
          <w:szCs w:val="20"/>
        </w:rPr>
        <w:t xml:space="preserve"> </w:t>
      </w:r>
      <w:r w:rsidRPr="001D7820">
        <w:rPr>
          <w:rFonts w:ascii="Arial" w:hAnsi="Arial" w:cs="Arial"/>
          <w:sz w:val="20"/>
          <w:szCs w:val="20"/>
        </w:rPr>
        <w:t>i dokładnej nazwy wykonawcy oraz numeru rachunku bankowego wykonawcy, na który zostanie zwrócone zabezpieczenie</w:t>
      </w:r>
      <w:r>
        <w:rPr>
          <w:rFonts w:ascii="Arial" w:hAnsi="Arial" w:cs="Arial"/>
          <w:sz w:val="20"/>
          <w:szCs w:val="20"/>
        </w:rPr>
        <w:t>.</w:t>
      </w:r>
    </w:p>
    <w:p w14:paraId="686D1FD3" w14:textId="77777777" w:rsidR="000C3A6E" w:rsidRPr="001B56B5" w:rsidRDefault="000C3A6E" w:rsidP="000C3A6E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71944503" w14:textId="77777777"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1DACA601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14:paraId="03693DDF" w14:textId="77777777"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14:paraId="37152B8A" w14:textId="4449ECB0" w:rsidR="00C22426" w:rsidRDefault="00152F7A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34658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34658">
        <w:rPr>
          <w:rFonts w:ascii="Arial" w:hAnsi="Arial" w:cs="Arial"/>
          <w:sz w:val="20"/>
          <w:szCs w:val="20"/>
        </w:rPr>
        <w:br/>
      </w:r>
      <w:r w:rsidR="003A512D">
        <w:rPr>
          <w:rFonts w:ascii="Arial" w:hAnsi="Arial" w:cs="Arial"/>
          <w:sz w:val="20"/>
          <w:szCs w:val="20"/>
        </w:rPr>
        <w:t xml:space="preserve">której </w:t>
      </w:r>
      <w:r w:rsidR="00B26317">
        <w:rPr>
          <w:rFonts w:ascii="Arial" w:hAnsi="Arial" w:cs="Arial"/>
          <w:sz w:val="20"/>
          <w:szCs w:val="20"/>
        </w:rPr>
        <w:t>wzór został przedstawiono</w:t>
      </w:r>
      <w:r w:rsidR="007365B6" w:rsidRPr="00334658">
        <w:rPr>
          <w:rFonts w:ascii="Arial" w:hAnsi="Arial" w:cs="Arial"/>
          <w:sz w:val="20"/>
          <w:szCs w:val="20"/>
        </w:rPr>
        <w:t xml:space="preserve"> w Załączniku nr 1 do SIWZ</w:t>
      </w:r>
      <w:r w:rsidRPr="00334658">
        <w:rPr>
          <w:rFonts w:ascii="Arial" w:hAnsi="Arial" w:cs="Arial"/>
          <w:sz w:val="20"/>
          <w:szCs w:val="20"/>
        </w:rPr>
        <w:t>.</w:t>
      </w:r>
    </w:p>
    <w:p w14:paraId="4234167D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17</w:t>
      </w:r>
    </w:p>
    <w:p w14:paraId="634F8C94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14:paraId="7DD0FB6E" w14:textId="77777777"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554A99DB" w14:textId="77777777"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14:paraId="29FD39CE" w14:textId="77777777"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729F661B" w14:textId="77777777"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14:paraId="681D0494" w14:textId="77777777"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14:paraId="3C459BD3" w14:textId="77777777"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14:paraId="5577C35F" w14:textId="77777777"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6E8EE58E" w14:textId="77777777"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14:paraId="7B0974D0" w14:textId="77777777"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14:paraId="34D3560F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A995917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14:paraId="57FB8073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667BA559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308344EA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36F788F8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514E6244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14:paraId="471CB22E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14:paraId="32EC62A2" w14:textId="77777777"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3190A51D" w14:textId="77777777"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14:paraId="151B0F39" w14:textId="77777777"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14:paraId="55E3EEA9" w14:textId="5C2839A7" w:rsidR="00411BD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0C3A6E" w:rsidRPr="004D0517">
          <w:rPr>
            <w:rStyle w:val="Hipercze"/>
            <w:rFonts w:ascii="Arial" w:hAnsi="Arial" w:cs="Arial"/>
            <w:sz w:val="20"/>
            <w:szCs w:val="20"/>
          </w:rPr>
          <w:t>boguslaw.bolanowski@mos.gov.pl</w:t>
        </w:r>
      </w:hyperlink>
      <w:r w:rsidR="00CB1E84">
        <w:rPr>
          <w:rFonts w:ascii="Arial" w:hAnsi="Arial" w:cs="Arial"/>
          <w:sz w:val="20"/>
          <w:szCs w:val="20"/>
        </w:rPr>
        <w:t xml:space="preserve"> </w:t>
      </w:r>
      <w:r w:rsidR="00A531E7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 xml:space="preserve">– w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merytorycznych</w:t>
      </w:r>
      <w:proofErr w:type="spellEnd"/>
      <w:r w:rsidR="000406F4">
        <w:rPr>
          <w:rFonts w:ascii="Arial" w:hAnsi="Arial" w:cs="Arial"/>
          <w:sz w:val="20"/>
          <w:szCs w:val="20"/>
          <w:lang w:val="en-US"/>
        </w:rPr>
        <w:t>;</w:t>
      </w:r>
    </w:p>
    <w:p w14:paraId="2447A5EF" w14:textId="3698C3AC" w:rsidR="00CB1E84" w:rsidRDefault="00CB1E8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0C3A6E" w:rsidRPr="004D0517">
          <w:rPr>
            <w:rStyle w:val="Hipercze"/>
            <w:rFonts w:ascii="Arial" w:hAnsi="Arial" w:cs="Arial"/>
            <w:sz w:val="20"/>
            <w:szCs w:val="20"/>
            <w:lang w:val="en-US"/>
          </w:rPr>
          <w:t>beata.kurek@mos.gov.pl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406F4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  <w:r w:rsidR="000406F4">
        <w:rPr>
          <w:rFonts w:ascii="Arial" w:hAnsi="Arial" w:cs="Arial"/>
          <w:sz w:val="20"/>
          <w:szCs w:val="20"/>
          <w:lang w:val="en-US"/>
        </w:rPr>
        <w:t>.</w:t>
      </w:r>
    </w:p>
    <w:p w14:paraId="2D41E70C" w14:textId="52ECA950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8C28E5">
        <w:rPr>
          <w:rFonts w:ascii="Arial" w:hAnsi="Arial" w:cs="Arial"/>
          <w:sz w:val="20"/>
          <w:szCs w:val="20"/>
        </w:rPr>
        <w:t>wzp-216/</w:t>
      </w:r>
      <w:r w:rsidR="00CB1E84">
        <w:rPr>
          <w:rFonts w:ascii="Arial" w:hAnsi="Arial" w:cs="Arial"/>
          <w:sz w:val="20"/>
          <w:szCs w:val="20"/>
        </w:rPr>
        <w:t>3</w:t>
      </w:r>
      <w:r w:rsidR="00264DDF">
        <w:rPr>
          <w:rFonts w:ascii="Arial" w:hAnsi="Arial" w:cs="Arial"/>
          <w:sz w:val="20"/>
          <w:szCs w:val="20"/>
        </w:rPr>
        <w:t>3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0406F4">
        <w:rPr>
          <w:rFonts w:ascii="Arial" w:hAnsi="Arial" w:cs="Arial"/>
          <w:sz w:val="20"/>
          <w:szCs w:val="20"/>
        </w:rPr>
        <w:t>9</w:t>
      </w:r>
      <w:r w:rsidR="00A531E7">
        <w:rPr>
          <w:rFonts w:ascii="Arial" w:hAnsi="Arial" w:cs="Arial"/>
          <w:sz w:val="20"/>
          <w:szCs w:val="20"/>
        </w:rPr>
        <w:t>/</w:t>
      </w:r>
      <w:r w:rsidR="00264DDF">
        <w:rPr>
          <w:rFonts w:ascii="Arial" w:hAnsi="Arial" w:cs="Arial"/>
          <w:sz w:val="20"/>
          <w:szCs w:val="20"/>
        </w:rPr>
        <w:t>bk</w:t>
      </w:r>
    </w:p>
    <w:p w14:paraId="54499325" w14:textId="77777777"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14:paraId="259EDFD7" w14:textId="26C40371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40361">
        <w:rPr>
          <w:rFonts w:ascii="Arial" w:hAnsi="Arial" w:cs="Arial"/>
          <w:sz w:val="20"/>
          <w:szCs w:val="20"/>
        </w:rPr>
        <w:t>/</w:t>
      </w:r>
      <w:r w:rsidR="00CB1E84">
        <w:rPr>
          <w:rFonts w:ascii="Arial" w:hAnsi="Arial" w:cs="Arial"/>
          <w:sz w:val="20"/>
          <w:szCs w:val="20"/>
        </w:rPr>
        <w:t>3</w:t>
      </w:r>
      <w:r w:rsidR="00264DDF">
        <w:rPr>
          <w:rFonts w:ascii="Arial" w:hAnsi="Arial" w:cs="Arial"/>
          <w:sz w:val="20"/>
          <w:szCs w:val="20"/>
        </w:rPr>
        <w:t>3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A531E7">
        <w:rPr>
          <w:rFonts w:ascii="Arial" w:hAnsi="Arial" w:cs="Arial"/>
          <w:sz w:val="20"/>
          <w:szCs w:val="20"/>
        </w:rPr>
        <w:t>/</w:t>
      </w:r>
      <w:proofErr w:type="spellStart"/>
      <w:r w:rsidR="00264DDF">
        <w:rPr>
          <w:rFonts w:ascii="Arial" w:hAnsi="Arial" w:cs="Arial"/>
          <w:sz w:val="20"/>
          <w:szCs w:val="20"/>
        </w:rPr>
        <w:t>bk</w:t>
      </w:r>
      <w:proofErr w:type="spellEnd"/>
    </w:p>
    <w:p w14:paraId="5AFDF613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14:paraId="5BD60EDE" w14:textId="120FE803" w:rsidR="000A28ED" w:rsidRDefault="00264DD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Bogusław Bolanowski</w:t>
      </w:r>
      <w:r w:rsidR="003A512D">
        <w:rPr>
          <w:rFonts w:ascii="Arial" w:hAnsi="Arial" w:cs="Arial"/>
          <w:sz w:val="20"/>
          <w:szCs w:val="20"/>
        </w:rPr>
        <w:t xml:space="preserve"> – Biuro Dyrektora Generalnego</w:t>
      </w:r>
      <w:r w:rsidR="009F6144">
        <w:rPr>
          <w:rFonts w:ascii="Arial" w:hAnsi="Arial" w:cs="Arial"/>
          <w:sz w:val="20"/>
          <w:szCs w:val="20"/>
        </w:rPr>
        <w:t>, f</w:t>
      </w:r>
      <w:r w:rsidR="000A28ED" w:rsidRPr="001B56B5">
        <w:rPr>
          <w:rFonts w:ascii="Arial" w:hAnsi="Arial" w:cs="Arial"/>
          <w:sz w:val="20"/>
          <w:szCs w:val="20"/>
        </w:rPr>
        <w:t>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="000A28ED"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4D0517">
          <w:rPr>
            <w:rStyle w:val="Hipercze"/>
            <w:rFonts w:ascii="Arial" w:hAnsi="Arial" w:cs="Arial"/>
            <w:sz w:val="20"/>
            <w:szCs w:val="20"/>
          </w:rPr>
          <w:t>boguslaw.bolanowski@mos.gov.pl</w:t>
        </w:r>
      </w:hyperlink>
      <w:r w:rsidR="00CB1E84">
        <w:rPr>
          <w:rFonts w:ascii="Arial" w:hAnsi="Arial" w:cs="Arial"/>
          <w:sz w:val="20"/>
          <w:szCs w:val="20"/>
        </w:rPr>
        <w:t xml:space="preserve"> </w:t>
      </w:r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14:paraId="6A25A0C9" w14:textId="4E798990" w:rsidR="00975C3F" w:rsidRPr="001B56B5" w:rsidRDefault="00264DD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Kurek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 </w:t>
      </w:r>
    </w:p>
    <w:p w14:paraId="40962A3E" w14:textId="39342845" w:rsidR="00975C3F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3" w:history="1">
        <w:r w:rsidR="00264DDF" w:rsidRPr="004D0517">
          <w:rPr>
            <w:rStyle w:val="Hipercze"/>
            <w:rFonts w:ascii="Arial" w:hAnsi="Arial" w:cs="Arial"/>
            <w:sz w:val="20"/>
          </w:rPr>
          <w:t>beata.kurek@mos.gov.pl</w:t>
        </w:r>
      </w:hyperlink>
      <w:r w:rsidR="00A531E7" w:rsidRPr="00A531E7">
        <w:rPr>
          <w:rFonts w:ascii="Arial" w:hAnsi="Arial" w:cs="Arial"/>
          <w:sz w:val="20"/>
        </w:rPr>
        <w:t xml:space="preserve"> </w:t>
      </w:r>
      <w:r w:rsidR="00EF02BF" w:rsidRPr="00A531E7">
        <w:rPr>
          <w:rFonts w:ascii="Arial" w:hAnsi="Arial" w:cs="Arial"/>
          <w:sz w:val="16"/>
          <w:szCs w:val="20"/>
          <w:lang w:val="en-US"/>
        </w:rPr>
        <w:t xml:space="preserve">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– w sprawach formalnych</w:t>
      </w:r>
      <w:r w:rsidR="002A22A3">
        <w:rPr>
          <w:rFonts w:ascii="Arial" w:hAnsi="Arial" w:cs="Arial"/>
          <w:sz w:val="20"/>
          <w:szCs w:val="20"/>
          <w:lang w:val="en-US"/>
        </w:rPr>
        <w:t>.</w:t>
      </w:r>
    </w:p>
    <w:p w14:paraId="5BDF6397" w14:textId="77777777" w:rsidR="009F6144" w:rsidRDefault="009F614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</w:p>
    <w:p w14:paraId="23FC743E" w14:textId="77777777"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14:paraId="270446F1" w14:textId="77777777"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6A224BE9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40C72AF9" w14:textId="77777777"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</w:t>
      </w:r>
      <w:r w:rsidR="000E1934" w:rsidRPr="001B56B5">
        <w:rPr>
          <w:rFonts w:ascii="Arial" w:hAnsi="Arial" w:cs="Arial"/>
          <w:sz w:val="20"/>
          <w:szCs w:val="20"/>
        </w:rPr>
        <w:lastRenderedPageBreak/>
        <w:t xml:space="preserve">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33C85991" w14:textId="77777777"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14:paraId="2820D19D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14:paraId="0E1647E2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14:paraId="07D06666" w14:textId="77777777"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14:paraId="60F4FA7E" w14:textId="091A83C5" w:rsidR="00DB051D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1 – </w:t>
      </w:r>
      <w:r w:rsidR="00194486">
        <w:rPr>
          <w:rFonts w:ascii="Arial" w:hAnsi="Arial" w:cs="Arial"/>
          <w:sz w:val="20"/>
          <w:szCs w:val="20"/>
        </w:rPr>
        <w:t>wzór umowy</w:t>
      </w:r>
    </w:p>
    <w:p w14:paraId="313AB0C1" w14:textId="77777777" w:rsidR="001B56B5" w:rsidRDefault="001B56B5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</w:t>
      </w:r>
      <w:r w:rsidR="00AA4A56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sz w:val="20"/>
          <w:szCs w:val="20"/>
        </w:rPr>
        <w:t>– wzór Formularza ofertowego</w:t>
      </w:r>
    </w:p>
    <w:p w14:paraId="339BB50E" w14:textId="77777777" w:rsidR="004B0D55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777DA4DC" w14:textId="77777777" w:rsidR="00C74B74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14:paraId="2A2A96C4" w14:textId="77777777" w:rsidR="004B0D55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3EE6A702" w14:textId="6309F94C" w:rsidR="00194486" w:rsidRDefault="00194486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 – wykaz zrealizowanych zamówień</w:t>
      </w:r>
    </w:p>
    <w:p w14:paraId="10ADBEE4" w14:textId="7480E1FA" w:rsidR="00B26317" w:rsidRDefault="00B26317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F6A3A05" w14:textId="77777777" w:rsidR="00B26317" w:rsidRDefault="00B26317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2775DEE9" w14:textId="77777777" w:rsidR="00334658" w:rsidRPr="007425F4" w:rsidRDefault="00334658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1DDFD347" w14:textId="384B7280" w:rsidR="00D32408" w:rsidRDefault="000C4154" w:rsidP="00264DDF">
      <w:pPr>
        <w:spacing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360C21">
        <w:rPr>
          <w:rFonts w:ascii="Arial" w:hAnsi="Arial" w:cs="Arial"/>
          <w:b/>
          <w:sz w:val="20"/>
          <w:szCs w:val="20"/>
        </w:rPr>
        <w:t>7</w:t>
      </w:r>
      <w:bookmarkStart w:id="11" w:name="_GoBack"/>
      <w:bookmarkEnd w:id="11"/>
      <w:r w:rsidR="000944B2">
        <w:rPr>
          <w:rFonts w:ascii="Arial" w:hAnsi="Arial" w:cs="Arial"/>
          <w:b/>
          <w:sz w:val="20"/>
          <w:szCs w:val="20"/>
        </w:rPr>
        <w:t xml:space="preserve"> marca 2019 r.</w:t>
      </w:r>
    </w:p>
    <w:p w14:paraId="365D9049" w14:textId="77777777" w:rsidR="003002F0" w:rsidRDefault="003002F0">
      <w:pPr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 w:type="page"/>
      </w:r>
    </w:p>
    <w:p w14:paraId="3E751723" w14:textId="6E7CB0FA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</w:t>
      </w:r>
      <w:r w:rsidR="003865EC">
        <w:rPr>
          <w:rFonts w:ascii="Arial" w:hAnsi="Arial" w:cs="Arial"/>
          <w:spacing w:val="4"/>
          <w:sz w:val="20"/>
          <w:szCs w:val="20"/>
        </w:rPr>
        <w:t>wzór umowy</w:t>
      </w:r>
    </w:p>
    <w:p w14:paraId="2D0572A8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14:paraId="450C61CF" w14:textId="77777777"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071126AF" w14:textId="77777777" w:rsidR="00156767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3805AAF1" w14:textId="77777777"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C7BAF33" w14:textId="77777777" w:rsidR="009F6144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FFD1497" w14:textId="77777777" w:rsidR="009F6144" w:rsidRPr="00711A5B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B0BAF42" w14:textId="77777777" w:rsidR="00526EDA" w:rsidRDefault="00526EDA" w:rsidP="00B63C47">
      <w:pPr>
        <w:rPr>
          <w:rFonts w:ascii="Arial" w:hAnsi="Arial" w:cs="Arial"/>
          <w:sz w:val="20"/>
          <w:szCs w:val="20"/>
        </w:rPr>
        <w:sectPr w:rsidR="00526EDA" w:rsidSect="00526EDA">
          <w:footerReference w:type="even" r:id="rId14"/>
          <w:footerReference w:type="default" r:id="rId15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3A4F5EFA" w14:textId="6DA42E48" w:rsidR="00D86906" w:rsidRPr="00711A5B" w:rsidRDefault="00156767" w:rsidP="00D86906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 </w:t>
      </w:r>
      <w:r w:rsidR="00D86906" w:rsidRPr="001B56B5">
        <w:rPr>
          <w:rFonts w:ascii="Arial" w:eastAsia="Calibri" w:hAnsi="Arial" w:cs="Arial"/>
          <w:b/>
          <w:sz w:val="18"/>
          <w:szCs w:val="20"/>
        </w:rPr>
        <w:t>BDGwzp</w:t>
      </w:r>
      <w:r w:rsidR="00CB1E84">
        <w:rPr>
          <w:rFonts w:ascii="Arial" w:eastAsia="Calibri" w:hAnsi="Arial" w:cs="Arial"/>
          <w:b/>
          <w:sz w:val="20"/>
          <w:szCs w:val="20"/>
        </w:rPr>
        <w:t>-216/3</w:t>
      </w:r>
      <w:r w:rsidR="003865EC">
        <w:rPr>
          <w:rFonts w:ascii="Arial" w:eastAsia="Calibri" w:hAnsi="Arial" w:cs="Arial"/>
          <w:b/>
          <w:sz w:val="20"/>
          <w:szCs w:val="20"/>
        </w:rPr>
        <w:t>3</w:t>
      </w:r>
      <w:r w:rsidR="00D86906"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3865EC">
        <w:rPr>
          <w:rFonts w:ascii="Arial" w:eastAsia="Calibri" w:hAnsi="Arial" w:cs="Arial"/>
          <w:b/>
          <w:sz w:val="20"/>
          <w:szCs w:val="20"/>
        </w:rPr>
        <w:t>9</w:t>
      </w:r>
      <w:r w:rsidR="00A531E7">
        <w:rPr>
          <w:rFonts w:ascii="Arial" w:eastAsia="Calibri" w:hAnsi="Arial" w:cs="Arial"/>
          <w:b/>
          <w:sz w:val="20"/>
          <w:szCs w:val="20"/>
        </w:rPr>
        <w:t>/</w:t>
      </w:r>
      <w:r w:rsidR="003865EC">
        <w:rPr>
          <w:rFonts w:ascii="Arial" w:eastAsia="Calibri" w:hAnsi="Arial" w:cs="Arial"/>
          <w:b/>
          <w:sz w:val="20"/>
          <w:szCs w:val="20"/>
        </w:rPr>
        <w:t>bk</w:t>
      </w:r>
    </w:p>
    <w:p w14:paraId="77B07B4E" w14:textId="79CE779A" w:rsidR="00A10621" w:rsidRPr="00711A5B" w:rsidRDefault="00D86906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B68A7" wp14:editId="378ABB51">
                <wp:simplePos x="0" y="0"/>
                <wp:positionH relativeFrom="column">
                  <wp:posOffset>-43815</wp:posOffset>
                </wp:positionH>
                <wp:positionV relativeFrom="paragraph">
                  <wp:posOffset>146685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2ABA" w14:textId="77777777" w:rsidR="00275A0A" w:rsidRDefault="00275A0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CE6012F" w14:textId="77777777" w:rsidR="00275A0A" w:rsidRDefault="00275A0A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EC812DB" w14:textId="77777777" w:rsidR="00275A0A" w:rsidRDefault="00275A0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C8850E6" w14:textId="77777777" w:rsidR="00275A0A" w:rsidRDefault="00275A0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4944C69" w14:textId="77777777" w:rsidR="00275A0A" w:rsidRPr="00E944A9" w:rsidRDefault="00275A0A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B68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1.55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">
                <v:textbox>
                  <w:txbxContent>
                    <w:p w14:paraId="3E1A2ABA" w14:textId="77777777" w:rsidR="00275A0A" w:rsidRDefault="00275A0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CE6012F" w14:textId="77777777" w:rsidR="00275A0A" w:rsidRDefault="00275A0A" w:rsidP="00156767">
                      <w:pPr>
                        <w:rPr>
                          <w:sz w:val="16"/>
                        </w:rPr>
                      </w:pPr>
                    </w:p>
                    <w:p w14:paraId="6EC812DB" w14:textId="77777777" w:rsidR="00275A0A" w:rsidRDefault="00275A0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C8850E6" w14:textId="77777777" w:rsidR="00275A0A" w:rsidRDefault="00275A0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4944C69" w14:textId="77777777" w:rsidR="00275A0A" w:rsidRPr="00E944A9" w:rsidRDefault="00275A0A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8774E01" w14:textId="77777777"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14:paraId="23F86125" w14:textId="77777777"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AB387AF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246903BE" w14:textId="77777777" w:rsidR="00D86906" w:rsidRDefault="00D86906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BC14838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1F3C1B90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5FFA29D2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14:paraId="1B233435" w14:textId="77777777"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14:paraId="3096A3B5" w14:textId="77777777"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14:paraId="1E13110D" w14:textId="77777777"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5C81DF56" w14:textId="77777777"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14:paraId="7D61C83F" w14:textId="77777777"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2B4C0935" w14:textId="4C48656A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ubiegając się o udzielenie zamówienia publicznego, prowadzonego prz</w:t>
      </w:r>
      <w:r w:rsidR="00AA4A56">
        <w:rPr>
          <w:rFonts w:ascii="Arial" w:hAnsi="Arial" w:cs="Arial"/>
          <w:sz w:val="20"/>
          <w:szCs w:val="20"/>
        </w:rPr>
        <w:t>ez Ministerstwo Środowiska,</w:t>
      </w:r>
    </w:p>
    <w:p w14:paraId="36AA4D67" w14:textId="77777777" w:rsidR="003865EC" w:rsidRPr="004C7C13" w:rsidRDefault="003865EC" w:rsidP="003865E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12" w:name="_Hlk2760671"/>
      <w:r w:rsidRPr="00264DDF">
        <w:rPr>
          <w:rFonts w:ascii="Arial" w:hAnsi="Arial" w:cs="Arial"/>
          <w:b/>
          <w:sz w:val="20"/>
          <w:szCs w:val="20"/>
        </w:rPr>
        <w:t>Przeglądy i konserwacja urządzeń klimatyzacji i wentylacji w siedzibie Ministerstwa Środowiska</w:t>
      </w:r>
    </w:p>
    <w:p w14:paraId="3E6833CC" w14:textId="77777777" w:rsidR="003865EC" w:rsidRPr="001B56B5" w:rsidRDefault="003865EC" w:rsidP="003865EC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</w:t>
      </w:r>
      <w:r>
        <w:rPr>
          <w:rFonts w:ascii="Arial" w:hAnsi="Arial" w:cs="Arial"/>
          <w:b/>
          <w:i/>
          <w:sz w:val="20"/>
          <w:szCs w:val="20"/>
        </w:rPr>
        <w:t>16</w:t>
      </w:r>
      <w:r w:rsidRPr="001B56B5">
        <w:rPr>
          <w:rFonts w:ascii="Arial" w:hAnsi="Arial" w:cs="Arial"/>
          <w:b/>
          <w:i/>
          <w:sz w:val="20"/>
          <w:szCs w:val="20"/>
        </w:rPr>
        <w:t>/</w:t>
      </w:r>
      <w:r>
        <w:rPr>
          <w:rFonts w:ascii="Arial" w:hAnsi="Arial" w:cs="Arial"/>
          <w:b/>
          <w:i/>
          <w:sz w:val="20"/>
          <w:szCs w:val="20"/>
        </w:rPr>
        <w:t>33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12"/>
    <w:p w14:paraId="74070173" w14:textId="77777777"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p w14:paraId="4BCF8280" w14:textId="77777777" w:rsidR="00A22C92" w:rsidRPr="002B17AD" w:rsidRDefault="00A22C92" w:rsidP="003F59BB">
      <w:pPr>
        <w:spacing w:after="120"/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00"/>
        <w:gridCol w:w="2102"/>
        <w:gridCol w:w="2747"/>
        <w:gridCol w:w="2171"/>
      </w:tblGrid>
      <w:tr w:rsidR="00882989" w14:paraId="1656B9FB" w14:textId="77777777" w:rsidTr="003865E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2EC" w14:textId="40FFEA75" w:rsidR="00882989" w:rsidRDefault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D496" wp14:editId="3C4DB22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63500</wp:posOffset>
                      </wp:positionV>
                      <wp:extent cx="1524000" cy="323850"/>
                      <wp:effectExtent l="0" t="0" r="19050" b="1905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22761" id="Łącznik prosty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5pt" to="11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0D8CD0" wp14:editId="1F21C099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15875</wp:posOffset>
                      </wp:positionV>
                      <wp:extent cx="1524000" cy="371475"/>
                      <wp:effectExtent l="0" t="0" r="19050" b="2857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E9B302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1.25pt" to="11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" strokecolor="black [3040]"/>
                  </w:pict>
                </mc:Fallback>
              </mc:AlternateConten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3B22" w14:textId="77777777" w:rsidR="00882989" w:rsidRPr="00EC235D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4133" w14:textId="0AF66E80" w:rsidR="00882989" w:rsidRPr="00EC235D" w:rsidRDefault="00EC235D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Liczba </w:t>
            </w:r>
            <w:r w:rsidR="003865EC">
              <w:rPr>
                <w:rFonts w:ascii="Arial" w:hAnsi="Arial" w:cs="Arial"/>
                <w:b/>
                <w:bCs/>
                <w:sz w:val="18"/>
                <w:szCs w:val="18"/>
              </w:rPr>
              <w:t>przeglądów/ przewidywana liczba roboczogodzin</w:t>
            </w:r>
            <w:r w:rsidR="00882989"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FDB2" w14:textId="7577C085" w:rsidR="00882989" w:rsidRPr="00EC235D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Wartość łączna</w:t>
            </w:r>
            <w:r w:rsidR="003865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14:paraId="569E6A09" w14:textId="77777777" w:rsidR="00882989" w:rsidRPr="00EC235D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kol. 2 x kol. 3</w:t>
            </w:r>
          </w:p>
        </w:tc>
      </w:tr>
      <w:tr w:rsidR="00882989" w14:paraId="4FA12CD8" w14:textId="77777777" w:rsidTr="003865E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C71" w14:textId="77777777" w:rsidR="00882989" w:rsidRP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298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EC1" w14:textId="77777777" w:rsidR="00882989" w:rsidRP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298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253" w14:textId="77777777" w:rsidR="00882989" w:rsidRP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298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D8B" w14:textId="77777777" w:rsidR="00882989" w:rsidRP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298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882989" w14:paraId="2EC73723" w14:textId="77777777" w:rsidTr="003865E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204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EB94B5" w14:textId="6EFFE61F" w:rsidR="00882989" w:rsidRDefault="003865EC" w:rsidP="00EC235D">
            <w:pPr>
              <w:pStyle w:val="Akapitzlist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Przeglądy</w:t>
            </w:r>
            <w:r w:rsidR="009216CF">
              <w:rPr>
                <w:rFonts w:ascii="Arial" w:hAnsi="Arial" w:cs="Arial"/>
                <w:bCs/>
                <w:sz w:val="18"/>
                <w:szCs w:val="18"/>
              </w:rPr>
              <w:t xml:space="preserve"> konserwacyjne instalacji klimatyzacji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3F8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6032E20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……………………..</w:t>
            </w:r>
          </w:p>
          <w:p w14:paraId="430D2A9C" w14:textId="0681D842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 1 </w:t>
            </w:r>
            <w:r w:rsidR="003865EC">
              <w:rPr>
                <w:rFonts w:ascii="Arial" w:hAnsi="Arial" w:cs="Arial"/>
                <w:bCs/>
                <w:sz w:val="18"/>
                <w:szCs w:val="18"/>
              </w:rPr>
              <w:t>przegląd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A38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D4B8799" w14:textId="4BB77C53" w:rsidR="00882989" w:rsidRDefault="003865E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65D" w14:textId="77777777" w:rsidR="00882989" w:rsidRDefault="00882989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259DB8CC" w14:textId="1FB94104" w:rsidR="003865EC" w:rsidRDefault="003865EC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………………..</w:t>
            </w:r>
          </w:p>
        </w:tc>
      </w:tr>
      <w:tr w:rsidR="009216CF" w14:paraId="434AB6B8" w14:textId="77777777" w:rsidTr="003865E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5A3" w14:textId="77777777" w:rsidR="009216CF" w:rsidRDefault="009216CF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1BA8CC" w14:textId="6C5D5292" w:rsidR="009216CF" w:rsidRDefault="009216CF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Przeglądy konserwacyjne instalacji wentylacji</w:t>
            </w:r>
          </w:p>
          <w:p w14:paraId="59033ABE" w14:textId="33268DD3" w:rsidR="009216CF" w:rsidRDefault="009216CF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406" w14:textId="77777777" w:rsidR="009216CF" w:rsidRDefault="009216CF" w:rsidP="009216CF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1EE703" w14:textId="79C53B02" w:rsidR="009216CF" w:rsidRDefault="009216CF" w:rsidP="009216CF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……………………..</w:t>
            </w:r>
          </w:p>
          <w:p w14:paraId="6BF17A97" w14:textId="4C9135AE" w:rsidR="009216CF" w:rsidRDefault="009216CF" w:rsidP="009216CF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 1 przegląd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5CCF" w14:textId="77777777" w:rsidR="009216CF" w:rsidRDefault="009216CF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29F8DE74" w14:textId="48EE170A" w:rsidR="009216CF" w:rsidRPr="009216CF" w:rsidRDefault="009216CF" w:rsidP="009216CF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9216CF">
              <w:rPr>
                <w:rFonts w:ascii="Arial" w:hAnsi="Arial" w:cs="Arial"/>
                <w:bCs/>
                <w:sz w:val="18"/>
                <w:szCs w:val="18"/>
                <w:u w:val="single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E16" w14:textId="77777777" w:rsidR="009216CF" w:rsidRDefault="009216CF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B7ADBAF" w14:textId="694B9DA6" w:rsidR="009216CF" w:rsidRDefault="009216CF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………………..</w:t>
            </w:r>
          </w:p>
        </w:tc>
      </w:tr>
      <w:tr w:rsidR="00882989" w14:paraId="27087804" w14:textId="77777777" w:rsidTr="003865E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911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B7925C" w14:textId="5F40FB8E" w:rsidR="00882989" w:rsidRDefault="003865EC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Naprawy</w:t>
            </w:r>
            <w:r w:rsidR="009216CF">
              <w:rPr>
                <w:rFonts w:ascii="Arial" w:hAnsi="Arial" w:cs="Arial"/>
                <w:bCs/>
                <w:sz w:val="18"/>
                <w:szCs w:val="18"/>
              </w:rPr>
              <w:t xml:space="preserve"> instalacji klimatyzacji i wentylacji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4AD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C9B110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14:paraId="079A7FD8" w14:textId="21F02E63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 1 </w:t>
            </w:r>
            <w:r w:rsidR="003865EC">
              <w:rPr>
                <w:rFonts w:ascii="Arial" w:hAnsi="Arial" w:cs="Arial"/>
                <w:bCs/>
                <w:sz w:val="18"/>
                <w:szCs w:val="18"/>
              </w:rPr>
              <w:t>roboczogodzinę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A74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2948BB0" w14:textId="356D3A0B" w:rsidR="00882989" w:rsidRDefault="003865E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B0D" w14:textId="77777777" w:rsidR="00882989" w:rsidRDefault="00882989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7BFE030" w14:textId="19F9611B" w:rsidR="003865EC" w:rsidRDefault="003865EC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</w:t>
            </w:r>
          </w:p>
        </w:tc>
      </w:tr>
      <w:tr w:rsidR="00882989" w14:paraId="0BD463D6" w14:textId="77777777" w:rsidTr="003865EC">
        <w:trPr>
          <w:trHeight w:val="95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3B3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C41" w14:textId="77777777" w:rsidR="00882989" w:rsidRDefault="00882989">
            <w:pPr>
              <w:pStyle w:val="Akapitzlist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1B0579E" w14:textId="47310421" w:rsidR="00882989" w:rsidRDefault="003865EC">
            <w:pPr>
              <w:pStyle w:val="Akapitzlist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Suma wartości</w:t>
            </w:r>
            <w:r w:rsidR="0088298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(cena oferty</w:t>
            </w:r>
            <w:r w:rsidR="00601F9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brutto</w:t>
            </w:r>
            <w:r w:rsidR="0088298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):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1DFF3E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AD5EC3B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</w:tc>
      </w:tr>
    </w:tbl>
    <w:p w14:paraId="6E06B865" w14:textId="77777777" w:rsidR="00350F76" w:rsidRDefault="00350F76" w:rsidP="00350F76">
      <w:pPr>
        <w:pStyle w:val="Akapitzlist"/>
        <w:spacing w:after="120"/>
        <w:ind w:left="284"/>
        <w:rPr>
          <w:rFonts w:ascii="Arial" w:hAnsi="Arial" w:cs="Arial"/>
          <w:b/>
          <w:sz w:val="20"/>
          <w:szCs w:val="20"/>
        </w:rPr>
      </w:pPr>
    </w:p>
    <w:p w14:paraId="250F36E2" w14:textId="3294B9FA" w:rsidR="002B17AD" w:rsidRDefault="00601F94" w:rsidP="00C546D9">
      <w:pPr>
        <w:pStyle w:val="Akapitzlist"/>
        <w:numPr>
          <w:ilvl w:val="4"/>
          <w:numId w:val="5"/>
        </w:numPr>
        <w:ind w:left="284" w:hanging="284"/>
        <w:rPr>
          <w:rFonts w:ascii="Arial" w:hAnsi="Arial" w:cs="Arial"/>
          <w:b/>
          <w:i/>
          <w:sz w:val="20"/>
          <w:szCs w:val="20"/>
        </w:rPr>
      </w:pPr>
      <w:bookmarkStart w:id="13" w:name="_Hlk2760336"/>
      <w:r>
        <w:rPr>
          <w:rFonts w:ascii="Arial" w:hAnsi="Arial" w:cs="Arial"/>
          <w:b/>
          <w:i/>
          <w:sz w:val="20"/>
          <w:szCs w:val="20"/>
        </w:rPr>
        <w:t>Termin</w:t>
      </w:r>
      <w:r w:rsidR="00A531E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gwarancji</w:t>
      </w:r>
      <w:r w:rsidR="00B0631C">
        <w:rPr>
          <w:rFonts w:ascii="Arial" w:hAnsi="Arial" w:cs="Arial"/>
          <w:b/>
          <w:i/>
          <w:sz w:val="20"/>
          <w:szCs w:val="20"/>
        </w:rPr>
        <w:t xml:space="preserve"> i rękojmi</w:t>
      </w:r>
      <w:r w:rsidR="00A531E7">
        <w:rPr>
          <w:rFonts w:ascii="Arial" w:hAnsi="Arial" w:cs="Arial"/>
          <w:b/>
          <w:i/>
          <w:sz w:val="20"/>
          <w:szCs w:val="20"/>
        </w:rPr>
        <w:t xml:space="preserve"> (minimalny wymagany okres </w:t>
      </w:r>
      <w:r w:rsidR="002B17AD">
        <w:rPr>
          <w:rFonts w:ascii="Arial" w:hAnsi="Arial" w:cs="Arial"/>
          <w:b/>
          <w:i/>
          <w:sz w:val="20"/>
          <w:szCs w:val="20"/>
        </w:rPr>
        <w:t>gwarancji</w:t>
      </w:r>
      <w:r w:rsidR="00B0631C">
        <w:rPr>
          <w:rFonts w:ascii="Arial" w:hAnsi="Arial" w:cs="Arial"/>
          <w:b/>
          <w:i/>
          <w:sz w:val="20"/>
          <w:szCs w:val="20"/>
        </w:rPr>
        <w:t xml:space="preserve"> i rękojmi</w:t>
      </w:r>
      <w:r w:rsidR="00A531E7">
        <w:rPr>
          <w:rFonts w:ascii="Arial" w:hAnsi="Arial" w:cs="Arial"/>
          <w:b/>
          <w:i/>
          <w:sz w:val="20"/>
          <w:szCs w:val="20"/>
        </w:rPr>
        <w:t xml:space="preserve"> wynosi </w:t>
      </w:r>
      <w:r>
        <w:rPr>
          <w:rFonts w:ascii="Arial" w:hAnsi="Arial" w:cs="Arial"/>
          <w:b/>
          <w:i/>
          <w:sz w:val="20"/>
          <w:szCs w:val="20"/>
        </w:rPr>
        <w:t>2 lata</w:t>
      </w:r>
      <w:r w:rsidR="00A531E7">
        <w:rPr>
          <w:rFonts w:ascii="Arial" w:hAnsi="Arial" w:cs="Arial"/>
          <w:b/>
          <w:i/>
          <w:sz w:val="20"/>
          <w:szCs w:val="20"/>
        </w:rPr>
        <w:t>, jednak nie moż</w:t>
      </w:r>
      <w:r>
        <w:rPr>
          <w:rFonts w:ascii="Arial" w:hAnsi="Arial" w:cs="Arial"/>
          <w:b/>
          <w:i/>
          <w:sz w:val="20"/>
          <w:szCs w:val="20"/>
        </w:rPr>
        <w:t xml:space="preserve">e być dłuższy niż </w:t>
      </w:r>
      <w:r w:rsidR="003865EC">
        <w:rPr>
          <w:rFonts w:ascii="Arial" w:hAnsi="Arial" w:cs="Arial"/>
          <w:b/>
          <w:i/>
          <w:sz w:val="20"/>
          <w:szCs w:val="20"/>
        </w:rPr>
        <w:t>4</w:t>
      </w:r>
      <w:r>
        <w:rPr>
          <w:rFonts w:ascii="Arial" w:hAnsi="Arial" w:cs="Arial"/>
          <w:b/>
          <w:i/>
          <w:sz w:val="20"/>
          <w:szCs w:val="20"/>
        </w:rPr>
        <w:t xml:space="preserve"> lat</w:t>
      </w:r>
      <w:r w:rsidR="00C546D9">
        <w:rPr>
          <w:rFonts w:ascii="Arial" w:hAnsi="Arial" w:cs="Arial"/>
          <w:b/>
          <w:i/>
          <w:sz w:val="20"/>
          <w:szCs w:val="20"/>
        </w:rPr>
        <w:t>a</w:t>
      </w:r>
      <w:r w:rsidR="00A531E7">
        <w:rPr>
          <w:rFonts w:ascii="Arial" w:hAnsi="Arial" w:cs="Arial"/>
          <w:b/>
          <w:i/>
          <w:sz w:val="20"/>
          <w:szCs w:val="20"/>
        </w:rPr>
        <w:t>) …………………………………….</w:t>
      </w:r>
      <w:r w:rsidR="00A531E7" w:rsidRPr="00A531E7">
        <w:rPr>
          <w:rFonts w:ascii="Arial" w:hAnsi="Arial" w:cs="Arial"/>
          <w:b/>
          <w:i/>
          <w:sz w:val="28"/>
          <w:szCs w:val="20"/>
        </w:rPr>
        <w:t>*</w:t>
      </w:r>
      <w:r w:rsidR="00A531E7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2DCE89D" w14:textId="4C38407F" w:rsidR="00A531E7" w:rsidRPr="00A531E7" w:rsidRDefault="00A531E7" w:rsidP="00C546D9">
      <w:pPr>
        <w:pStyle w:val="Akapitzlist"/>
        <w:ind w:left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531E7">
        <w:rPr>
          <w:rFonts w:ascii="Arial" w:hAnsi="Arial" w:cs="Arial"/>
          <w:b/>
          <w:i/>
          <w:sz w:val="28"/>
          <w:szCs w:val="20"/>
        </w:rPr>
        <w:t>*</w:t>
      </w:r>
      <w:r>
        <w:rPr>
          <w:rFonts w:ascii="Arial" w:hAnsi="Arial" w:cs="Arial"/>
          <w:b/>
          <w:i/>
          <w:sz w:val="20"/>
          <w:szCs w:val="20"/>
        </w:rPr>
        <w:t xml:space="preserve">należy podać </w:t>
      </w:r>
      <w:r w:rsidR="00601F94">
        <w:rPr>
          <w:rFonts w:ascii="Arial" w:hAnsi="Arial" w:cs="Arial"/>
          <w:b/>
          <w:i/>
          <w:sz w:val="20"/>
          <w:szCs w:val="20"/>
        </w:rPr>
        <w:t>2 lata</w:t>
      </w:r>
      <w:r>
        <w:rPr>
          <w:rFonts w:ascii="Arial" w:hAnsi="Arial" w:cs="Arial"/>
          <w:b/>
          <w:i/>
          <w:sz w:val="20"/>
          <w:szCs w:val="20"/>
        </w:rPr>
        <w:t xml:space="preserve"> albo </w:t>
      </w:r>
      <w:r w:rsidR="00601F94">
        <w:rPr>
          <w:rFonts w:ascii="Arial" w:hAnsi="Arial" w:cs="Arial"/>
          <w:b/>
          <w:i/>
          <w:sz w:val="20"/>
          <w:szCs w:val="20"/>
        </w:rPr>
        <w:t>3 lata</w:t>
      </w:r>
      <w:r>
        <w:rPr>
          <w:rFonts w:ascii="Arial" w:hAnsi="Arial" w:cs="Arial"/>
          <w:b/>
          <w:i/>
          <w:sz w:val="20"/>
          <w:szCs w:val="20"/>
        </w:rPr>
        <w:t xml:space="preserve"> albo</w:t>
      </w:r>
      <w:r w:rsidR="00601F94">
        <w:rPr>
          <w:rFonts w:ascii="Arial" w:hAnsi="Arial" w:cs="Arial"/>
          <w:b/>
          <w:i/>
          <w:sz w:val="20"/>
          <w:szCs w:val="20"/>
        </w:rPr>
        <w:t xml:space="preserve"> 4 lata albo 5 lat</w:t>
      </w:r>
      <w:r>
        <w:rPr>
          <w:rFonts w:ascii="Arial" w:hAnsi="Arial" w:cs="Arial"/>
          <w:b/>
          <w:i/>
          <w:sz w:val="20"/>
          <w:szCs w:val="20"/>
        </w:rPr>
        <w:t>)</w:t>
      </w:r>
    </w:p>
    <w:bookmarkEnd w:id="13"/>
    <w:p w14:paraId="3FD4947E" w14:textId="77777777" w:rsidR="00A531E7" w:rsidRPr="00A531E7" w:rsidRDefault="00A531E7" w:rsidP="00A531E7">
      <w:pPr>
        <w:pStyle w:val="Akapitzlist"/>
        <w:rPr>
          <w:rFonts w:ascii="Arial" w:hAnsi="Arial" w:cs="Arial"/>
          <w:b/>
          <w:bCs/>
          <w:sz w:val="20"/>
        </w:rPr>
      </w:pPr>
    </w:p>
    <w:p w14:paraId="45668BC3" w14:textId="4EE18749" w:rsidR="00C546D9" w:rsidRDefault="00C546D9" w:rsidP="00C546D9">
      <w:pPr>
        <w:pStyle w:val="Akapitzlist"/>
        <w:numPr>
          <w:ilvl w:val="4"/>
          <w:numId w:val="5"/>
        </w:numPr>
        <w:ind w:left="284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Czas dokonania naprawy (maksymalnie 3 dni, minimalnie 1 dzień)) …………………………………….</w:t>
      </w:r>
      <w:r w:rsidRPr="00A531E7">
        <w:rPr>
          <w:rFonts w:ascii="Arial" w:hAnsi="Arial" w:cs="Arial"/>
          <w:b/>
          <w:i/>
          <w:sz w:val="28"/>
          <w:szCs w:val="20"/>
        </w:rPr>
        <w:t>*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A0CA2D7" w14:textId="5F443643" w:rsidR="00C546D9" w:rsidRPr="00A531E7" w:rsidRDefault="00C546D9" w:rsidP="00C546D9">
      <w:pPr>
        <w:pStyle w:val="Akapitzlist"/>
        <w:ind w:left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531E7">
        <w:rPr>
          <w:rFonts w:ascii="Arial" w:hAnsi="Arial" w:cs="Arial"/>
          <w:b/>
          <w:i/>
          <w:sz w:val="28"/>
          <w:szCs w:val="20"/>
        </w:rPr>
        <w:t>*</w:t>
      </w:r>
      <w:r>
        <w:rPr>
          <w:rFonts w:ascii="Arial" w:hAnsi="Arial" w:cs="Arial"/>
          <w:b/>
          <w:i/>
          <w:sz w:val="20"/>
          <w:szCs w:val="20"/>
        </w:rPr>
        <w:t>należy podać 1 dzień albo 2 dni  albo 3 dni)</w:t>
      </w:r>
    </w:p>
    <w:p w14:paraId="5CD9B5D4" w14:textId="77777777" w:rsidR="006F2E1F" w:rsidRDefault="006F2E1F" w:rsidP="006F2E1F">
      <w:pPr>
        <w:pStyle w:val="Akapitzlist"/>
        <w:autoSpaceDE w:val="0"/>
        <w:autoSpaceDN w:val="0"/>
        <w:adjustRightInd w:val="0"/>
        <w:ind w:left="1350"/>
        <w:rPr>
          <w:rFonts w:ascii="Arial" w:hAnsi="Arial" w:cs="Arial"/>
          <w:b/>
          <w:bCs/>
          <w:sz w:val="20"/>
        </w:rPr>
      </w:pPr>
    </w:p>
    <w:p w14:paraId="27215C1C" w14:textId="77777777" w:rsidR="00EB6D99" w:rsidRPr="00EB6D99" w:rsidRDefault="00EB6D99" w:rsidP="00EB6D99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  <w:sz w:val="20"/>
        </w:rPr>
      </w:pPr>
      <w:r w:rsidRPr="00EB6D99">
        <w:rPr>
          <w:rFonts w:ascii="Arial" w:hAnsi="Arial" w:cs="Arial"/>
          <w:bCs/>
          <w:sz w:val="20"/>
        </w:rPr>
        <w:lastRenderedPageBreak/>
        <w:t>Dodatkowo:</w:t>
      </w:r>
    </w:p>
    <w:p w14:paraId="45D76CB2" w14:textId="77777777"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7471D049" w14:textId="77777777"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14:paraId="4D5088BD" w14:textId="77777777" w:rsidR="003002F0" w:rsidRPr="009A4DCB" w:rsidRDefault="003002F0" w:rsidP="00176415">
      <w:pPr>
        <w:numPr>
          <w:ilvl w:val="0"/>
          <w:numId w:val="2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259A9D31" w14:textId="77777777"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 (zawierające informacje, o których mowa w pkt 7.14 SIWZ):</w:t>
      </w:r>
    </w:p>
    <w:p w14:paraId="378D352C" w14:textId="7CCF1CDF"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DA0B1" w14:textId="77777777" w:rsidR="003002F0" w:rsidRDefault="003002F0" w:rsidP="00176415">
      <w:pPr>
        <w:numPr>
          <w:ilvl w:val="0"/>
          <w:numId w:val="26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3A4A799F" w14:textId="23AF03E0"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</w:t>
      </w:r>
    </w:p>
    <w:p w14:paraId="5628A200" w14:textId="77777777" w:rsidR="003002F0" w:rsidRPr="00711A5B" w:rsidRDefault="003002F0" w:rsidP="00176415">
      <w:pPr>
        <w:keepNext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14:paraId="6FDBC0A6" w14:textId="77777777" w:rsidR="003002F0" w:rsidRPr="00711A5B" w:rsidRDefault="003002F0" w:rsidP="003002F0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3002F0" w:rsidRPr="00711A5B" w14:paraId="2C292958" w14:textId="77777777" w:rsidTr="003002F0">
        <w:tc>
          <w:tcPr>
            <w:tcW w:w="675" w:type="dxa"/>
          </w:tcPr>
          <w:p w14:paraId="5C7A9AA9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68C370F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3002F0" w:rsidRPr="00711A5B" w14:paraId="19D40BE1" w14:textId="77777777" w:rsidTr="003002F0">
        <w:tc>
          <w:tcPr>
            <w:tcW w:w="675" w:type="dxa"/>
          </w:tcPr>
          <w:p w14:paraId="4223E837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76905840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A967A07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76D86617" w14:textId="77777777" w:rsidR="003002F0" w:rsidRPr="009A4DCB" w:rsidRDefault="003002F0" w:rsidP="003002F0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66D178C3" w14:textId="77777777" w:rsidR="003002F0" w:rsidRPr="009A4DCB" w:rsidRDefault="003002F0" w:rsidP="00176415">
      <w:pPr>
        <w:pStyle w:val="Akapitzlist"/>
        <w:numPr>
          <w:ilvl w:val="0"/>
          <w:numId w:val="26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0D12CD26" w14:textId="77777777" w:rsidR="003002F0" w:rsidRDefault="003002F0" w:rsidP="00C546D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2554EB65" w14:textId="77777777" w:rsidR="000B6D3F" w:rsidRPr="000B6D3F" w:rsidRDefault="000B6D3F" w:rsidP="000B6D3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Cs w:val="22"/>
          <w:u w:val="single"/>
        </w:rPr>
      </w:pPr>
      <w:r w:rsidRPr="000B6D3F">
        <w:rPr>
          <w:rFonts w:ascii="Arial" w:hAnsi="Arial" w:cs="Arial"/>
          <w:b/>
          <w:i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14:paraId="6F6C9E45" w14:textId="74F6427F" w:rsidR="000B6D3F" w:rsidRDefault="000B6D3F" w:rsidP="00C546D9">
      <w:pPr>
        <w:pStyle w:val="Tekstprzypisudolnego"/>
        <w:jc w:val="center"/>
        <w:rPr>
          <w:rFonts w:ascii="Arial" w:hAnsi="Arial" w:cs="Arial"/>
          <w:b/>
          <w:szCs w:val="22"/>
        </w:rPr>
      </w:pPr>
      <w:r w:rsidRPr="000B6D3F">
        <w:rPr>
          <w:rFonts w:ascii="Arial" w:hAnsi="Arial" w:cs="Arial"/>
          <w:i/>
          <w:szCs w:val="22"/>
          <w:u w:val="single"/>
        </w:rPr>
        <w:t xml:space="preserve"> </w:t>
      </w:r>
      <w:r w:rsidRPr="000B6D3F">
        <w:rPr>
          <w:rFonts w:ascii="Arial" w:hAnsi="Arial" w:cs="Arial"/>
          <w:color w:val="000000"/>
          <w:szCs w:val="22"/>
        </w:rPr>
        <w:t>Oświadczam, że wypełniłem obowiązki informacyjne przewidziane w art. 13 lub art. 14 RODO</w:t>
      </w:r>
      <w:r w:rsidR="007E3EF2">
        <w:rPr>
          <w:rStyle w:val="Odwoanieprzypisudolnego"/>
          <w:rFonts w:ascii="Arial" w:hAnsi="Arial" w:cs="Arial"/>
          <w:color w:val="000000"/>
          <w:szCs w:val="22"/>
        </w:rPr>
        <w:footnoteReference w:id="5"/>
      </w:r>
      <w:r w:rsidRPr="000B6D3F">
        <w:rPr>
          <w:rFonts w:ascii="Arial" w:hAnsi="Arial" w:cs="Arial"/>
          <w:color w:val="000000"/>
          <w:szCs w:val="22"/>
        </w:rPr>
        <w:t xml:space="preserve"> wobec osób fizycznych, </w:t>
      </w:r>
      <w:r w:rsidRPr="000B6D3F">
        <w:rPr>
          <w:rFonts w:ascii="Arial" w:hAnsi="Arial" w:cs="Arial"/>
          <w:szCs w:val="22"/>
        </w:rPr>
        <w:t>od których dane osobowe bezpośrednio lub pośrednio pozyskałem</w:t>
      </w:r>
      <w:r w:rsidRPr="000B6D3F">
        <w:rPr>
          <w:rFonts w:ascii="Arial" w:hAnsi="Arial" w:cs="Arial"/>
          <w:color w:val="000000"/>
          <w:szCs w:val="22"/>
        </w:rPr>
        <w:t xml:space="preserve"> w celu ubiegania </w:t>
      </w:r>
      <w:r w:rsidR="007E3EF2">
        <w:rPr>
          <w:rFonts w:ascii="Arial" w:hAnsi="Arial" w:cs="Arial"/>
          <w:color w:val="000000"/>
          <w:szCs w:val="22"/>
        </w:rPr>
        <w:br/>
      </w:r>
      <w:r w:rsidRPr="000B6D3F">
        <w:rPr>
          <w:rFonts w:ascii="Arial" w:hAnsi="Arial" w:cs="Arial"/>
          <w:color w:val="000000"/>
          <w:szCs w:val="22"/>
        </w:rPr>
        <w:t>się o udzielenie zamówienia publicznego w niniejszym postępowaniu</w:t>
      </w:r>
      <w:r w:rsidRPr="000B6D3F">
        <w:rPr>
          <w:rFonts w:ascii="Arial" w:hAnsi="Arial" w:cs="Arial"/>
          <w:szCs w:val="22"/>
        </w:rPr>
        <w:t>.</w:t>
      </w:r>
      <w:r w:rsidRPr="007E3EF2">
        <w:rPr>
          <w:rFonts w:ascii="Arial" w:hAnsi="Arial" w:cs="Arial"/>
          <w:b/>
          <w:szCs w:val="22"/>
        </w:rPr>
        <w:t>*</w:t>
      </w:r>
    </w:p>
    <w:p w14:paraId="3500A67E" w14:textId="77777777" w:rsidR="007E3EF2" w:rsidRPr="000B6D3F" w:rsidRDefault="007E3EF2" w:rsidP="007E3EF2">
      <w:pPr>
        <w:rPr>
          <w:rFonts w:ascii="Arial" w:hAnsi="Arial" w:cs="Arial"/>
          <w:sz w:val="18"/>
          <w:szCs w:val="20"/>
        </w:rPr>
      </w:pPr>
      <w:r w:rsidRPr="007E3EF2">
        <w:rPr>
          <w:rFonts w:ascii="Arial" w:hAnsi="Arial" w:cs="Arial"/>
          <w:b/>
          <w:i/>
          <w:szCs w:val="22"/>
        </w:rPr>
        <w:t>*</w:t>
      </w:r>
      <w:r w:rsidRPr="007E3EF2">
        <w:rPr>
          <w:rFonts w:ascii="Arial" w:hAnsi="Arial" w:cs="Arial"/>
          <w:b/>
          <w:i/>
          <w:color w:val="000000"/>
          <w:sz w:val="16"/>
          <w:szCs w:val="16"/>
        </w:rPr>
        <w:t xml:space="preserve">W przypadku gdy wykonawca </w:t>
      </w:r>
      <w:r w:rsidRPr="007E3EF2">
        <w:rPr>
          <w:rFonts w:ascii="Arial" w:hAnsi="Arial" w:cs="Arial"/>
          <w:b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756238">
        <w:rPr>
          <w:rFonts w:ascii="Arial" w:hAnsi="Arial" w:cs="Arial"/>
          <w:b/>
          <w:i/>
          <w:color w:val="C00000"/>
          <w:sz w:val="16"/>
          <w:szCs w:val="16"/>
        </w:rPr>
        <w:t>usunięcie treści oświadczenia np. przez jego wykreślenie)</w:t>
      </w:r>
      <w:r w:rsidRPr="00756238">
        <w:rPr>
          <w:rFonts w:ascii="Arial" w:hAnsi="Arial" w:cs="Arial"/>
          <w:color w:val="C00000"/>
          <w:sz w:val="16"/>
          <w:szCs w:val="16"/>
        </w:rPr>
        <w:t>.</w:t>
      </w:r>
    </w:p>
    <w:p w14:paraId="74FFF920" w14:textId="77777777" w:rsidR="003002F0" w:rsidRPr="00711A5B" w:rsidRDefault="003002F0" w:rsidP="00176415">
      <w:pPr>
        <w:keepNext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1B053A29" w14:textId="77777777"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2950259" w14:textId="77777777"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14:paraId="1987E6CD" w14:textId="77777777" w:rsidR="003002F0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14:paraId="0DAE117B" w14:textId="77777777"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02F0" w:rsidRPr="00711A5B" w14:paraId="68F20C17" w14:textId="77777777" w:rsidTr="003002F0">
        <w:trPr>
          <w:trHeight w:val="609"/>
        </w:trPr>
        <w:tc>
          <w:tcPr>
            <w:tcW w:w="3757" w:type="dxa"/>
          </w:tcPr>
          <w:p w14:paraId="02A11557" w14:textId="2662099C" w:rsidR="003002F0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" w:name="_Hlk515256636"/>
          </w:p>
          <w:p w14:paraId="4A23BD3C" w14:textId="77777777" w:rsidR="00C546D9" w:rsidRPr="00711A5B" w:rsidRDefault="00C546D9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BC5503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6C164CF3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2E92F699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0B09D9" w14:textId="581F7745" w:rsidR="003002F0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2F6F0D" w14:textId="77777777" w:rsidR="00C546D9" w:rsidRPr="00711A5B" w:rsidRDefault="00C546D9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5A17F" w14:textId="77777777" w:rsidR="003002F0" w:rsidRPr="00C546D9" w:rsidRDefault="003002F0" w:rsidP="003002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6D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………………………………………………..</w:t>
            </w:r>
          </w:p>
          <w:p w14:paraId="6A9172E8" w14:textId="77777777" w:rsidR="003002F0" w:rsidRPr="000C4ABE" w:rsidRDefault="003002F0" w:rsidP="003002F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546D9">
              <w:rPr>
                <w:rFonts w:ascii="Arial" w:hAnsi="Arial" w:cs="Arial"/>
                <w:b/>
                <w:i/>
                <w:sz w:val="20"/>
                <w:szCs w:val="20"/>
              </w:rPr>
              <w:t>(podpis)</w:t>
            </w:r>
          </w:p>
        </w:tc>
      </w:tr>
      <w:bookmarkEnd w:id="14"/>
    </w:tbl>
    <w:p w14:paraId="28C6B815" w14:textId="77777777"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14:paraId="1115E0DD" w14:textId="3D98115B" w:rsidR="006F2E1F" w:rsidRDefault="006F2E1F">
      <w:pPr>
        <w:rPr>
          <w:rFonts w:ascii="Arial" w:eastAsia="Calibri" w:hAnsi="Arial" w:cs="Arial"/>
          <w:b/>
          <w:sz w:val="20"/>
          <w:szCs w:val="20"/>
        </w:rPr>
      </w:pPr>
      <w:bookmarkStart w:id="15" w:name="_Hlk514929557"/>
    </w:p>
    <w:p w14:paraId="0F60482B" w14:textId="33D1F4B6" w:rsidR="00156767" w:rsidRPr="00711A5B" w:rsidRDefault="00EC235D" w:rsidP="0015676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BDGwzp-216/3</w:t>
      </w:r>
      <w:r w:rsidR="00C546D9">
        <w:rPr>
          <w:rFonts w:ascii="Arial" w:eastAsia="Calibri" w:hAnsi="Arial" w:cs="Arial"/>
          <w:b/>
          <w:sz w:val="20"/>
          <w:szCs w:val="20"/>
        </w:rPr>
        <w:t>3</w:t>
      </w:r>
      <w:r w:rsidR="00FB524C">
        <w:rPr>
          <w:rFonts w:ascii="Arial" w:eastAsia="Calibri" w:hAnsi="Arial" w:cs="Arial"/>
          <w:b/>
          <w:sz w:val="20"/>
          <w:szCs w:val="20"/>
        </w:rPr>
        <w:t>/201</w:t>
      </w:r>
      <w:r w:rsidR="00C546D9">
        <w:rPr>
          <w:rFonts w:ascii="Arial" w:eastAsia="Calibri" w:hAnsi="Arial" w:cs="Arial"/>
          <w:b/>
          <w:sz w:val="20"/>
          <w:szCs w:val="20"/>
        </w:rPr>
        <w:t>9</w:t>
      </w:r>
      <w:r w:rsidR="006F2E1F">
        <w:rPr>
          <w:rFonts w:ascii="Arial" w:eastAsia="Calibri" w:hAnsi="Arial" w:cs="Arial"/>
          <w:b/>
          <w:sz w:val="20"/>
          <w:szCs w:val="20"/>
        </w:rPr>
        <w:t>/</w:t>
      </w:r>
      <w:r w:rsidR="00C546D9">
        <w:rPr>
          <w:rFonts w:ascii="Arial" w:eastAsia="Calibri" w:hAnsi="Arial" w:cs="Arial"/>
          <w:b/>
          <w:sz w:val="20"/>
          <w:szCs w:val="20"/>
        </w:rPr>
        <w:t>bk</w:t>
      </w:r>
    </w:p>
    <w:bookmarkEnd w:id="15"/>
    <w:p w14:paraId="7BBD50D7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28D3434A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4BC93909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019DEF3B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22EF5F8F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5431C27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13FE72EA" w14:textId="77777777"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238B39CD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2F352931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57A0DBA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566D52A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3B082EA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43F284AD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49D8A9AD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17F240F8" w14:textId="77777777"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1BC928A4" w14:textId="44A7A241" w:rsidR="00C546D9" w:rsidRPr="001B56B5" w:rsidRDefault="00156767" w:rsidP="00C546D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r w:rsidR="00C546D9" w:rsidRPr="00264DDF">
        <w:rPr>
          <w:rFonts w:ascii="Arial" w:hAnsi="Arial" w:cs="Arial"/>
          <w:b/>
          <w:sz w:val="20"/>
          <w:szCs w:val="20"/>
        </w:rPr>
        <w:t>Przeglądy i konserwacja urządzeń klimatyzacji i wentylacji w siedzibie Ministerstwa Środowiska</w:t>
      </w:r>
      <w:r w:rsidR="00C546D9">
        <w:rPr>
          <w:rFonts w:ascii="Arial" w:hAnsi="Arial" w:cs="Arial"/>
          <w:b/>
          <w:sz w:val="20"/>
          <w:szCs w:val="20"/>
        </w:rPr>
        <w:t xml:space="preserve"> </w:t>
      </w:r>
      <w:r w:rsidR="00C546D9" w:rsidRPr="001B56B5">
        <w:rPr>
          <w:rFonts w:ascii="Arial" w:hAnsi="Arial" w:cs="Arial"/>
          <w:b/>
          <w:i/>
          <w:sz w:val="20"/>
          <w:szCs w:val="20"/>
        </w:rPr>
        <w:t>(znak postępowania BDGwzp-2</w:t>
      </w:r>
      <w:r w:rsidR="00C546D9">
        <w:rPr>
          <w:rFonts w:ascii="Arial" w:hAnsi="Arial" w:cs="Arial"/>
          <w:b/>
          <w:i/>
          <w:sz w:val="20"/>
          <w:szCs w:val="20"/>
        </w:rPr>
        <w:t>16</w:t>
      </w:r>
      <w:r w:rsidR="00C546D9" w:rsidRPr="001B56B5">
        <w:rPr>
          <w:rFonts w:ascii="Arial" w:hAnsi="Arial" w:cs="Arial"/>
          <w:b/>
          <w:i/>
          <w:sz w:val="20"/>
          <w:szCs w:val="20"/>
        </w:rPr>
        <w:t>/</w:t>
      </w:r>
      <w:r w:rsidR="00C546D9">
        <w:rPr>
          <w:rFonts w:ascii="Arial" w:hAnsi="Arial" w:cs="Arial"/>
          <w:b/>
          <w:i/>
          <w:sz w:val="20"/>
          <w:szCs w:val="20"/>
        </w:rPr>
        <w:t>33</w:t>
      </w:r>
      <w:r w:rsidR="00C546D9" w:rsidRPr="001B56B5">
        <w:rPr>
          <w:rFonts w:ascii="Arial" w:hAnsi="Arial" w:cs="Arial"/>
          <w:b/>
          <w:i/>
          <w:sz w:val="20"/>
          <w:szCs w:val="20"/>
        </w:rPr>
        <w:t>/201</w:t>
      </w:r>
      <w:r w:rsidR="00C546D9"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 w:rsidR="00C546D9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C546D9"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6AC28F9F" w14:textId="77777777"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450CB62E" w14:textId="77777777" w:rsidR="00156767" w:rsidRDefault="00156767" w:rsidP="00EB6D99">
      <w:pPr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3B5E060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436D784D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59ACE901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5973ACB2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45B500A1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4BE603C5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522B69E4" w14:textId="77777777"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68A3B0C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600838C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67779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14:paraId="208752F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2874DE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BC4BE9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5D12DC7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24D62A99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472CFA5C" w14:textId="77777777"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238D7FE7" w14:textId="77777777" w:rsidR="00BF6ECB" w:rsidRDefault="00BF6ECB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14:paraId="06708AA7" w14:textId="77777777"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2683D1F5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2A1A5AB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501675CB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08B1D4C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293B81B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6AEC63FB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09C482D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52DCC9F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3D3B0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70F93F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2BACBC7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CC697D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BCDE71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2DAE50C5" w14:textId="77777777"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5D667E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0131A9D9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94D948A" w14:textId="77777777"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60486080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3AB0928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38B2AA1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CEF604A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364DF61D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7E77A7E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6532A50" w14:textId="77777777" w:rsidR="000C4ABE" w:rsidRPr="000C4ABE" w:rsidRDefault="000C4ABE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0C4ABE">
        <w:rPr>
          <w:rFonts w:ascii="Arial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(podpis)</w:t>
      </w:r>
    </w:p>
    <w:p w14:paraId="2F8B002D" w14:textId="77777777"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02929245" w14:textId="0205F25A"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bookmarkStart w:id="16" w:name="_Hlk520362650"/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-216/</w:t>
      </w:r>
      <w:r w:rsidR="00C546D9">
        <w:rPr>
          <w:rFonts w:ascii="Arial" w:eastAsia="Calibri" w:hAnsi="Arial" w:cs="Arial"/>
          <w:b/>
          <w:sz w:val="20"/>
          <w:szCs w:val="20"/>
        </w:rPr>
        <w:t>33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C546D9">
        <w:rPr>
          <w:rFonts w:ascii="Arial" w:eastAsia="Calibri" w:hAnsi="Arial" w:cs="Arial"/>
          <w:b/>
          <w:sz w:val="20"/>
          <w:szCs w:val="20"/>
        </w:rPr>
        <w:t>9</w:t>
      </w:r>
      <w:r w:rsidR="006F2E1F">
        <w:rPr>
          <w:rFonts w:ascii="Arial" w:eastAsia="Calibri" w:hAnsi="Arial" w:cs="Arial"/>
          <w:b/>
          <w:sz w:val="20"/>
          <w:szCs w:val="20"/>
        </w:rPr>
        <w:t>/</w:t>
      </w:r>
      <w:r w:rsidR="00C546D9">
        <w:rPr>
          <w:rFonts w:ascii="Arial" w:eastAsia="Calibri" w:hAnsi="Arial" w:cs="Arial"/>
          <w:b/>
          <w:sz w:val="20"/>
          <w:szCs w:val="20"/>
        </w:rPr>
        <w:t>bk</w:t>
      </w:r>
    </w:p>
    <w:bookmarkEnd w:id="16"/>
    <w:p w14:paraId="4C022553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095ECD34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4F30B86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B0DE008" w14:textId="77777777"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6E587044" w14:textId="77777777"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51D7C6FB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5DF962C6" w14:textId="77777777"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434F2CBB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F73E3DD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BF97EA3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D7BF58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37870C5E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52F24132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32BC0D35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3536F43" w14:textId="77777777"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488B22AC" w14:textId="75D42999" w:rsidR="008D44B6" w:rsidRPr="004C7C13" w:rsidRDefault="00156767" w:rsidP="008D44B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r w:rsidR="008D44B6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</w:p>
    <w:p w14:paraId="505DFE1D" w14:textId="09FBBE61" w:rsidR="00350F76" w:rsidRPr="001B56B5" w:rsidRDefault="008D44B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(znak postępowania BDGwzp-216/3</w:t>
      </w:r>
      <w:r w:rsidR="00C546D9">
        <w:rPr>
          <w:rFonts w:ascii="Arial" w:hAnsi="Arial" w:cs="Arial"/>
          <w:b/>
          <w:i/>
          <w:sz w:val="20"/>
          <w:szCs w:val="20"/>
        </w:rPr>
        <w:t>3</w:t>
      </w:r>
      <w:r>
        <w:rPr>
          <w:rFonts w:ascii="Arial" w:hAnsi="Arial" w:cs="Arial"/>
          <w:b/>
          <w:i/>
          <w:sz w:val="20"/>
          <w:szCs w:val="20"/>
        </w:rPr>
        <w:t>/2</w:t>
      </w:r>
      <w:r w:rsidR="00350F76" w:rsidRPr="001B56B5">
        <w:rPr>
          <w:rFonts w:ascii="Arial" w:hAnsi="Arial" w:cs="Arial"/>
          <w:b/>
          <w:i/>
          <w:sz w:val="20"/>
          <w:szCs w:val="20"/>
        </w:rPr>
        <w:t>01</w:t>
      </w:r>
      <w:r w:rsidR="00C546D9">
        <w:rPr>
          <w:rFonts w:ascii="Arial" w:hAnsi="Arial" w:cs="Arial"/>
          <w:b/>
          <w:i/>
          <w:sz w:val="20"/>
          <w:szCs w:val="20"/>
        </w:rPr>
        <w:t>9</w:t>
      </w:r>
      <w:r w:rsidR="00350F76">
        <w:rPr>
          <w:rFonts w:ascii="Arial" w:hAnsi="Arial" w:cs="Arial"/>
          <w:b/>
          <w:i/>
          <w:sz w:val="20"/>
          <w:szCs w:val="20"/>
        </w:rPr>
        <w:t>/</w:t>
      </w:r>
      <w:proofErr w:type="spellStart"/>
      <w:r w:rsidR="00C546D9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350F76"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40EA77B3" w14:textId="77777777"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7DFEEDB5" w14:textId="77777777" w:rsidR="009F6144" w:rsidRDefault="009F6144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37F2373C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623DC3A6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7687A2C0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4C7B8BB9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3AAC084E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74C778D7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73CE83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2CC63B8D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BE76065" w14:textId="77777777"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69EA2C" w14:textId="77777777" w:rsidR="00156767" w:rsidRPr="00BA54BD" w:rsidRDefault="00156767" w:rsidP="00176415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14:paraId="2849478B" w14:textId="77777777" w:rsidR="00156767" w:rsidRPr="00BA54BD" w:rsidRDefault="00156767" w:rsidP="00176415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14:paraId="1E4A63C2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26E1CF29" w14:textId="77777777"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D52EE3" w14:textId="77777777"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748FE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42C0ADA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4D22CA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E07750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3F218BA6" w14:textId="77777777"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04F72DAF" w14:textId="77777777"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19A045E7" w14:textId="77777777"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14:paraId="34A672A7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7089524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F27217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14:paraId="7B3B0BB8" w14:textId="77777777"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233D94F8" w14:textId="77777777"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0C88C324" w14:textId="77777777"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5B2F5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D8B818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1BF4CE5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99DBA27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2FB2104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072E6ECC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1B5D418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3A6D0F2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11AAC10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BB558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3CDC44F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7" w:name="_Hlk514156302"/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bookmarkEnd w:id="17"/>
    <w:p w14:paraId="17F0EC7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AD0619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8CFB7A2" w14:textId="77777777"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3C4B7CA" w14:textId="77777777"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CCB967A" w14:textId="783395BF"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C546D9">
        <w:rPr>
          <w:rFonts w:ascii="Arial" w:hAnsi="Arial" w:cs="Arial"/>
          <w:b/>
          <w:sz w:val="20"/>
          <w:szCs w:val="20"/>
        </w:rPr>
        <w:t>33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C546D9">
        <w:rPr>
          <w:rFonts w:ascii="Arial" w:hAnsi="Arial" w:cs="Arial"/>
          <w:b/>
          <w:sz w:val="20"/>
          <w:szCs w:val="20"/>
        </w:rPr>
        <w:t>9</w:t>
      </w:r>
      <w:r w:rsidR="006F2E1F">
        <w:rPr>
          <w:rFonts w:ascii="Arial" w:hAnsi="Arial" w:cs="Arial"/>
          <w:b/>
          <w:sz w:val="20"/>
          <w:szCs w:val="20"/>
        </w:rPr>
        <w:t>/</w:t>
      </w:r>
      <w:r w:rsidR="00C546D9">
        <w:rPr>
          <w:rFonts w:ascii="Arial" w:hAnsi="Arial" w:cs="Arial"/>
          <w:b/>
          <w:sz w:val="20"/>
          <w:szCs w:val="20"/>
        </w:rPr>
        <w:t>bk</w:t>
      </w:r>
    </w:p>
    <w:p w14:paraId="495894D8" w14:textId="77777777"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66530A1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AB71C94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DD015C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32E08674" w14:textId="77777777" w:rsidR="001B56B5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A92E016" w14:textId="77777777" w:rsidR="00DD6A7B" w:rsidRPr="00711A5B" w:rsidRDefault="00DD6A7B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FABA4EE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6E2F862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5F8ABD" w14:textId="77777777"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185A44E9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A1266B9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EFBBD5F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A9CAA25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173835F8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627B2D7A" w14:textId="77777777"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2A8C9EF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FBBA7BF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0D1F3CCE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26C6C67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4875C6D" w14:textId="77777777"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14:paraId="5D0EC355" w14:textId="674CBACE" w:rsidR="008D44B6" w:rsidRPr="004C7C13" w:rsidRDefault="001B56B5" w:rsidP="008D44B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bookmarkStart w:id="18" w:name="_Hlk524339073"/>
      <w:bookmarkStart w:id="19" w:name="_Hlk520362433"/>
      <w:r w:rsidR="008D44B6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</w:p>
    <w:p w14:paraId="27F16D23" w14:textId="27936823" w:rsidR="00350F76" w:rsidRPr="004C7C13" w:rsidRDefault="00350F76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3F49048" w14:textId="46F97F49" w:rsidR="00350F76" w:rsidRPr="001B56B5" w:rsidRDefault="00350F7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8D44B6">
        <w:rPr>
          <w:rFonts w:ascii="Arial" w:hAnsi="Arial" w:cs="Arial"/>
          <w:b/>
          <w:i/>
          <w:sz w:val="20"/>
          <w:szCs w:val="20"/>
        </w:rPr>
        <w:t>3</w:t>
      </w:r>
      <w:r w:rsidR="00C546D9">
        <w:rPr>
          <w:rFonts w:ascii="Arial" w:hAnsi="Arial" w:cs="Arial"/>
          <w:b/>
          <w:i/>
          <w:sz w:val="20"/>
          <w:szCs w:val="20"/>
        </w:rPr>
        <w:t>3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C546D9">
        <w:rPr>
          <w:rFonts w:ascii="Arial" w:hAnsi="Arial" w:cs="Arial"/>
          <w:b/>
          <w:i/>
          <w:sz w:val="20"/>
          <w:szCs w:val="20"/>
        </w:rPr>
        <w:t>9</w:t>
      </w:r>
      <w:r w:rsidR="006F2E1F">
        <w:rPr>
          <w:rFonts w:ascii="Arial" w:hAnsi="Arial" w:cs="Arial"/>
          <w:b/>
          <w:i/>
          <w:sz w:val="20"/>
          <w:szCs w:val="20"/>
        </w:rPr>
        <w:t>/</w:t>
      </w:r>
      <w:proofErr w:type="spellStart"/>
      <w:r w:rsidR="00C546D9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18"/>
    <w:p w14:paraId="08501FAF" w14:textId="77777777"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bookmarkEnd w:id="19"/>
    <w:p w14:paraId="04DC2411" w14:textId="77777777" w:rsidR="001B56B5" w:rsidRPr="00711A5B" w:rsidRDefault="001B56B5" w:rsidP="00EB6D99">
      <w:pPr>
        <w:rPr>
          <w:rFonts w:ascii="Arial" w:hAnsi="Arial" w:cs="Arial"/>
          <w:spacing w:val="4"/>
          <w:sz w:val="20"/>
          <w:szCs w:val="20"/>
        </w:rPr>
      </w:pPr>
    </w:p>
    <w:p w14:paraId="0C604917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14:paraId="64E0B193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1B09336A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4B062945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14:paraId="528554F2" w14:textId="77777777" w:rsidTr="005A19BB">
        <w:tc>
          <w:tcPr>
            <w:tcW w:w="655" w:type="dxa"/>
            <w:shd w:val="clear" w:color="auto" w:fill="auto"/>
          </w:tcPr>
          <w:p w14:paraId="466A2C02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722730CD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64880DC6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14:paraId="7876D5C0" w14:textId="77777777" w:rsidTr="005A19BB">
        <w:tc>
          <w:tcPr>
            <w:tcW w:w="655" w:type="dxa"/>
            <w:shd w:val="clear" w:color="auto" w:fill="auto"/>
          </w:tcPr>
          <w:p w14:paraId="6018B6F5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2F2FB630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546D1977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76411542" w14:textId="77777777" w:rsidTr="005A19BB">
        <w:tc>
          <w:tcPr>
            <w:tcW w:w="655" w:type="dxa"/>
            <w:shd w:val="clear" w:color="auto" w:fill="auto"/>
          </w:tcPr>
          <w:p w14:paraId="01F319B2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662D675A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76E2CF8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0B634C84" w14:textId="77777777" w:rsidTr="005A19BB">
        <w:tc>
          <w:tcPr>
            <w:tcW w:w="655" w:type="dxa"/>
            <w:shd w:val="clear" w:color="auto" w:fill="auto"/>
          </w:tcPr>
          <w:p w14:paraId="39D9784B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66E89DB3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04F6CEA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3A70BD6E" w14:textId="77777777" w:rsidTr="005A19BB">
        <w:tc>
          <w:tcPr>
            <w:tcW w:w="655" w:type="dxa"/>
            <w:shd w:val="clear" w:color="auto" w:fill="auto"/>
          </w:tcPr>
          <w:p w14:paraId="7B7B27F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3EB9EC0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7DA19226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12200818" w14:textId="77777777"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71E3401B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361F3F46" w14:textId="77777777" w:rsidR="000C4ABE" w:rsidRPr="00711A5B" w:rsidRDefault="000C4ABE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67CB36D2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A0300AF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603E371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4DD3DDB2" w14:textId="77777777" w:rsidR="001B56B5" w:rsidRPr="000C4ABE" w:rsidRDefault="000C4ABE" w:rsidP="001B56B5">
      <w:pPr>
        <w:ind w:left="4956"/>
        <w:jc w:val="center"/>
        <w:rPr>
          <w:rFonts w:ascii="Arial" w:hAnsi="Arial" w:cs="Arial"/>
          <w:i/>
          <w:spacing w:val="4"/>
          <w:sz w:val="20"/>
          <w:szCs w:val="20"/>
        </w:rPr>
      </w:pPr>
      <w:r w:rsidRPr="000C4ABE">
        <w:rPr>
          <w:rFonts w:ascii="Arial" w:hAnsi="Arial" w:cs="Arial"/>
          <w:i/>
          <w:spacing w:val="4"/>
          <w:sz w:val="18"/>
          <w:szCs w:val="20"/>
        </w:rPr>
        <w:t>(podpis)</w:t>
      </w:r>
    </w:p>
    <w:p w14:paraId="53ECD0ED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3F17F71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156E9216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4DE704F9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32B69A07" w14:textId="77777777"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14:paraId="223FC2A8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031B5EC8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4C0FD787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14:paraId="16CC2AB8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318F82B3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995ED28" w14:textId="77777777"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526EDA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37B81975" w14:textId="681B7CCB" w:rsidR="00C47046" w:rsidRDefault="00A031DC" w:rsidP="00C47046">
      <w:pPr>
        <w:pStyle w:val="NormalnyWeb"/>
        <w:tabs>
          <w:tab w:val="left" w:pos="6521"/>
        </w:tabs>
        <w:rPr>
          <w:rFonts w:ascii="Arial" w:hAnsi="Arial" w:cs="Arial"/>
          <w:bCs/>
          <w:spacing w:val="4"/>
          <w:sz w:val="20"/>
        </w:rPr>
      </w:pPr>
      <w:r w:rsidRPr="00EF0E57">
        <w:rPr>
          <w:rFonts w:ascii="Arial" w:hAnsi="Arial" w:cs="Arial"/>
          <w:b/>
          <w:sz w:val="20"/>
        </w:rPr>
        <w:lastRenderedPageBreak/>
        <w:t>BDGwzp-216/</w:t>
      </w:r>
      <w:r w:rsidR="00C63E3A">
        <w:rPr>
          <w:rFonts w:ascii="Arial" w:hAnsi="Arial" w:cs="Arial"/>
          <w:b/>
          <w:sz w:val="20"/>
        </w:rPr>
        <w:t>32</w:t>
      </w:r>
      <w:r w:rsidRPr="00EF0E57">
        <w:rPr>
          <w:rFonts w:ascii="Arial" w:hAnsi="Arial" w:cs="Arial"/>
          <w:b/>
          <w:sz w:val="20"/>
        </w:rPr>
        <w:t>/201</w:t>
      </w:r>
      <w:r w:rsidR="00C47046">
        <w:rPr>
          <w:rFonts w:ascii="Arial" w:hAnsi="Arial" w:cs="Arial"/>
          <w:b/>
          <w:sz w:val="20"/>
        </w:rPr>
        <w:t>8</w:t>
      </w:r>
      <w:r w:rsidRPr="00EF0E57">
        <w:rPr>
          <w:rFonts w:ascii="Arial" w:hAnsi="Arial" w:cs="Arial"/>
          <w:b/>
          <w:sz w:val="20"/>
        </w:rPr>
        <w:t>/</w:t>
      </w:r>
      <w:r w:rsidR="006F2E1F">
        <w:rPr>
          <w:rFonts w:ascii="Arial" w:hAnsi="Arial" w:cs="Arial"/>
          <w:b/>
          <w:sz w:val="20"/>
        </w:rPr>
        <w:t>dl</w:t>
      </w:r>
      <w:r w:rsidRPr="00EF0E57">
        <w:rPr>
          <w:rFonts w:ascii="Arial" w:hAnsi="Arial" w:cs="Arial"/>
          <w:bCs/>
          <w:spacing w:val="4"/>
          <w:sz w:val="20"/>
        </w:rPr>
        <w:t xml:space="preserve">   </w:t>
      </w:r>
    </w:p>
    <w:p w14:paraId="2CB575FF" w14:textId="77777777" w:rsidR="00A031DC" w:rsidRPr="00EF0E57" w:rsidRDefault="00A031DC" w:rsidP="00C47046">
      <w:pPr>
        <w:pStyle w:val="NormalnyWeb"/>
        <w:tabs>
          <w:tab w:val="left" w:pos="6521"/>
        </w:tabs>
        <w:jc w:val="right"/>
        <w:rPr>
          <w:rFonts w:ascii="Arial" w:hAnsi="Arial" w:cs="Arial"/>
          <w:b/>
        </w:rPr>
      </w:pPr>
      <w:r w:rsidRPr="00EF0E57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</w:t>
      </w:r>
      <w:r w:rsidR="00C47046">
        <w:rPr>
          <w:rFonts w:ascii="Arial" w:hAnsi="Arial" w:cs="Arial"/>
          <w:bCs/>
          <w:spacing w:val="4"/>
          <w:sz w:val="20"/>
        </w:rPr>
        <w:t xml:space="preserve">                               </w:t>
      </w:r>
      <w:r w:rsidRPr="00EF0E57">
        <w:rPr>
          <w:rFonts w:ascii="Arial" w:hAnsi="Arial" w:cs="Arial"/>
          <w:bCs/>
          <w:spacing w:val="4"/>
          <w:sz w:val="20"/>
        </w:rPr>
        <w:t xml:space="preserve">      </w:t>
      </w:r>
      <w:r w:rsidRPr="00EF0E57">
        <w:rPr>
          <w:rFonts w:ascii="Arial" w:hAnsi="Arial" w:cs="Arial"/>
          <w:b/>
          <w:bCs/>
          <w:spacing w:val="4"/>
          <w:sz w:val="20"/>
        </w:rPr>
        <w:t xml:space="preserve">Załącznik nr </w:t>
      </w:r>
      <w:r w:rsidR="00C47046">
        <w:rPr>
          <w:rFonts w:ascii="Arial" w:hAnsi="Arial" w:cs="Arial"/>
          <w:b/>
          <w:bCs/>
          <w:spacing w:val="4"/>
          <w:sz w:val="20"/>
        </w:rPr>
        <w:t>6</w:t>
      </w:r>
      <w:r w:rsidRPr="00EF0E57">
        <w:rPr>
          <w:rFonts w:ascii="Arial" w:hAnsi="Arial" w:cs="Arial"/>
          <w:b/>
          <w:bCs/>
          <w:spacing w:val="4"/>
          <w:sz w:val="20"/>
        </w:rPr>
        <w:t xml:space="preserve"> do SIWZ</w:t>
      </w:r>
    </w:p>
    <w:p w14:paraId="487C7EF8" w14:textId="77777777" w:rsidR="00A031DC" w:rsidRPr="00C47046" w:rsidRDefault="00A031DC" w:rsidP="00176415">
      <w:pPr>
        <w:pStyle w:val="Akapitzlist"/>
        <w:numPr>
          <w:ilvl w:val="0"/>
          <w:numId w:val="34"/>
        </w:numPr>
        <w:rPr>
          <w:rFonts w:ascii="Arial" w:hAnsi="Arial" w:cs="Arial"/>
          <w:spacing w:val="4"/>
          <w:sz w:val="18"/>
          <w:szCs w:val="20"/>
        </w:rPr>
      </w:pPr>
      <w:r w:rsidRPr="00EF0E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16CB8" wp14:editId="7EA49FC3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3C4CA" w14:textId="77777777" w:rsidR="00275A0A" w:rsidRDefault="00275A0A" w:rsidP="00A031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F151CD" w14:textId="77777777" w:rsidR="00275A0A" w:rsidRDefault="00275A0A" w:rsidP="00A031D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7DBE5D7" w14:textId="77777777" w:rsidR="00275A0A" w:rsidRDefault="00275A0A" w:rsidP="00A031D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0D1DB5" w14:textId="77777777" w:rsidR="00275A0A" w:rsidRPr="001B56B5" w:rsidRDefault="00275A0A" w:rsidP="00A031D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6CB8" id="Pole tekstowe 3" o:spid="_x0000_s1027" type="#_x0000_t202" style="position:absolute;left:0;text-align:left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BXK7h+LgIAAFwEAAAOAAAAAAAAAAAAAAAAAC4C&#10;AABkcnMvZTJvRG9jLnhtbFBLAQItABQABgAIAAAAIQC5DS3B4QAAAAoBAAAPAAAAAAAAAAAAAAAA&#10;AIgEAABkcnMvZG93bnJldi54bWxQSwUGAAAAAAQABADzAAAAlgUAAAAA&#10;">
                <v:textbox>
                  <w:txbxContent>
                    <w:p w14:paraId="6093C4CA" w14:textId="77777777" w:rsidR="00275A0A" w:rsidRDefault="00275A0A" w:rsidP="00A031DC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F151CD" w14:textId="77777777" w:rsidR="00275A0A" w:rsidRDefault="00275A0A" w:rsidP="00A031DC">
                      <w:pPr>
                        <w:rPr>
                          <w:sz w:val="16"/>
                        </w:rPr>
                      </w:pPr>
                    </w:p>
                    <w:p w14:paraId="07DBE5D7" w14:textId="77777777" w:rsidR="00275A0A" w:rsidRDefault="00275A0A" w:rsidP="00A031DC">
                      <w:pPr>
                        <w:rPr>
                          <w:sz w:val="16"/>
                        </w:rPr>
                      </w:pPr>
                    </w:p>
                    <w:p w14:paraId="1A0D1DB5" w14:textId="77777777" w:rsidR="00275A0A" w:rsidRPr="001B56B5" w:rsidRDefault="00275A0A" w:rsidP="00A031D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6B1FC6EF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3D1FACAB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0330010E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63A51CE6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505280D8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0825AE6C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28A11172" w14:textId="77777777" w:rsidR="00A031DC" w:rsidRPr="00EF0E57" w:rsidRDefault="00A031DC" w:rsidP="00A031DC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4626FC55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60AB3260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42C0B498" w14:textId="3D53E863" w:rsidR="00C546D9" w:rsidRPr="004C7C13" w:rsidRDefault="00A031DC" w:rsidP="00C546D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F0E57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C546D9">
        <w:rPr>
          <w:rFonts w:ascii="Arial" w:hAnsi="Arial" w:cs="Arial"/>
          <w:b/>
          <w:bCs/>
          <w:spacing w:val="4"/>
          <w:sz w:val="20"/>
          <w:szCs w:val="20"/>
        </w:rPr>
        <w:t>usług</w:t>
      </w:r>
      <w:r w:rsidR="00C47046">
        <w:rPr>
          <w:rFonts w:ascii="Arial" w:hAnsi="Arial" w:cs="Arial"/>
          <w:b/>
          <w:bCs/>
          <w:spacing w:val="4"/>
          <w:sz w:val="20"/>
          <w:szCs w:val="20"/>
        </w:rPr>
        <w:t xml:space="preserve">, </w:t>
      </w:r>
      <w:r w:rsidRPr="00EF0E57">
        <w:rPr>
          <w:rFonts w:ascii="Arial" w:hAnsi="Arial" w:cs="Arial"/>
          <w:b/>
          <w:bCs/>
          <w:spacing w:val="4"/>
          <w:sz w:val="20"/>
          <w:szCs w:val="20"/>
        </w:rPr>
        <w:t>na potwierdzenie spełnienia warunku udziału w postępowaniu</w:t>
      </w:r>
      <w:r w:rsidR="00C47046">
        <w:rPr>
          <w:rFonts w:ascii="Arial" w:hAnsi="Arial" w:cs="Arial"/>
          <w:b/>
          <w:bCs/>
          <w:spacing w:val="4"/>
          <w:sz w:val="20"/>
          <w:szCs w:val="20"/>
        </w:rPr>
        <w:t xml:space="preserve"> pn. </w:t>
      </w:r>
      <w:r w:rsidR="00C546D9" w:rsidRPr="00264DDF">
        <w:rPr>
          <w:rFonts w:ascii="Arial" w:hAnsi="Arial" w:cs="Arial"/>
          <w:b/>
          <w:sz w:val="20"/>
          <w:szCs w:val="20"/>
        </w:rPr>
        <w:t xml:space="preserve">Przeglądy </w:t>
      </w:r>
      <w:r w:rsidR="00C546D9">
        <w:rPr>
          <w:rFonts w:ascii="Arial" w:hAnsi="Arial" w:cs="Arial"/>
          <w:b/>
          <w:sz w:val="20"/>
          <w:szCs w:val="20"/>
        </w:rPr>
        <w:br/>
      </w:r>
      <w:r w:rsidR="00C546D9" w:rsidRPr="00264DDF">
        <w:rPr>
          <w:rFonts w:ascii="Arial" w:hAnsi="Arial" w:cs="Arial"/>
          <w:b/>
          <w:sz w:val="20"/>
          <w:szCs w:val="20"/>
        </w:rPr>
        <w:t>i konserwacja urządzeń klimatyzacji i wentylacji w siedzibie Ministerstwa Środowiska</w:t>
      </w:r>
    </w:p>
    <w:p w14:paraId="75DD13F7" w14:textId="77777777" w:rsidR="00C546D9" w:rsidRPr="001B56B5" w:rsidRDefault="00C546D9" w:rsidP="00C546D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</w:t>
      </w:r>
      <w:r>
        <w:rPr>
          <w:rFonts w:ascii="Arial" w:hAnsi="Arial" w:cs="Arial"/>
          <w:b/>
          <w:i/>
          <w:sz w:val="20"/>
          <w:szCs w:val="20"/>
        </w:rPr>
        <w:t>16</w:t>
      </w:r>
      <w:r w:rsidRPr="001B56B5">
        <w:rPr>
          <w:rFonts w:ascii="Arial" w:hAnsi="Arial" w:cs="Arial"/>
          <w:b/>
          <w:i/>
          <w:sz w:val="20"/>
          <w:szCs w:val="20"/>
        </w:rPr>
        <w:t>/</w:t>
      </w:r>
      <w:r>
        <w:rPr>
          <w:rFonts w:ascii="Arial" w:hAnsi="Arial" w:cs="Arial"/>
          <w:b/>
          <w:i/>
          <w:sz w:val="20"/>
          <w:szCs w:val="20"/>
        </w:rPr>
        <w:t>33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1B991A7E" w14:textId="77777777" w:rsidR="00A031DC" w:rsidRPr="00EF0E57" w:rsidRDefault="00A031DC" w:rsidP="00A031DC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5B9A2392" w14:textId="77777777" w:rsidR="00A031DC" w:rsidRPr="00EF0E57" w:rsidRDefault="00A031DC" w:rsidP="00A031DC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447"/>
        <w:gridCol w:w="1559"/>
        <w:gridCol w:w="1543"/>
        <w:gridCol w:w="2159"/>
      </w:tblGrid>
      <w:tr w:rsidR="00A031DC" w:rsidRPr="00EF0E57" w14:paraId="5FBA5071" w14:textId="77777777" w:rsidTr="00BD4148">
        <w:tc>
          <w:tcPr>
            <w:tcW w:w="281" w:type="pct"/>
            <w:shd w:val="clear" w:color="auto" w:fill="auto"/>
            <w:vAlign w:val="center"/>
          </w:tcPr>
          <w:p w14:paraId="43538309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E5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75D6D8CB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zamówienia</w:t>
            </w:r>
          </w:p>
          <w:p w14:paraId="4E47CC7F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37CFB94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zamówienia </w:t>
            </w:r>
            <w:r w:rsidRPr="00EF0E57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5CCC35A1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Data realizacji zamówienia</w:t>
            </w:r>
          </w:p>
          <w:p w14:paraId="21324BAA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od (</w:t>
            </w:r>
            <w:proofErr w:type="spellStart"/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  <w:p w14:paraId="218D7AFF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do (</w:t>
            </w:r>
            <w:proofErr w:type="spellStart"/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BB451FE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zostało zrealizowane zamówienie</w:t>
            </w:r>
          </w:p>
        </w:tc>
      </w:tr>
      <w:tr w:rsidR="00A031DC" w:rsidRPr="00EF0E57" w14:paraId="2F8521BB" w14:textId="77777777" w:rsidTr="00BD4148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14:paraId="09ACF0B8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E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pct"/>
            <w:shd w:val="clear" w:color="auto" w:fill="auto"/>
            <w:vAlign w:val="bottom"/>
          </w:tcPr>
          <w:p w14:paraId="4A9B8B60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C3EB51F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CB73889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3C00A42E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7FA74C54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502827A1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1DC" w:rsidRPr="00EF0E57" w14:paraId="0B49B848" w14:textId="77777777" w:rsidTr="00BD4148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16BDF66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E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8" w:type="pct"/>
            <w:shd w:val="clear" w:color="auto" w:fill="auto"/>
            <w:vAlign w:val="bottom"/>
          </w:tcPr>
          <w:p w14:paraId="42660513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EDD8C82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74643290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F4A843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3EE7E62F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61767CBA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199BDBBE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4B6" w:rsidRPr="00EF0E57" w14:paraId="67A943A8" w14:textId="77777777" w:rsidTr="00BD4148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D8E576E" w14:textId="639566B6" w:rsidR="008D44B6" w:rsidRPr="00EF0E57" w:rsidRDefault="008D44B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8" w:type="pct"/>
            <w:shd w:val="clear" w:color="auto" w:fill="auto"/>
            <w:vAlign w:val="bottom"/>
          </w:tcPr>
          <w:p w14:paraId="48BCDE71" w14:textId="77777777" w:rsidR="008D44B6" w:rsidRPr="00EF0E57" w:rsidRDefault="008D44B6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10AE79D5" w14:textId="77777777" w:rsidR="008D44B6" w:rsidRPr="00EF0E57" w:rsidRDefault="008D44B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10849F9F" w14:textId="77777777" w:rsidR="008D44B6" w:rsidRPr="00EF0E57" w:rsidRDefault="008D44B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4AEC55ED" w14:textId="77777777" w:rsidR="008D44B6" w:rsidRPr="00EF0E57" w:rsidRDefault="008D44B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F54BC" w14:textId="77777777" w:rsidR="00A031DC" w:rsidRPr="00EF0E57" w:rsidRDefault="00A031DC" w:rsidP="00A031DC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00D27B14" w14:textId="30F25F97" w:rsidR="00A031DC" w:rsidRPr="00EF0E57" w:rsidRDefault="00A031DC" w:rsidP="00A031DC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EF0E57">
        <w:rPr>
          <w:rFonts w:ascii="Arial" w:hAnsi="Arial" w:cs="Arial"/>
          <w:b/>
          <w:spacing w:val="4"/>
          <w:sz w:val="20"/>
          <w:szCs w:val="20"/>
        </w:rPr>
        <w:t xml:space="preserve">Do każdego zamówienia wymienionego w wykazie należy dołączyć </w:t>
      </w:r>
      <w:r w:rsidRPr="00EF0E57">
        <w:rPr>
          <w:rFonts w:ascii="Arial" w:hAnsi="Arial" w:cs="Arial"/>
          <w:b/>
          <w:sz w:val="20"/>
          <w:szCs w:val="20"/>
        </w:rPr>
        <w:t>dowody potwierdzające, czy zamówienia te</w:t>
      </w:r>
      <w:r w:rsidR="00C546D9">
        <w:rPr>
          <w:rFonts w:ascii="Arial" w:hAnsi="Arial" w:cs="Arial"/>
          <w:b/>
          <w:sz w:val="20"/>
          <w:szCs w:val="20"/>
        </w:rPr>
        <w:t xml:space="preserve"> są wykonywane/</w:t>
      </w:r>
      <w:r w:rsidRPr="00EF0E57">
        <w:rPr>
          <w:rFonts w:ascii="Arial" w:hAnsi="Arial" w:cs="Arial"/>
          <w:b/>
          <w:sz w:val="20"/>
          <w:szCs w:val="20"/>
        </w:rPr>
        <w:t>zostały wykonane w sposób należyty</w:t>
      </w:r>
      <w:r w:rsidR="00BD4148">
        <w:rPr>
          <w:rFonts w:ascii="Arial" w:hAnsi="Arial" w:cs="Arial"/>
          <w:b/>
          <w:sz w:val="20"/>
          <w:szCs w:val="20"/>
        </w:rPr>
        <w:t>.</w:t>
      </w:r>
      <w:r w:rsidRPr="00EF0E57">
        <w:rPr>
          <w:rFonts w:ascii="Arial" w:hAnsi="Arial" w:cs="Arial"/>
          <w:b/>
          <w:sz w:val="20"/>
          <w:szCs w:val="20"/>
        </w:rPr>
        <w:t xml:space="preserve"> </w:t>
      </w:r>
    </w:p>
    <w:p w14:paraId="25C86C62" w14:textId="13AF25D5" w:rsidR="00A031DC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414B0584" w14:textId="77777777" w:rsidR="000406F4" w:rsidRDefault="000406F4" w:rsidP="00A031DC">
      <w:pPr>
        <w:rPr>
          <w:rFonts w:ascii="Arial" w:hAnsi="Arial" w:cs="Arial"/>
          <w:spacing w:val="4"/>
          <w:sz w:val="18"/>
          <w:szCs w:val="20"/>
        </w:rPr>
      </w:pPr>
    </w:p>
    <w:p w14:paraId="3F24451D" w14:textId="77777777" w:rsidR="00C546D9" w:rsidRPr="00EF0E57" w:rsidRDefault="00C546D9" w:rsidP="00A031DC">
      <w:pPr>
        <w:rPr>
          <w:rFonts w:ascii="Arial" w:hAnsi="Arial" w:cs="Arial"/>
          <w:spacing w:val="4"/>
          <w:sz w:val="18"/>
          <w:szCs w:val="20"/>
        </w:rPr>
      </w:pPr>
    </w:p>
    <w:p w14:paraId="6388D70E" w14:textId="77777777" w:rsidR="000406F4" w:rsidRDefault="00A031DC" w:rsidP="000406F4">
      <w:pPr>
        <w:tabs>
          <w:tab w:val="left" w:pos="9000"/>
        </w:tabs>
        <w:rPr>
          <w:rFonts w:ascii="Arial" w:hAnsi="Arial" w:cs="Arial"/>
          <w:spacing w:val="4"/>
          <w:sz w:val="18"/>
        </w:rPr>
      </w:pPr>
      <w:r w:rsidRPr="00EF0E57">
        <w:rPr>
          <w:rFonts w:ascii="Arial" w:hAnsi="Arial" w:cs="Arial"/>
          <w:spacing w:val="4"/>
          <w:sz w:val="18"/>
        </w:rPr>
        <w:t xml:space="preserve">…………………………………… </w:t>
      </w:r>
    </w:p>
    <w:p w14:paraId="14F2B556" w14:textId="14B7A02F" w:rsidR="00A031DC" w:rsidRPr="00EF0E57" w:rsidRDefault="00A031DC" w:rsidP="000406F4">
      <w:pPr>
        <w:tabs>
          <w:tab w:val="left" w:pos="9000"/>
        </w:tabs>
        <w:jc w:val="right"/>
        <w:rPr>
          <w:rFonts w:ascii="Arial" w:hAnsi="Arial" w:cs="Arial"/>
          <w:spacing w:val="4"/>
          <w:sz w:val="18"/>
          <w:szCs w:val="20"/>
        </w:rPr>
      </w:pPr>
      <w:r w:rsidRPr="00EF0E57">
        <w:rPr>
          <w:rFonts w:ascii="Arial" w:hAnsi="Arial" w:cs="Arial"/>
          <w:spacing w:val="4"/>
          <w:sz w:val="18"/>
        </w:rPr>
        <w:tab/>
      </w:r>
      <w:r w:rsidRPr="00EF0E57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14:paraId="3E235908" w14:textId="77777777" w:rsidR="00A031DC" w:rsidRDefault="00A031DC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  <w:r w:rsidRPr="00EF0E57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EF0E57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EF0E57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EF0E57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EF0E57">
        <w:rPr>
          <w:rFonts w:ascii="Arial" w:hAnsi="Arial" w:cs="Arial"/>
          <w:sz w:val="14"/>
          <w:szCs w:val="16"/>
        </w:rPr>
        <w:t>nych</w:t>
      </w:r>
      <w:proofErr w:type="spellEnd"/>
    </w:p>
    <w:p w14:paraId="6D1B4D40" w14:textId="77777777" w:rsidR="00C47046" w:rsidRDefault="00C47046" w:rsidP="000406F4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do reprezentowania Wykonawcy)</w:t>
      </w:r>
    </w:p>
    <w:p w14:paraId="4B6F8164" w14:textId="77777777" w:rsidR="00C47046" w:rsidRDefault="00C47046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br w:type="page"/>
      </w:r>
    </w:p>
    <w:p w14:paraId="0FC3BDF6" w14:textId="77777777" w:rsidR="00C47046" w:rsidRPr="00EF0E57" w:rsidRDefault="00C47046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</w:p>
    <w:p w14:paraId="3399DE0A" w14:textId="77777777" w:rsidR="00EC235D" w:rsidRDefault="00EC235D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</w:p>
    <w:p w14:paraId="635B37AB" w14:textId="34D5EA58" w:rsidR="00D94B98" w:rsidRDefault="00D94B98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  <w:r w:rsidRPr="00D94B98">
        <w:rPr>
          <w:rFonts w:ascii="Arial" w:hAnsi="Arial" w:cs="Arial"/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14:paraId="3D7388E4" w14:textId="77777777" w:rsidR="0095435E" w:rsidRPr="00D94B98" w:rsidRDefault="0095435E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</w:p>
    <w:p w14:paraId="145770A4" w14:textId="77777777" w:rsidR="00D94B98" w:rsidRPr="00D94B98" w:rsidRDefault="00D94B98" w:rsidP="000406F4">
      <w:pPr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D94B98">
        <w:rPr>
          <w:rFonts w:ascii="Arial" w:hAnsi="Arial" w:cs="Arial"/>
          <w:sz w:val="20"/>
          <w:szCs w:val="20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98906EF" w14:textId="77777777" w:rsidR="00D94B98" w:rsidRPr="00D94B98" w:rsidRDefault="00D94B98" w:rsidP="000406F4">
      <w:pPr>
        <w:pStyle w:val="Akapitzlist"/>
        <w:numPr>
          <w:ilvl w:val="0"/>
          <w:numId w:val="29"/>
        </w:numPr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administratorem Pani/Pana danych osobowych jest</w:t>
      </w:r>
      <w:r>
        <w:rPr>
          <w:rFonts w:ascii="Arial" w:hAnsi="Arial" w:cs="Arial"/>
          <w:sz w:val="20"/>
          <w:szCs w:val="20"/>
        </w:rPr>
        <w:t xml:space="preserve"> </w:t>
      </w:r>
      <w:r w:rsidRPr="00D94B98">
        <w:rPr>
          <w:rFonts w:ascii="Arial" w:hAnsi="Arial" w:cs="Arial"/>
          <w:b/>
          <w:i/>
          <w:sz w:val="20"/>
          <w:szCs w:val="20"/>
        </w:rPr>
        <w:t>Ministerstwo Środowiska, ul. Wawelska 52/54, 00-922 Warszawa, tel. 022 36 92 523</w:t>
      </w:r>
      <w:r w:rsidRPr="00D94B98">
        <w:rPr>
          <w:rFonts w:ascii="Arial" w:hAnsi="Arial" w:cs="Arial"/>
          <w:i/>
          <w:sz w:val="20"/>
          <w:szCs w:val="20"/>
        </w:rPr>
        <w:t>;</w:t>
      </w:r>
    </w:p>
    <w:p w14:paraId="18DC0A58" w14:textId="77777777" w:rsidR="00D94B98" w:rsidRPr="00D94B98" w:rsidRDefault="00066ECA" w:rsidP="000406F4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</w:t>
      </w:r>
      <w:r w:rsidR="00D94B98" w:rsidRPr="00D94B98">
        <w:rPr>
          <w:rFonts w:ascii="Arial" w:hAnsi="Arial" w:cs="Arial"/>
          <w:sz w:val="20"/>
          <w:szCs w:val="20"/>
        </w:rPr>
        <w:t xml:space="preserve">inspektorem ochrony danych osobowych w </w:t>
      </w:r>
      <w:r w:rsidR="00D94B98">
        <w:rPr>
          <w:rFonts w:ascii="Arial" w:hAnsi="Arial" w:cs="Arial"/>
          <w:i/>
          <w:sz w:val="20"/>
          <w:szCs w:val="20"/>
        </w:rPr>
        <w:t>Ministerstwie Środowiska</w:t>
      </w:r>
      <w:r w:rsidR="00756238">
        <w:rPr>
          <w:rFonts w:ascii="Arial" w:hAnsi="Arial" w:cs="Arial"/>
          <w:i/>
          <w:sz w:val="20"/>
          <w:szCs w:val="20"/>
        </w:rPr>
        <w:t xml:space="preserve"> </w:t>
      </w:r>
      <w:r w:rsidR="00756238" w:rsidRPr="00756238">
        <w:rPr>
          <w:rFonts w:ascii="Arial" w:hAnsi="Arial" w:cs="Arial"/>
          <w:i/>
          <w:sz w:val="20"/>
          <w:szCs w:val="20"/>
        </w:rPr>
        <w:t>-</w:t>
      </w:r>
      <w:r w:rsidR="00D94B98" w:rsidRPr="00756238">
        <w:rPr>
          <w:rFonts w:ascii="Arial" w:hAnsi="Arial" w:cs="Arial"/>
          <w:i/>
          <w:sz w:val="20"/>
          <w:szCs w:val="20"/>
        </w:rPr>
        <w:t xml:space="preserve"> adres e-mail, </w:t>
      </w:r>
      <w:r w:rsidR="00D94B98">
        <w:rPr>
          <w:rFonts w:ascii="Arial" w:hAnsi="Arial" w:cs="Arial"/>
          <w:i/>
          <w:sz w:val="20"/>
          <w:szCs w:val="20"/>
        </w:rPr>
        <w:t>inspektor.ochrony.danych@mos.gov.</w:t>
      </w:r>
      <w:r w:rsidR="00D94B98" w:rsidRPr="00D94B98">
        <w:rPr>
          <w:rFonts w:ascii="Arial" w:hAnsi="Arial" w:cs="Arial"/>
          <w:i/>
          <w:sz w:val="20"/>
          <w:szCs w:val="20"/>
        </w:rPr>
        <w:t xml:space="preserve">pl </w:t>
      </w:r>
      <w:r w:rsidR="00D94B98" w:rsidRPr="00D94B98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="00D94B98" w:rsidRPr="00D94B98">
        <w:rPr>
          <w:rFonts w:ascii="Arial" w:hAnsi="Arial" w:cs="Arial"/>
          <w:sz w:val="20"/>
          <w:szCs w:val="20"/>
        </w:rPr>
        <w:t>;</w:t>
      </w:r>
    </w:p>
    <w:p w14:paraId="7F7757CF" w14:textId="1BB521F1" w:rsidR="000406F4" w:rsidRPr="001B56B5" w:rsidRDefault="00D94B98" w:rsidP="000406F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D94B98">
        <w:rPr>
          <w:rFonts w:ascii="Arial" w:hAnsi="Arial" w:cs="Arial"/>
          <w:i/>
          <w:sz w:val="20"/>
          <w:szCs w:val="20"/>
        </w:rPr>
        <w:t xml:space="preserve"> </w:t>
      </w:r>
      <w:r w:rsidRPr="00D94B98">
        <w:rPr>
          <w:rFonts w:ascii="Arial" w:hAnsi="Arial" w:cs="Arial"/>
          <w:sz w:val="20"/>
          <w:szCs w:val="20"/>
        </w:rPr>
        <w:t>RODO w celu związanym z postępowaniem o udzielenie zamówienia publicznego pn.</w:t>
      </w:r>
      <w:r w:rsidR="00C825F2" w:rsidRPr="00C825F2">
        <w:rPr>
          <w:rFonts w:ascii="Arial" w:hAnsi="Arial" w:cs="Arial"/>
          <w:b/>
          <w:sz w:val="20"/>
          <w:szCs w:val="20"/>
        </w:rPr>
        <w:t xml:space="preserve"> </w:t>
      </w:r>
      <w:r w:rsidR="000406F4" w:rsidRPr="00264DDF">
        <w:rPr>
          <w:rFonts w:ascii="Arial" w:hAnsi="Arial" w:cs="Arial"/>
          <w:b/>
          <w:sz w:val="20"/>
          <w:szCs w:val="20"/>
        </w:rPr>
        <w:t>Przeglądy i konserwacja urządzeń klimatyzacji i wentylacji w siedzibie Ministerstwa Środowiska</w:t>
      </w:r>
      <w:r w:rsidR="000406F4">
        <w:rPr>
          <w:rFonts w:ascii="Arial" w:hAnsi="Arial" w:cs="Arial"/>
          <w:b/>
          <w:sz w:val="20"/>
          <w:szCs w:val="20"/>
        </w:rPr>
        <w:t xml:space="preserve"> </w:t>
      </w:r>
      <w:r w:rsidR="000406F4"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</w:t>
      </w:r>
      <w:r w:rsidR="000406F4">
        <w:rPr>
          <w:rFonts w:ascii="Arial" w:hAnsi="Arial" w:cs="Arial"/>
          <w:b/>
          <w:i/>
          <w:sz w:val="20"/>
          <w:szCs w:val="20"/>
        </w:rPr>
        <w:t>16</w:t>
      </w:r>
      <w:r w:rsidR="000406F4" w:rsidRPr="001B56B5">
        <w:rPr>
          <w:rFonts w:ascii="Arial" w:hAnsi="Arial" w:cs="Arial"/>
          <w:b/>
          <w:i/>
          <w:sz w:val="20"/>
          <w:szCs w:val="20"/>
        </w:rPr>
        <w:t>/</w:t>
      </w:r>
      <w:r w:rsidR="000406F4">
        <w:rPr>
          <w:rFonts w:ascii="Arial" w:hAnsi="Arial" w:cs="Arial"/>
          <w:b/>
          <w:i/>
          <w:sz w:val="20"/>
          <w:szCs w:val="20"/>
        </w:rPr>
        <w:t>33</w:t>
      </w:r>
      <w:r w:rsidR="000406F4" w:rsidRPr="001B56B5">
        <w:rPr>
          <w:rFonts w:ascii="Arial" w:hAnsi="Arial" w:cs="Arial"/>
          <w:b/>
          <w:i/>
          <w:sz w:val="20"/>
          <w:szCs w:val="20"/>
        </w:rPr>
        <w:t>/201</w:t>
      </w:r>
      <w:r w:rsidR="000406F4"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 w:rsidR="000406F4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0406F4"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3A9F299A" w14:textId="77777777" w:rsidR="00D94B98" w:rsidRPr="00D94B98" w:rsidRDefault="00D94B98" w:rsidP="000406F4">
      <w:pPr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prowadzonym w trybie przetargu nieograniczonego;</w:t>
      </w:r>
    </w:p>
    <w:p w14:paraId="070BD124" w14:textId="77777777" w:rsidR="00D94B98" w:rsidRPr="00D94B98" w:rsidRDefault="00D94B98" w:rsidP="000406F4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4B98">
        <w:rPr>
          <w:rFonts w:ascii="Arial" w:hAnsi="Arial" w:cs="Arial"/>
          <w:sz w:val="20"/>
          <w:szCs w:val="20"/>
        </w:rPr>
        <w:t>Pzp</w:t>
      </w:r>
      <w:proofErr w:type="spellEnd"/>
      <w:r w:rsidRPr="00D94B98">
        <w:rPr>
          <w:rFonts w:ascii="Arial" w:hAnsi="Arial" w:cs="Arial"/>
          <w:sz w:val="20"/>
          <w:szCs w:val="20"/>
        </w:rPr>
        <w:t xml:space="preserve">”;  </w:t>
      </w:r>
    </w:p>
    <w:p w14:paraId="6B62FD89" w14:textId="77777777" w:rsidR="00D94B98" w:rsidRPr="00D94B98" w:rsidRDefault="00D94B98" w:rsidP="000406F4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 w:rsidRPr="00D94B98">
        <w:rPr>
          <w:rFonts w:ascii="Arial" w:hAnsi="Arial" w:cs="Arial"/>
          <w:sz w:val="20"/>
          <w:szCs w:val="20"/>
        </w:rPr>
        <w:t>Pzp</w:t>
      </w:r>
      <w:proofErr w:type="spellEnd"/>
      <w:r w:rsidRPr="00D94B98"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14:paraId="4FA55818" w14:textId="77777777" w:rsidR="00D94B98" w:rsidRPr="00D94B98" w:rsidRDefault="00D94B98" w:rsidP="000406F4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4B98">
        <w:rPr>
          <w:rFonts w:ascii="Arial" w:hAnsi="Arial" w:cs="Arial"/>
          <w:sz w:val="20"/>
          <w:szCs w:val="20"/>
        </w:rPr>
        <w:t>Pzp</w:t>
      </w:r>
      <w:proofErr w:type="spellEnd"/>
      <w:r w:rsidRPr="00D94B98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4B98">
        <w:rPr>
          <w:rFonts w:ascii="Arial" w:hAnsi="Arial" w:cs="Arial"/>
          <w:sz w:val="20"/>
          <w:szCs w:val="20"/>
        </w:rPr>
        <w:t>Pzp</w:t>
      </w:r>
      <w:proofErr w:type="spellEnd"/>
      <w:r w:rsidRPr="00D94B98">
        <w:rPr>
          <w:rFonts w:ascii="Arial" w:hAnsi="Arial" w:cs="Arial"/>
          <w:sz w:val="20"/>
          <w:szCs w:val="20"/>
        </w:rPr>
        <w:t xml:space="preserve">;  </w:t>
      </w:r>
    </w:p>
    <w:p w14:paraId="15317D25" w14:textId="77777777" w:rsidR="00D94B98" w:rsidRPr="00D94B98" w:rsidRDefault="00D94B98" w:rsidP="000406F4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269AA18D" w14:textId="77777777" w:rsidR="00D94B98" w:rsidRPr="00D94B98" w:rsidRDefault="00D94B98" w:rsidP="000406F4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posiada Pani/Pan:</w:t>
      </w:r>
    </w:p>
    <w:p w14:paraId="15345F0A" w14:textId="77777777" w:rsidR="00D94B98" w:rsidRPr="00D94B98" w:rsidRDefault="00D94B98" w:rsidP="000406F4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152EBAAF" w14:textId="29E69086" w:rsidR="00D94B98" w:rsidRPr="00D94B98" w:rsidRDefault="00D94B98" w:rsidP="000406F4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D94B98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D94B98">
        <w:rPr>
          <w:rFonts w:ascii="Arial" w:hAnsi="Arial" w:cs="Arial"/>
          <w:sz w:val="20"/>
          <w:szCs w:val="20"/>
        </w:rPr>
        <w:t>;</w:t>
      </w:r>
    </w:p>
    <w:p w14:paraId="3CBC79F5" w14:textId="0D432858" w:rsidR="00D94B98" w:rsidRPr="00D94B98" w:rsidRDefault="00D94B98" w:rsidP="000406F4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59F7031" w14:textId="77777777" w:rsidR="00D94B98" w:rsidRPr="00D94B98" w:rsidRDefault="00D94B98" w:rsidP="000406F4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09FC683" w14:textId="77777777" w:rsidR="00D94B98" w:rsidRPr="00D94B98" w:rsidRDefault="00D94B98" w:rsidP="000406F4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nie przysługuje Pani/Panu:</w:t>
      </w:r>
    </w:p>
    <w:p w14:paraId="3C8F9111" w14:textId="77777777" w:rsidR="00D94B98" w:rsidRPr="00D94B98" w:rsidRDefault="00D94B98" w:rsidP="000406F4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6ABD0E38" w14:textId="77777777" w:rsidR="00D94B98" w:rsidRPr="00D94B98" w:rsidRDefault="00D94B98" w:rsidP="000406F4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71D75A66" w14:textId="77777777" w:rsidR="00D94B98" w:rsidRPr="00D94B98" w:rsidRDefault="00D94B98" w:rsidP="000406F4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94B98">
        <w:rPr>
          <w:rFonts w:ascii="Arial" w:hAnsi="Arial" w:cs="Arial"/>
          <w:sz w:val="20"/>
          <w:szCs w:val="20"/>
        </w:rPr>
        <w:t>.</w:t>
      </w:r>
      <w:r w:rsidRPr="00D94B98">
        <w:rPr>
          <w:rFonts w:ascii="Arial" w:hAnsi="Arial" w:cs="Arial"/>
          <w:b/>
          <w:sz w:val="20"/>
          <w:szCs w:val="20"/>
        </w:rPr>
        <w:t xml:space="preserve"> </w:t>
      </w:r>
    </w:p>
    <w:p w14:paraId="6DB3F602" w14:textId="77777777" w:rsidR="00D94B98" w:rsidRPr="00D94B98" w:rsidRDefault="00D94B98" w:rsidP="000406F4">
      <w:pPr>
        <w:pStyle w:val="Akapitzlist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14:paraId="2BF1ADC7" w14:textId="77777777" w:rsidR="00D94B98" w:rsidRPr="00D94B98" w:rsidRDefault="00D94B98" w:rsidP="000406F4">
      <w:pPr>
        <w:jc w:val="both"/>
        <w:rPr>
          <w:rFonts w:ascii="Arial" w:hAnsi="Arial" w:cs="Arial"/>
          <w:sz w:val="20"/>
          <w:szCs w:val="20"/>
        </w:rPr>
      </w:pPr>
    </w:p>
    <w:p w14:paraId="71A4794A" w14:textId="77777777" w:rsidR="00D94B98" w:rsidRPr="00D94B98" w:rsidRDefault="00D94B98" w:rsidP="000406F4">
      <w:pPr>
        <w:jc w:val="both"/>
        <w:rPr>
          <w:rFonts w:ascii="Arial" w:hAnsi="Arial" w:cs="Arial"/>
          <w:sz w:val="20"/>
          <w:szCs w:val="20"/>
        </w:rPr>
      </w:pPr>
    </w:p>
    <w:p w14:paraId="291C8444" w14:textId="77777777"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60AFED8" w14:textId="646F6C44"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756238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756238">
        <w:rPr>
          <w:rFonts w:ascii="Arial" w:hAnsi="Arial" w:cs="Arial"/>
          <w:i/>
          <w:sz w:val="18"/>
          <w:szCs w:val="18"/>
        </w:rPr>
        <w:t>Pzp</w:t>
      </w:r>
      <w:proofErr w:type="spellEnd"/>
      <w:r w:rsidRPr="00756238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2EDF6BA7" w14:textId="219964AA"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C31AE93" w14:textId="77777777" w:rsidR="007829B4" w:rsidRDefault="007829B4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p w14:paraId="29030D21" w14:textId="77777777" w:rsidR="00E47B8D" w:rsidRPr="004234EE" w:rsidRDefault="00E47B8D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sectPr w:rsidR="00E47B8D" w:rsidRPr="004234EE" w:rsidSect="00E47B8D">
      <w:footerReference w:type="even" r:id="rId16"/>
      <w:footerReference w:type="default" r:id="rId17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8BDF0" w14:textId="77777777" w:rsidR="00166A50" w:rsidRDefault="00166A50">
      <w:r>
        <w:separator/>
      </w:r>
    </w:p>
  </w:endnote>
  <w:endnote w:type="continuationSeparator" w:id="0">
    <w:p w14:paraId="11791572" w14:textId="77777777" w:rsidR="00166A50" w:rsidRDefault="0016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022C0" w14:textId="77777777" w:rsidR="00275A0A" w:rsidRDefault="00275A0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81FF74" w14:textId="77777777" w:rsidR="00275A0A" w:rsidRDefault="00275A0A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9DB5" w14:textId="77777777" w:rsidR="00275A0A" w:rsidRDefault="00275A0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091CF962" w14:textId="77777777" w:rsidR="00275A0A" w:rsidRPr="003018DD" w:rsidRDefault="00275A0A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65F6" w14:textId="77777777" w:rsidR="00275A0A" w:rsidRDefault="00275A0A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D37C11" w14:textId="77777777" w:rsidR="00275A0A" w:rsidRDefault="00275A0A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F1C84" w14:textId="77777777" w:rsidR="00275A0A" w:rsidRDefault="00275A0A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4A65B25E" w14:textId="77777777" w:rsidR="00275A0A" w:rsidRDefault="00275A0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89412" w14:textId="77777777" w:rsidR="00166A50" w:rsidRDefault="00166A50">
      <w:r>
        <w:separator/>
      </w:r>
    </w:p>
  </w:footnote>
  <w:footnote w:type="continuationSeparator" w:id="0">
    <w:p w14:paraId="1785CE59" w14:textId="77777777" w:rsidR="00166A50" w:rsidRDefault="00166A50">
      <w:r>
        <w:continuationSeparator/>
      </w:r>
    </w:p>
  </w:footnote>
  <w:footnote w:id="1">
    <w:p w14:paraId="3E272E5A" w14:textId="77777777" w:rsidR="00275A0A" w:rsidRPr="00725AF0" w:rsidRDefault="00275A0A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002A1561" w14:textId="77777777" w:rsidR="00275A0A" w:rsidRPr="00725AF0" w:rsidRDefault="00275A0A" w:rsidP="003002F0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6982E62E" w14:textId="77777777" w:rsidR="00275A0A" w:rsidRDefault="00275A0A" w:rsidP="003002F0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5DC5588A" w14:textId="77777777" w:rsidR="00275A0A" w:rsidRDefault="00275A0A" w:rsidP="003002F0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76E28896" w14:textId="77777777" w:rsidR="00275A0A" w:rsidRPr="00725AF0" w:rsidRDefault="00275A0A" w:rsidP="003002F0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  <w:footnote w:id="5">
    <w:p w14:paraId="6B9ED641" w14:textId="77777777" w:rsidR="00275A0A" w:rsidRDefault="00275A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EF2">
        <w:rPr>
          <w:rFonts w:ascii="Arial" w:hAnsi="Arial" w:cs="Arial"/>
          <w:b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C0AAB4C0"/>
    <w:lvl w:ilvl="0" w:tplc="E2325C7E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C40674"/>
    <w:multiLevelType w:val="hybridMultilevel"/>
    <w:tmpl w:val="CF9AF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0F450517"/>
    <w:multiLevelType w:val="hybridMultilevel"/>
    <w:tmpl w:val="E98E76B8"/>
    <w:lvl w:ilvl="0" w:tplc="71DC63EA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21D1BD5"/>
    <w:multiLevelType w:val="hybridMultilevel"/>
    <w:tmpl w:val="F13C2058"/>
    <w:lvl w:ilvl="0" w:tplc="D1DEE3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B10FE"/>
    <w:multiLevelType w:val="hybridMultilevel"/>
    <w:tmpl w:val="3330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B524B42"/>
    <w:multiLevelType w:val="hybridMultilevel"/>
    <w:tmpl w:val="C3BED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E7817"/>
    <w:multiLevelType w:val="hybridMultilevel"/>
    <w:tmpl w:val="8E8C13BA"/>
    <w:lvl w:ilvl="0" w:tplc="7FBCD8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8225EFB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8540E"/>
    <w:multiLevelType w:val="hybridMultilevel"/>
    <w:tmpl w:val="AC48C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017B5C"/>
    <w:multiLevelType w:val="hybridMultilevel"/>
    <w:tmpl w:val="ED5C80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C7654B"/>
    <w:multiLevelType w:val="hybridMultilevel"/>
    <w:tmpl w:val="439E7A1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5568DCC4">
      <w:start w:val="1"/>
      <w:numFmt w:val="upperRoman"/>
      <w:lvlText w:val="%5."/>
      <w:lvlJc w:val="left"/>
      <w:pPr>
        <w:ind w:left="720" w:hanging="720"/>
      </w:pPr>
      <w:rPr>
        <w:rFonts w:hint="default"/>
        <w:i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7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C2C3ED1"/>
    <w:multiLevelType w:val="hybridMultilevel"/>
    <w:tmpl w:val="27427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1" w15:restartNumberingAfterBreak="0">
    <w:nsid w:val="60E925B8"/>
    <w:multiLevelType w:val="hybridMultilevel"/>
    <w:tmpl w:val="A4C810EE"/>
    <w:lvl w:ilvl="0" w:tplc="F50C8242">
      <w:start w:val="1"/>
      <w:numFmt w:val="lowerLetter"/>
      <w:lvlText w:val="%1)"/>
      <w:lvlJc w:val="left"/>
      <w:pPr>
        <w:ind w:left="1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2" w15:restartNumberingAfterBreak="0">
    <w:nsid w:val="61E0256E"/>
    <w:multiLevelType w:val="multilevel"/>
    <w:tmpl w:val="505A126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4BE2975"/>
    <w:multiLevelType w:val="hybridMultilevel"/>
    <w:tmpl w:val="7BD297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400608"/>
    <w:multiLevelType w:val="hybridMultilevel"/>
    <w:tmpl w:val="328C8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A675E"/>
    <w:multiLevelType w:val="hybridMultilevel"/>
    <w:tmpl w:val="A3A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12"/>
  </w:num>
  <w:num w:numId="5">
    <w:abstractNumId w:val="36"/>
  </w:num>
  <w:num w:numId="6">
    <w:abstractNumId w:val="38"/>
  </w:num>
  <w:num w:numId="7">
    <w:abstractNumId w:val="26"/>
  </w:num>
  <w:num w:numId="8">
    <w:abstractNumId w:val="40"/>
  </w:num>
  <w:num w:numId="9">
    <w:abstractNumId w:val="13"/>
  </w:num>
  <w:num w:numId="10">
    <w:abstractNumId w:val="30"/>
  </w:num>
  <w:num w:numId="11">
    <w:abstractNumId w:val="37"/>
  </w:num>
  <w:num w:numId="12">
    <w:abstractNumId w:val="7"/>
  </w:num>
  <w:num w:numId="13">
    <w:abstractNumId w:val="21"/>
  </w:num>
  <w:num w:numId="14">
    <w:abstractNumId w:val="32"/>
  </w:num>
  <w:num w:numId="15">
    <w:abstractNumId w:val="24"/>
  </w:num>
  <w:num w:numId="16">
    <w:abstractNumId w:val="31"/>
  </w:num>
  <w:num w:numId="17">
    <w:abstractNumId w:val="33"/>
  </w:num>
  <w:num w:numId="18">
    <w:abstractNumId w:val="1"/>
  </w:num>
  <w:num w:numId="19">
    <w:abstractNumId w:val="20"/>
  </w:num>
  <w:num w:numId="20">
    <w:abstractNumId w:val="0"/>
  </w:num>
  <w:num w:numId="21">
    <w:abstractNumId w:val="19"/>
  </w:num>
  <w:num w:numId="22">
    <w:abstractNumId w:val="6"/>
  </w:num>
  <w:num w:numId="23">
    <w:abstractNumId w:val="45"/>
  </w:num>
  <w:num w:numId="24">
    <w:abstractNumId w:val="10"/>
  </w:num>
  <w:num w:numId="25">
    <w:abstractNumId w:val="27"/>
  </w:num>
  <w:num w:numId="26">
    <w:abstractNumId w:val="48"/>
  </w:num>
  <w:num w:numId="27">
    <w:abstractNumId w:val="3"/>
  </w:num>
  <w:num w:numId="28">
    <w:abstractNumId w:val="8"/>
  </w:num>
  <w:num w:numId="29">
    <w:abstractNumId w:val="34"/>
  </w:num>
  <w:num w:numId="30">
    <w:abstractNumId w:val="23"/>
  </w:num>
  <w:num w:numId="31">
    <w:abstractNumId w:val="16"/>
  </w:num>
  <w:num w:numId="32">
    <w:abstractNumId w:val="29"/>
  </w:num>
  <w:num w:numId="33">
    <w:abstractNumId w:val="25"/>
  </w:num>
  <w:num w:numId="34">
    <w:abstractNumId w:val="47"/>
  </w:num>
  <w:num w:numId="35">
    <w:abstractNumId w:val="35"/>
  </w:num>
  <w:num w:numId="36">
    <w:abstractNumId w:val="28"/>
  </w:num>
  <w:num w:numId="37">
    <w:abstractNumId w:val="43"/>
  </w:num>
  <w:num w:numId="38">
    <w:abstractNumId w:val="15"/>
  </w:num>
  <w:num w:numId="39">
    <w:abstractNumId w:val="39"/>
  </w:num>
  <w:num w:numId="40">
    <w:abstractNumId w:val="17"/>
  </w:num>
  <w:num w:numId="41">
    <w:abstractNumId w:val="11"/>
  </w:num>
  <w:num w:numId="42">
    <w:abstractNumId w:val="41"/>
  </w:num>
  <w:num w:numId="43">
    <w:abstractNumId w:val="46"/>
  </w:num>
  <w:num w:numId="44">
    <w:abstractNumId w:val="18"/>
  </w:num>
  <w:num w:numId="45">
    <w:abstractNumId w:val="14"/>
  </w:num>
  <w:num w:numId="46">
    <w:abstractNumId w:val="9"/>
  </w:num>
  <w:num w:numId="47">
    <w:abstractNumId w:val="44"/>
  </w:num>
  <w:num w:numId="48">
    <w:abstractNumId w:val="42"/>
  </w:num>
  <w:num w:numId="49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385B"/>
    <w:rsid w:val="000122D6"/>
    <w:rsid w:val="00012518"/>
    <w:rsid w:val="00013028"/>
    <w:rsid w:val="00013219"/>
    <w:rsid w:val="000133DB"/>
    <w:rsid w:val="000136C4"/>
    <w:rsid w:val="00014FE0"/>
    <w:rsid w:val="00016A63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06F4"/>
    <w:rsid w:val="00045A79"/>
    <w:rsid w:val="0005150D"/>
    <w:rsid w:val="000523D9"/>
    <w:rsid w:val="00052D65"/>
    <w:rsid w:val="0005499B"/>
    <w:rsid w:val="00057C26"/>
    <w:rsid w:val="00060A11"/>
    <w:rsid w:val="000618B1"/>
    <w:rsid w:val="00063C26"/>
    <w:rsid w:val="000656B3"/>
    <w:rsid w:val="00065B27"/>
    <w:rsid w:val="00066ECA"/>
    <w:rsid w:val="00070C9D"/>
    <w:rsid w:val="000717D1"/>
    <w:rsid w:val="000719C6"/>
    <w:rsid w:val="00073EAA"/>
    <w:rsid w:val="00076C3E"/>
    <w:rsid w:val="00080E5E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44B2"/>
    <w:rsid w:val="00095DEF"/>
    <w:rsid w:val="00097DE2"/>
    <w:rsid w:val="000A15C8"/>
    <w:rsid w:val="000A28ED"/>
    <w:rsid w:val="000A41F2"/>
    <w:rsid w:val="000A4B13"/>
    <w:rsid w:val="000A679A"/>
    <w:rsid w:val="000B1B6B"/>
    <w:rsid w:val="000B241D"/>
    <w:rsid w:val="000B37C1"/>
    <w:rsid w:val="000B387A"/>
    <w:rsid w:val="000B5000"/>
    <w:rsid w:val="000B6D3F"/>
    <w:rsid w:val="000B71A4"/>
    <w:rsid w:val="000C3A6E"/>
    <w:rsid w:val="000C4154"/>
    <w:rsid w:val="000C4ABE"/>
    <w:rsid w:val="000D04E5"/>
    <w:rsid w:val="000D17D8"/>
    <w:rsid w:val="000D1CC7"/>
    <w:rsid w:val="000D5AC5"/>
    <w:rsid w:val="000D6D41"/>
    <w:rsid w:val="000E057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07DBC"/>
    <w:rsid w:val="001146A7"/>
    <w:rsid w:val="001152E8"/>
    <w:rsid w:val="001207A8"/>
    <w:rsid w:val="00121733"/>
    <w:rsid w:val="00121A65"/>
    <w:rsid w:val="00123367"/>
    <w:rsid w:val="001269DB"/>
    <w:rsid w:val="00133EB4"/>
    <w:rsid w:val="0013784C"/>
    <w:rsid w:val="001378FF"/>
    <w:rsid w:val="00143329"/>
    <w:rsid w:val="00143A72"/>
    <w:rsid w:val="00152CDB"/>
    <w:rsid w:val="00152F7A"/>
    <w:rsid w:val="00154E9A"/>
    <w:rsid w:val="00156767"/>
    <w:rsid w:val="0016196F"/>
    <w:rsid w:val="00161AFD"/>
    <w:rsid w:val="001639EB"/>
    <w:rsid w:val="0016658E"/>
    <w:rsid w:val="00166A50"/>
    <w:rsid w:val="00167B06"/>
    <w:rsid w:val="001709A8"/>
    <w:rsid w:val="00176415"/>
    <w:rsid w:val="00177360"/>
    <w:rsid w:val="00180958"/>
    <w:rsid w:val="001810A2"/>
    <w:rsid w:val="00186758"/>
    <w:rsid w:val="00186A4C"/>
    <w:rsid w:val="001930F7"/>
    <w:rsid w:val="00194486"/>
    <w:rsid w:val="001A22DB"/>
    <w:rsid w:val="001A2505"/>
    <w:rsid w:val="001B56B5"/>
    <w:rsid w:val="001B7280"/>
    <w:rsid w:val="001C00A2"/>
    <w:rsid w:val="001C00ED"/>
    <w:rsid w:val="001C23D1"/>
    <w:rsid w:val="001C4ADF"/>
    <w:rsid w:val="001C6805"/>
    <w:rsid w:val="001D4F3D"/>
    <w:rsid w:val="001D653A"/>
    <w:rsid w:val="001E0C10"/>
    <w:rsid w:val="001E2C27"/>
    <w:rsid w:val="001E5196"/>
    <w:rsid w:val="001E6AD6"/>
    <w:rsid w:val="001E71F5"/>
    <w:rsid w:val="00204CDD"/>
    <w:rsid w:val="0020588B"/>
    <w:rsid w:val="00205A43"/>
    <w:rsid w:val="00206D0B"/>
    <w:rsid w:val="002079A7"/>
    <w:rsid w:val="0021349F"/>
    <w:rsid w:val="00214F9D"/>
    <w:rsid w:val="00217DF8"/>
    <w:rsid w:val="002202C6"/>
    <w:rsid w:val="002205E2"/>
    <w:rsid w:val="00221683"/>
    <w:rsid w:val="00223F5B"/>
    <w:rsid w:val="00223FA9"/>
    <w:rsid w:val="00224839"/>
    <w:rsid w:val="00225928"/>
    <w:rsid w:val="00234050"/>
    <w:rsid w:val="00247624"/>
    <w:rsid w:val="002502E8"/>
    <w:rsid w:val="0025414F"/>
    <w:rsid w:val="00256808"/>
    <w:rsid w:val="00256BB3"/>
    <w:rsid w:val="00261F4A"/>
    <w:rsid w:val="00263279"/>
    <w:rsid w:val="00264DDF"/>
    <w:rsid w:val="00267588"/>
    <w:rsid w:val="00270DE0"/>
    <w:rsid w:val="00272B06"/>
    <w:rsid w:val="0027460D"/>
    <w:rsid w:val="002757F7"/>
    <w:rsid w:val="00275A0A"/>
    <w:rsid w:val="00277957"/>
    <w:rsid w:val="002809FB"/>
    <w:rsid w:val="00283E31"/>
    <w:rsid w:val="002842D1"/>
    <w:rsid w:val="002862CF"/>
    <w:rsid w:val="0029785A"/>
    <w:rsid w:val="002A22A3"/>
    <w:rsid w:val="002A2355"/>
    <w:rsid w:val="002A3015"/>
    <w:rsid w:val="002A47F6"/>
    <w:rsid w:val="002A6495"/>
    <w:rsid w:val="002B0432"/>
    <w:rsid w:val="002B05BB"/>
    <w:rsid w:val="002B17AD"/>
    <w:rsid w:val="002B452E"/>
    <w:rsid w:val="002C5810"/>
    <w:rsid w:val="002D16AD"/>
    <w:rsid w:val="002D3352"/>
    <w:rsid w:val="002E1B54"/>
    <w:rsid w:val="002E4B26"/>
    <w:rsid w:val="002E5A96"/>
    <w:rsid w:val="002E7E8F"/>
    <w:rsid w:val="003002F0"/>
    <w:rsid w:val="003018DD"/>
    <w:rsid w:val="00301FA6"/>
    <w:rsid w:val="0030244A"/>
    <w:rsid w:val="00306867"/>
    <w:rsid w:val="00311467"/>
    <w:rsid w:val="003117A3"/>
    <w:rsid w:val="00312C36"/>
    <w:rsid w:val="00322C5F"/>
    <w:rsid w:val="00322C68"/>
    <w:rsid w:val="00330134"/>
    <w:rsid w:val="00334658"/>
    <w:rsid w:val="00344203"/>
    <w:rsid w:val="0034680E"/>
    <w:rsid w:val="00350F76"/>
    <w:rsid w:val="00350F9D"/>
    <w:rsid w:val="00350FE7"/>
    <w:rsid w:val="00352C95"/>
    <w:rsid w:val="00360C21"/>
    <w:rsid w:val="0036190E"/>
    <w:rsid w:val="00366D4B"/>
    <w:rsid w:val="00366E6F"/>
    <w:rsid w:val="0037398A"/>
    <w:rsid w:val="003746E5"/>
    <w:rsid w:val="00375F88"/>
    <w:rsid w:val="00375FF7"/>
    <w:rsid w:val="00383B47"/>
    <w:rsid w:val="0038506C"/>
    <w:rsid w:val="003865E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A512D"/>
    <w:rsid w:val="003B0516"/>
    <w:rsid w:val="003B08DA"/>
    <w:rsid w:val="003B28C8"/>
    <w:rsid w:val="003B326E"/>
    <w:rsid w:val="003C0824"/>
    <w:rsid w:val="003C2116"/>
    <w:rsid w:val="003C3407"/>
    <w:rsid w:val="003C6659"/>
    <w:rsid w:val="003D28D6"/>
    <w:rsid w:val="003D2B87"/>
    <w:rsid w:val="003D392E"/>
    <w:rsid w:val="003E1319"/>
    <w:rsid w:val="003E2A10"/>
    <w:rsid w:val="003E2BE1"/>
    <w:rsid w:val="003E4F97"/>
    <w:rsid w:val="003E6E58"/>
    <w:rsid w:val="003E7D65"/>
    <w:rsid w:val="003F59BB"/>
    <w:rsid w:val="003F76F3"/>
    <w:rsid w:val="00401665"/>
    <w:rsid w:val="00401994"/>
    <w:rsid w:val="00402874"/>
    <w:rsid w:val="00406804"/>
    <w:rsid w:val="00411BD5"/>
    <w:rsid w:val="00417828"/>
    <w:rsid w:val="004179C5"/>
    <w:rsid w:val="004234EE"/>
    <w:rsid w:val="004259EF"/>
    <w:rsid w:val="004261B8"/>
    <w:rsid w:val="00427428"/>
    <w:rsid w:val="0042755E"/>
    <w:rsid w:val="004306F7"/>
    <w:rsid w:val="00436246"/>
    <w:rsid w:val="0043722E"/>
    <w:rsid w:val="004414B7"/>
    <w:rsid w:val="00441655"/>
    <w:rsid w:val="00446C1C"/>
    <w:rsid w:val="00451617"/>
    <w:rsid w:val="0045225F"/>
    <w:rsid w:val="004554AC"/>
    <w:rsid w:val="0045575F"/>
    <w:rsid w:val="00457559"/>
    <w:rsid w:val="00461CED"/>
    <w:rsid w:val="00464080"/>
    <w:rsid w:val="00464976"/>
    <w:rsid w:val="00470195"/>
    <w:rsid w:val="0047207F"/>
    <w:rsid w:val="004748A0"/>
    <w:rsid w:val="0047491B"/>
    <w:rsid w:val="004770DC"/>
    <w:rsid w:val="00480A5D"/>
    <w:rsid w:val="0048658F"/>
    <w:rsid w:val="00494C1A"/>
    <w:rsid w:val="004A03C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C7C13"/>
    <w:rsid w:val="004D1566"/>
    <w:rsid w:val="004D2390"/>
    <w:rsid w:val="004E0908"/>
    <w:rsid w:val="004E2816"/>
    <w:rsid w:val="004E447D"/>
    <w:rsid w:val="004E65F5"/>
    <w:rsid w:val="004F04C7"/>
    <w:rsid w:val="004F38D1"/>
    <w:rsid w:val="004F4A3D"/>
    <w:rsid w:val="004F7AB2"/>
    <w:rsid w:val="00502650"/>
    <w:rsid w:val="00505326"/>
    <w:rsid w:val="00507190"/>
    <w:rsid w:val="0050749E"/>
    <w:rsid w:val="0051045C"/>
    <w:rsid w:val="00513800"/>
    <w:rsid w:val="00513A4C"/>
    <w:rsid w:val="00514AA3"/>
    <w:rsid w:val="00521402"/>
    <w:rsid w:val="00526EDA"/>
    <w:rsid w:val="00532841"/>
    <w:rsid w:val="00535B14"/>
    <w:rsid w:val="00536FD7"/>
    <w:rsid w:val="00537D8B"/>
    <w:rsid w:val="00540E66"/>
    <w:rsid w:val="00541424"/>
    <w:rsid w:val="00543579"/>
    <w:rsid w:val="00545595"/>
    <w:rsid w:val="00545FB4"/>
    <w:rsid w:val="00552BA3"/>
    <w:rsid w:val="00553672"/>
    <w:rsid w:val="005548E9"/>
    <w:rsid w:val="005565C9"/>
    <w:rsid w:val="00556D22"/>
    <w:rsid w:val="0056184E"/>
    <w:rsid w:val="0056268F"/>
    <w:rsid w:val="005652EE"/>
    <w:rsid w:val="00566036"/>
    <w:rsid w:val="00580050"/>
    <w:rsid w:val="0058006B"/>
    <w:rsid w:val="00580E3C"/>
    <w:rsid w:val="00581F7F"/>
    <w:rsid w:val="005824D8"/>
    <w:rsid w:val="005828B6"/>
    <w:rsid w:val="00583C7C"/>
    <w:rsid w:val="0058574C"/>
    <w:rsid w:val="00587FC5"/>
    <w:rsid w:val="0059190E"/>
    <w:rsid w:val="00592456"/>
    <w:rsid w:val="00592857"/>
    <w:rsid w:val="00596093"/>
    <w:rsid w:val="0059759C"/>
    <w:rsid w:val="00597CB6"/>
    <w:rsid w:val="005A156E"/>
    <w:rsid w:val="005A19BB"/>
    <w:rsid w:val="005A1AC7"/>
    <w:rsid w:val="005A1F73"/>
    <w:rsid w:val="005A200C"/>
    <w:rsid w:val="005A5BC9"/>
    <w:rsid w:val="005A6DA7"/>
    <w:rsid w:val="005B2F5C"/>
    <w:rsid w:val="005C2E5D"/>
    <w:rsid w:val="005C2FFF"/>
    <w:rsid w:val="005C3B98"/>
    <w:rsid w:val="005D4DEE"/>
    <w:rsid w:val="005D66C1"/>
    <w:rsid w:val="005E0213"/>
    <w:rsid w:val="005E0537"/>
    <w:rsid w:val="005E0573"/>
    <w:rsid w:val="005E2DBF"/>
    <w:rsid w:val="005E4038"/>
    <w:rsid w:val="005F0ACA"/>
    <w:rsid w:val="005F1390"/>
    <w:rsid w:val="0060031A"/>
    <w:rsid w:val="00601F94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6663"/>
    <w:rsid w:val="00653CB0"/>
    <w:rsid w:val="006657D5"/>
    <w:rsid w:val="00666782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94E0D"/>
    <w:rsid w:val="00697CB3"/>
    <w:rsid w:val="006A0F5F"/>
    <w:rsid w:val="006A5C70"/>
    <w:rsid w:val="006A6DF7"/>
    <w:rsid w:val="006B0302"/>
    <w:rsid w:val="006B04C9"/>
    <w:rsid w:val="006B0644"/>
    <w:rsid w:val="006B0D20"/>
    <w:rsid w:val="006B2E52"/>
    <w:rsid w:val="006B33D0"/>
    <w:rsid w:val="006B5502"/>
    <w:rsid w:val="006B6A88"/>
    <w:rsid w:val="006B7668"/>
    <w:rsid w:val="006C03E6"/>
    <w:rsid w:val="006C5F46"/>
    <w:rsid w:val="006D001D"/>
    <w:rsid w:val="006D0697"/>
    <w:rsid w:val="006D20EA"/>
    <w:rsid w:val="006D3F1C"/>
    <w:rsid w:val="006D6119"/>
    <w:rsid w:val="006D6C89"/>
    <w:rsid w:val="006E08DA"/>
    <w:rsid w:val="006E1508"/>
    <w:rsid w:val="006E1906"/>
    <w:rsid w:val="006E1B4A"/>
    <w:rsid w:val="006E21FD"/>
    <w:rsid w:val="006E537B"/>
    <w:rsid w:val="006E5B07"/>
    <w:rsid w:val="006E6D3C"/>
    <w:rsid w:val="006E7E1E"/>
    <w:rsid w:val="006E7EFE"/>
    <w:rsid w:val="006F04DF"/>
    <w:rsid w:val="006F0629"/>
    <w:rsid w:val="006F0737"/>
    <w:rsid w:val="006F2E1F"/>
    <w:rsid w:val="006F36E3"/>
    <w:rsid w:val="006F6954"/>
    <w:rsid w:val="007019A1"/>
    <w:rsid w:val="00705D53"/>
    <w:rsid w:val="007073E2"/>
    <w:rsid w:val="00711A5B"/>
    <w:rsid w:val="00712FE7"/>
    <w:rsid w:val="0071497F"/>
    <w:rsid w:val="00715C5C"/>
    <w:rsid w:val="007202A1"/>
    <w:rsid w:val="00721603"/>
    <w:rsid w:val="00723618"/>
    <w:rsid w:val="00724967"/>
    <w:rsid w:val="00724C95"/>
    <w:rsid w:val="00725AF0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0FF6"/>
    <w:rsid w:val="00751011"/>
    <w:rsid w:val="007526A4"/>
    <w:rsid w:val="007529B9"/>
    <w:rsid w:val="007558EA"/>
    <w:rsid w:val="00756238"/>
    <w:rsid w:val="007567F0"/>
    <w:rsid w:val="00757F8E"/>
    <w:rsid w:val="0076174E"/>
    <w:rsid w:val="00761977"/>
    <w:rsid w:val="00765764"/>
    <w:rsid w:val="00767358"/>
    <w:rsid w:val="0077183E"/>
    <w:rsid w:val="00771EDB"/>
    <w:rsid w:val="00776AA1"/>
    <w:rsid w:val="0078076A"/>
    <w:rsid w:val="007829B4"/>
    <w:rsid w:val="0079081B"/>
    <w:rsid w:val="00791B00"/>
    <w:rsid w:val="0079506D"/>
    <w:rsid w:val="00796939"/>
    <w:rsid w:val="007A1DB1"/>
    <w:rsid w:val="007A282E"/>
    <w:rsid w:val="007A2F93"/>
    <w:rsid w:val="007A4105"/>
    <w:rsid w:val="007A4FB2"/>
    <w:rsid w:val="007A56E4"/>
    <w:rsid w:val="007B146C"/>
    <w:rsid w:val="007B2B4C"/>
    <w:rsid w:val="007B3EE6"/>
    <w:rsid w:val="007C01F9"/>
    <w:rsid w:val="007C092C"/>
    <w:rsid w:val="007C1E52"/>
    <w:rsid w:val="007D1DB3"/>
    <w:rsid w:val="007D27C7"/>
    <w:rsid w:val="007D3A38"/>
    <w:rsid w:val="007D3B3F"/>
    <w:rsid w:val="007E169D"/>
    <w:rsid w:val="007E24A8"/>
    <w:rsid w:val="007E388D"/>
    <w:rsid w:val="007E3EF2"/>
    <w:rsid w:val="007F1F7D"/>
    <w:rsid w:val="007F3A48"/>
    <w:rsid w:val="007F63DD"/>
    <w:rsid w:val="00802ED9"/>
    <w:rsid w:val="00803048"/>
    <w:rsid w:val="00803336"/>
    <w:rsid w:val="008060BF"/>
    <w:rsid w:val="008100F5"/>
    <w:rsid w:val="008103D6"/>
    <w:rsid w:val="0081192C"/>
    <w:rsid w:val="008119B9"/>
    <w:rsid w:val="008134E7"/>
    <w:rsid w:val="00815458"/>
    <w:rsid w:val="008217BE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57F84"/>
    <w:rsid w:val="00862BD2"/>
    <w:rsid w:val="00862D88"/>
    <w:rsid w:val="0087042C"/>
    <w:rsid w:val="00872B2E"/>
    <w:rsid w:val="00873914"/>
    <w:rsid w:val="00876E22"/>
    <w:rsid w:val="00877CEC"/>
    <w:rsid w:val="00882989"/>
    <w:rsid w:val="00882FD7"/>
    <w:rsid w:val="00883B4E"/>
    <w:rsid w:val="00883F6E"/>
    <w:rsid w:val="00886876"/>
    <w:rsid w:val="00894615"/>
    <w:rsid w:val="0089627D"/>
    <w:rsid w:val="00896690"/>
    <w:rsid w:val="008A387D"/>
    <w:rsid w:val="008A60D1"/>
    <w:rsid w:val="008A7B6A"/>
    <w:rsid w:val="008A7BDF"/>
    <w:rsid w:val="008B56AD"/>
    <w:rsid w:val="008B6CB0"/>
    <w:rsid w:val="008C0A8D"/>
    <w:rsid w:val="008C28E5"/>
    <w:rsid w:val="008C57DA"/>
    <w:rsid w:val="008D44B6"/>
    <w:rsid w:val="008D565E"/>
    <w:rsid w:val="008D5889"/>
    <w:rsid w:val="008D69FF"/>
    <w:rsid w:val="008E21D0"/>
    <w:rsid w:val="008E3F5D"/>
    <w:rsid w:val="008E53DA"/>
    <w:rsid w:val="008E5DB5"/>
    <w:rsid w:val="008E73F7"/>
    <w:rsid w:val="008F11E2"/>
    <w:rsid w:val="008F14EF"/>
    <w:rsid w:val="008F2FA1"/>
    <w:rsid w:val="008F580E"/>
    <w:rsid w:val="008F5FC3"/>
    <w:rsid w:val="008F7DDE"/>
    <w:rsid w:val="00904D97"/>
    <w:rsid w:val="009053B0"/>
    <w:rsid w:val="00905868"/>
    <w:rsid w:val="00905B76"/>
    <w:rsid w:val="00907710"/>
    <w:rsid w:val="009107BA"/>
    <w:rsid w:val="00912BB0"/>
    <w:rsid w:val="00913242"/>
    <w:rsid w:val="009142B6"/>
    <w:rsid w:val="00914A0C"/>
    <w:rsid w:val="009216CF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435E"/>
    <w:rsid w:val="009576FF"/>
    <w:rsid w:val="00960030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97891"/>
    <w:rsid w:val="009978AF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533D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9F6144"/>
    <w:rsid w:val="00A01376"/>
    <w:rsid w:val="00A031DC"/>
    <w:rsid w:val="00A06841"/>
    <w:rsid w:val="00A0684C"/>
    <w:rsid w:val="00A0765D"/>
    <w:rsid w:val="00A10621"/>
    <w:rsid w:val="00A13F19"/>
    <w:rsid w:val="00A21740"/>
    <w:rsid w:val="00A22859"/>
    <w:rsid w:val="00A22C92"/>
    <w:rsid w:val="00A27240"/>
    <w:rsid w:val="00A31495"/>
    <w:rsid w:val="00A32D7A"/>
    <w:rsid w:val="00A35AFA"/>
    <w:rsid w:val="00A377B7"/>
    <w:rsid w:val="00A4174D"/>
    <w:rsid w:val="00A531E7"/>
    <w:rsid w:val="00A547AD"/>
    <w:rsid w:val="00A618CD"/>
    <w:rsid w:val="00A623EA"/>
    <w:rsid w:val="00A62E51"/>
    <w:rsid w:val="00A6300F"/>
    <w:rsid w:val="00A6351E"/>
    <w:rsid w:val="00A65D29"/>
    <w:rsid w:val="00A74380"/>
    <w:rsid w:val="00A74BAD"/>
    <w:rsid w:val="00A764A3"/>
    <w:rsid w:val="00A82DDF"/>
    <w:rsid w:val="00A83A82"/>
    <w:rsid w:val="00A8495E"/>
    <w:rsid w:val="00A869F9"/>
    <w:rsid w:val="00A87267"/>
    <w:rsid w:val="00A87800"/>
    <w:rsid w:val="00A92F07"/>
    <w:rsid w:val="00A9776D"/>
    <w:rsid w:val="00AA0D76"/>
    <w:rsid w:val="00AA4A56"/>
    <w:rsid w:val="00AA4FD9"/>
    <w:rsid w:val="00AA4FDF"/>
    <w:rsid w:val="00AA78F7"/>
    <w:rsid w:val="00AB13F1"/>
    <w:rsid w:val="00AB6CD7"/>
    <w:rsid w:val="00AB6D99"/>
    <w:rsid w:val="00AC257C"/>
    <w:rsid w:val="00AC388D"/>
    <w:rsid w:val="00AC4772"/>
    <w:rsid w:val="00AC5A7B"/>
    <w:rsid w:val="00AD0E91"/>
    <w:rsid w:val="00AD1C8F"/>
    <w:rsid w:val="00AD2C37"/>
    <w:rsid w:val="00AD34AB"/>
    <w:rsid w:val="00AD793E"/>
    <w:rsid w:val="00AE3E9C"/>
    <w:rsid w:val="00AE4F29"/>
    <w:rsid w:val="00AE53C3"/>
    <w:rsid w:val="00AE636E"/>
    <w:rsid w:val="00AE64B0"/>
    <w:rsid w:val="00AE684E"/>
    <w:rsid w:val="00AF02DC"/>
    <w:rsid w:val="00AF0AF3"/>
    <w:rsid w:val="00AF4D44"/>
    <w:rsid w:val="00AF5ADF"/>
    <w:rsid w:val="00B01044"/>
    <w:rsid w:val="00B01867"/>
    <w:rsid w:val="00B023CE"/>
    <w:rsid w:val="00B056DA"/>
    <w:rsid w:val="00B0631C"/>
    <w:rsid w:val="00B133AE"/>
    <w:rsid w:val="00B1349F"/>
    <w:rsid w:val="00B15383"/>
    <w:rsid w:val="00B15B0C"/>
    <w:rsid w:val="00B15E8D"/>
    <w:rsid w:val="00B2036E"/>
    <w:rsid w:val="00B26317"/>
    <w:rsid w:val="00B265B4"/>
    <w:rsid w:val="00B26FAE"/>
    <w:rsid w:val="00B27BA8"/>
    <w:rsid w:val="00B3258A"/>
    <w:rsid w:val="00B32679"/>
    <w:rsid w:val="00B32CBD"/>
    <w:rsid w:val="00B36230"/>
    <w:rsid w:val="00B433DD"/>
    <w:rsid w:val="00B45BC5"/>
    <w:rsid w:val="00B46C3A"/>
    <w:rsid w:val="00B51598"/>
    <w:rsid w:val="00B52A95"/>
    <w:rsid w:val="00B552C4"/>
    <w:rsid w:val="00B563B9"/>
    <w:rsid w:val="00B57690"/>
    <w:rsid w:val="00B6285A"/>
    <w:rsid w:val="00B63158"/>
    <w:rsid w:val="00B63595"/>
    <w:rsid w:val="00B63C47"/>
    <w:rsid w:val="00B64BC0"/>
    <w:rsid w:val="00B67DEF"/>
    <w:rsid w:val="00B67FA4"/>
    <w:rsid w:val="00B71038"/>
    <w:rsid w:val="00B710D4"/>
    <w:rsid w:val="00B72587"/>
    <w:rsid w:val="00B72F53"/>
    <w:rsid w:val="00B733A1"/>
    <w:rsid w:val="00B73941"/>
    <w:rsid w:val="00B77E24"/>
    <w:rsid w:val="00B80C52"/>
    <w:rsid w:val="00B85EF5"/>
    <w:rsid w:val="00B866F2"/>
    <w:rsid w:val="00B867A5"/>
    <w:rsid w:val="00B909C2"/>
    <w:rsid w:val="00B91E0E"/>
    <w:rsid w:val="00B925A5"/>
    <w:rsid w:val="00B93A9D"/>
    <w:rsid w:val="00B946B0"/>
    <w:rsid w:val="00B94742"/>
    <w:rsid w:val="00B960FC"/>
    <w:rsid w:val="00B96529"/>
    <w:rsid w:val="00B97A95"/>
    <w:rsid w:val="00BA0C6E"/>
    <w:rsid w:val="00BA2074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148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1BA0"/>
    <w:rsid w:val="00BF66BE"/>
    <w:rsid w:val="00BF6ECB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B33"/>
    <w:rsid w:val="00C42DE0"/>
    <w:rsid w:val="00C47046"/>
    <w:rsid w:val="00C54480"/>
    <w:rsid w:val="00C546D9"/>
    <w:rsid w:val="00C54D20"/>
    <w:rsid w:val="00C54EE6"/>
    <w:rsid w:val="00C550B1"/>
    <w:rsid w:val="00C61E50"/>
    <w:rsid w:val="00C63E3A"/>
    <w:rsid w:val="00C64CFF"/>
    <w:rsid w:val="00C65DF9"/>
    <w:rsid w:val="00C67321"/>
    <w:rsid w:val="00C71C4C"/>
    <w:rsid w:val="00C74092"/>
    <w:rsid w:val="00C74B74"/>
    <w:rsid w:val="00C76A78"/>
    <w:rsid w:val="00C81DE5"/>
    <w:rsid w:val="00C825F2"/>
    <w:rsid w:val="00C92268"/>
    <w:rsid w:val="00C93149"/>
    <w:rsid w:val="00C94AF2"/>
    <w:rsid w:val="00C9636C"/>
    <w:rsid w:val="00C979D2"/>
    <w:rsid w:val="00CA727D"/>
    <w:rsid w:val="00CA78C7"/>
    <w:rsid w:val="00CA7B7A"/>
    <w:rsid w:val="00CB0367"/>
    <w:rsid w:val="00CB1E84"/>
    <w:rsid w:val="00CB1E92"/>
    <w:rsid w:val="00CB4C76"/>
    <w:rsid w:val="00CB5A85"/>
    <w:rsid w:val="00CB619D"/>
    <w:rsid w:val="00CC4210"/>
    <w:rsid w:val="00CC4D21"/>
    <w:rsid w:val="00CC7ED0"/>
    <w:rsid w:val="00CD4CA4"/>
    <w:rsid w:val="00CD58AC"/>
    <w:rsid w:val="00CD6779"/>
    <w:rsid w:val="00CD7DF3"/>
    <w:rsid w:val="00CE3D89"/>
    <w:rsid w:val="00CE3EA3"/>
    <w:rsid w:val="00CE49F1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5572"/>
    <w:rsid w:val="00D16E91"/>
    <w:rsid w:val="00D21F67"/>
    <w:rsid w:val="00D23164"/>
    <w:rsid w:val="00D2429F"/>
    <w:rsid w:val="00D259EA"/>
    <w:rsid w:val="00D2632B"/>
    <w:rsid w:val="00D27321"/>
    <w:rsid w:val="00D305A0"/>
    <w:rsid w:val="00D32408"/>
    <w:rsid w:val="00D35EE4"/>
    <w:rsid w:val="00D41DD6"/>
    <w:rsid w:val="00D423CF"/>
    <w:rsid w:val="00D468F1"/>
    <w:rsid w:val="00D47F7F"/>
    <w:rsid w:val="00D52620"/>
    <w:rsid w:val="00D53681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0DFE"/>
    <w:rsid w:val="00D82C43"/>
    <w:rsid w:val="00D82C66"/>
    <w:rsid w:val="00D8424F"/>
    <w:rsid w:val="00D8535C"/>
    <w:rsid w:val="00D8547D"/>
    <w:rsid w:val="00D8549D"/>
    <w:rsid w:val="00D8562E"/>
    <w:rsid w:val="00D86906"/>
    <w:rsid w:val="00D91DA3"/>
    <w:rsid w:val="00D93353"/>
    <w:rsid w:val="00D94B98"/>
    <w:rsid w:val="00DA4893"/>
    <w:rsid w:val="00DB051D"/>
    <w:rsid w:val="00DB097B"/>
    <w:rsid w:val="00DB0AFA"/>
    <w:rsid w:val="00DB28B1"/>
    <w:rsid w:val="00DB3BC5"/>
    <w:rsid w:val="00DB45C8"/>
    <w:rsid w:val="00DB670E"/>
    <w:rsid w:val="00DB6BFA"/>
    <w:rsid w:val="00DC0EEE"/>
    <w:rsid w:val="00DC1298"/>
    <w:rsid w:val="00DC37C8"/>
    <w:rsid w:val="00DC4156"/>
    <w:rsid w:val="00DC5154"/>
    <w:rsid w:val="00DC5940"/>
    <w:rsid w:val="00DC6BDC"/>
    <w:rsid w:val="00DC6D90"/>
    <w:rsid w:val="00DD0B4A"/>
    <w:rsid w:val="00DD138C"/>
    <w:rsid w:val="00DD1ABB"/>
    <w:rsid w:val="00DD2AF4"/>
    <w:rsid w:val="00DD31B6"/>
    <w:rsid w:val="00DD4138"/>
    <w:rsid w:val="00DD6A7B"/>
    <w:rsid w:val="00DD7849"/>
    <w:rsid w:val="00DE4AFF"/>
    <w:rsid w:val="00DE6E35"/>
    <w:rsid w:val="00DE78DD"/>
    <w:rsid w:val="00DF3467"/>
    <w:rsid w:val="00DF4545"/>
    <w:rsid w:val="00DF6105"/>
    <w:rsid w:val="00DF73A3"/>
    <w:rsid w:val="00E01D15"/>
    <w:rsid w:val="00E02EF9"/>
    <w:rsid w:val="00E02FD9"/>
    <w:rsid w:val="00E04594"/>
    <w:rsid w:val="00E045FA"/>
    <w:rsid w:val="00E04E53"/>
    <w:rsid w:val="00E06BC9"/>
    <w:rsid w:val="00E14705"/>
    <w:rsid w:val="00E17748"/>
    <w:rsid w:val="00E17BEB"/>
    <w:rsid w:val="00E23D6C"/>
    <w:rsid w:val="00E257B6"/>
    <w:rsid w:val="00E268F4"/>
    <w:rsid w:val="00E309F0"/>
    <w:rsid w:val="00E32FEF"/>
    <w:rsid w:val="00E332B9"/>
    <w:rsid w:val="00E34953"/>
    <w:rsid w:val="00E35567"/>
    <w:rsid w:val="00E358B9"/>
    <w:rsid w:val="00E3608E"/>
    <w:rsid w:val="00E3742B"/>
    <w:rsid w:val="00E409D7"/>
    <w:rsid w:val="00E41302"/>
    <w:rsid w:val="00E42473"/>
    <w:rsid w:val="00E45671"/>
    <w:rsid w:val="00E45864"/>
    <w:rsid w:val="00E47B8D"/>
    <w:rsid w:val="00E5373D"/>
    <w:rsid w:val="00E561F2"/>
    <w:rsid w:val="00E617B3"/>
    <w:rsid w:val="00E617FE"/>
    <w:rsid w:val="00E6270E"/>
    <w:rsid w:val="00E63A5B"/>
    <w:rsid w:val="00E63BA8"/>
    <w:rsid w:val="00E6459A"/>
    <w:rsid w:val="00E70AE1"/>
    <w:rsid w:val="00E70C1B"/>
    <w:rsid w:val="00E7158E"/>
    <w:rsid w:val="00E73578"/>
    <w:rsid w:val="00E73BA0"/>
    <w:rsid w:val="00E73C25"/>
    <w:rsid w:val="00E74F9B"/>
    <w:rsid w:val="00E75299"/>
    <w:rsid w:val="00E76AD8"/>
    <w:rsid w:val="00E83718"/>
    <w:rsid w:val="00E86346"/>
    <w:rsid w:val="00E91808"/>
    <w:rsid w:val="00E934F4"/>
    <w:rsid w:val="00E95C83"/>
    <w:rsid w:val="00EA20D3"/>
    <w:rsid w:val="00EA23EB"/>
    <w:rsid w:val="00EA30C3"/>
    <w:rsid w:val="00EA3F95"/>
    <w:rsid w:val="00EB0C36"/>
    <w:rsid w:val="00EB1DD0"/>
    <w:rsid w:val="00EB6D99"/>
    <w:rsid w:val="00EC01FC"/>
    <w:rsid w:val="00EC235D"/>
    <w:rsid w:val="00EC2D8C"/>
    <w:rsid w:val="00EC30CF"/>
    <w:rsid w:val="00EC41D9"/>
    <w:rsid w:val="00EC7478"/>
    <w:rsid w:val="00ED0519"/>
    <w:rsid w:val="00ED0685"/>
    <w:rsid w:val="00ED23DC"/>
    <w:rsid w:val="00EE04FA"/>
    <w:rsid w:val="00EE2BCD"/>
    <w:rsid w:val="00EE5257"/>
    <w:rsid w:val="00EE791C"/>
    <w:rsid w:val="00EF02BF"/>
    <w:rsid w:val="00EF249A"/>
    <w:rsid w:val="00EF4D4C"/>
    <w:rsid w:val="00EF5E2E"/>
    <w:rsid w:val="00EF73FC"/>
    <w:rsid w:val="00F00776"/>
    <w:rsid w:val="00F036E3"/>
    <w:rsid w:val="00F03FC0"/>
    <w:rsid w:val="00F06735"/>
    <w:rsid w:val="00F06EF9"/>
    <w:rsid w:val="00F11113"/>
    <w:rsid w:val="00F133D3"/>
    <w:rsid w:val="00F1471F"/>
    <w:rsid w:val="00F15CC0"/>
    <w:rsid w:val="00F25CEF"/>
    <w:rsid w:val="00F25FF1"/>
    <w:rsid w:val="00F324B0"/>
    <w:rsid w:val="00F33592"/>
    <w:rsid w:val="00F337DF"/>
    <w:rsid w:val="00F41EBF"/>
    <w:rsid w:val="00F50BD2"/>
    <w:rsid w:val="00F61693"/>
    <w:rsid w:val="00F62583"/>
    <w:rsid w:val="00F62EC1"/>
    <w:rsid w:val="00F65471"/>
    <w:rsid w:val="00F6599C"/>
    <w:rsid w:val="00F70695"/>
    <w:rsid w:val="00F7131C"/>
    <w:rsid w:val="00F71CC9"/>
    <w:rsid w:val="00F72796"/>
    <w:rsid w:val="00F73423"/>
    <w:rsid w:val="00F7342A"/>
    <w:rsid w:val="00F739C3"/>
    <w:rsid w:val="00F7515A"/>
    <w:rsid w:val="00F85B56"/>
    <w:rsid w:val="00F87744"/>
    <w:rsid w:val="00F91344"/>
    <w:rsid w:val="00F914B8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C6D0D"/>
    <w:rsid w:val="00FD1508"/>
    <w:rsid w:val="00FD1C61"/>
    <w:rsid w:val="00FD7B9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535E0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8298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  <w:style w:type="character" w:customStyle="1" w:styleId="Teksttreci2Exact">
    <w:name w:val="Tekst treści (2) Exact"/>
    <w:basedOn w:val="Domylnaczcionkaakapitu"/>
    <w:rsid w:val="00E71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6F2E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beata.kurek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guslaw.bolanowski@mos.gov.p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ata.kurek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oguslaw.bolanowski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5D14-9017-4677-8BB0-F7033E49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7311</Words>
  <Characters>43869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51078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KUREK Beata</cp:lastModifiedBy>
  <cp:revision>3</cp:revision>
  <cp:lastPrinted>2019-03-07T08:52:00Z</cp:lastPrinted>
  <dcterms:created xsi:type="dcterms:W3CDTF">2019-03-07T10:48:00Z</dcterms:created>
  <dcterms:modified xsi:type="dcterms:W3CDTF">2019-03-07T10:48:00Z</dcterms:modified>
</cp:coreProperties>
</file>