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5A" w:rsidRPr="00EF0E57" w:rsidRDefault="006F5CAA" w:rsidP="00B6285A">
      <w:pPr>
        <w:spacing w:after="120"/>
        <w:jc w:val="center"/>
        <w:rPr>
          <w:rFonts w:ascii="Arial" w:hAnsi="Arial" w:cs="Arial"/>
          <w:b/>
          <w:sz w:val="20"/>
          <w:szCs w:val="20"/>
        </w:rPr>
      </w:pPr>
      <w:r w:rsidRPr="00EF0E57">
        <w:rPr>
          <w:rFonts w:ascii="Arial" w:hAnsi="Arial" w:cs="Arial"/>
          <w:b/>
          <w:sz w:val="20"/>
          <w:szCs w:val="20"/>
        </w:rPr>
        <w:t xml:space="preserve"> </w:t>
      </w:r>
      <w:r w:rsidR="00B6285A" w:rsidRPr="00EF0E57">
        <w:rPr>
          <w:rFonts w:ascii="Arial" w:hAnsi="Arial" w:cs="Arial"/>
          <w:b/>
          <w:sz w:val="20"/>
          <w:szCs w:val="20"/>
        </w:rPr>
        <w:t>SPECYFIKACJA ISTOTNYCH WARUNKÓW ZAMÓWIENIA</w:t>
      </w:r>
    </w:p>
    <w:p w:rsidR="00B6285A" w:rsidRPr="00EF0E57" w:rsidRDefault="00B6285A" w:rsidP="00B6285A">
      <w:pPr>
        <w:spacing w:after="120"/>
        <w:jc w:val="center"/>
        <w:rPr>
          <w:rFonts w:ascii="Arial" w:hAnsi="Arial" w:cs="Arial"/>
          <w:sz w:val="20"/>
          <w:szCs w:val="20"/>
        </w:rPr>
      </w:pPr>
      <w:r w:rsidRPr="00EF0E57">
        <w:rPr>
          <w:rFonts w:ascii="Arial" w:hAnsi="Arial" w:cs="Arial"/>
          <w:sz w:val="20"/>
          <w:szCs w:val="20"/>
        </w:rPr>
        <w:t>w postępowaniu o udzielenie zamówienia publicznego</w:t>
      </w:r>
      <w:r w:rsidR="00D93FDB" w:rsidRPr="00EF0E57">
        <w:rPr>
          <w:rFonts w:ascii="Arial" w:hAnsi="Arial" w:cs="Arial"/>
          <w:sz w:val="20"/>
          <w:szCs w:val="20"/>
        </w:rPr>
        <w:t xml:space="preserve"> </w:t>
      </w:r>
      <w:r w:rsidR="000B376E" w:rsidRPr="00EF0E57">
        <w:rPr>
          <w:rFonts w:ascii="Arial" w:hAnsi="Arial" w:cs="Arial"/>
          <w:sz w:val="20"/>
          <w:szCs w:val="20"/>
        </w:rPr>
        <w:t>pn.</w:t>
      </w:r>
    </w:p>
    <w:p w:rsidR="000B376E" w:rsidRPr="00EF0E57" w:rsidRDefault="000B376E" w:rsidP="00B6285A">
      <w:pPr>
        <w:spacing w:after="120"/>
        <w:jc w:val="center"/>
        <w:rPr>
          <w:rFonts w:ascii="Arial" w:hAnsi="Arial" w:cs="Arial"/>
          <w:b/>
          <w:sz w:val="20"/>
          <w:szCs w:val="20"/>
        </w:rPr>
      </w:pPr>
      <w:r w:rsidRPr="00EF0E57">
        <w:rPr>
          <w:rFonts w:ascii="Arial" w:hAnsi="Arial" w:cs="Arial"/>
          <w:b/>
          <w:sz w:val="20"/>
          <w:szCs w:val="20"/>
        </w:rPr>
        <w:t xml:space="preserve">Rozbudowa </w:t>
      </w:r>
      <w:r w:rsidR="002C33D0">
        <w:rPr>
          <w:rFonts w:ascii="Arial" w:hAnsi="Arial" w:cs="Arial"/>
          <w:b/>
          <w:sz w:val="20"/>
          <w:szCs w:val="20"/>
        </w:rPr>
        <w:t>istniejącej infrastruktury</w:t>
      </w:r>
      <w:r w:rsidRPr="00EF0E57">
        <w:rPr>
          <w:rFonts w:ascii="Arial" w:hAnsi="Arial" w:cs="Arial"/>
          <w:b/>
          <w:sz w:val="20"/>
          <w:szCs w:val="20"/>
        </w:rPr>
        <w:t xml:space="preserve"> SAN (ang. Storage Area Network) Ministerstwa Środowiska </w:t>
      </w:r>
      <w:r w:rsidR="00236B3E">
        <w:rPr>
          <w:rFonts w:ascii="Arial" w:hAnsi="Arial" w:cs="Arial"/>
          <w:b/>
          <w:sz w:val="20"/>
          <w:szCs w:val="20"/>
        </w:rPr>
        <w:br/>
      </w:r>
      <w:r w:rsidRPr="00EF0E57">
        <w:rPr>
          <w:rFonts w:ascii="Arial" w:hAnsi="Arial" w:cs="Arial"/>
          <w:b/>
          <w:sz w:val="20"/>
          <w:szCs w:val="20"/>
        </w:rPr>
        <w:t>o macierz i urządzenia do replikacji, ich instalacja w siedzibie Zamawiającego, a także zapewnienie szkoleń i usługi serwisu</w:t>
      </w:r>
    </w:p>
    <w:p w:rsidR="00143329" w:rsidRPr="00EF0E57" w:rsidRDefault="00124B36" w:rsidP="00143329">
      <w:pPr>
        <w:spacing w:after="120" w:line="240" w:lineRule="exact"/>
        <w:jc w:val="center"/>
        <w:rPr>
          <w:rFonts w:ascii="Arial" w:hAnsi="Arial" w:cs="Arial"/>
          <w:b/>
          <w:i/>
          <w:sz w:val="20"/>
          <w:szCs w:val="20"/>
        </w:rPr>
      </w:pPr>
      <w:r w:rsidRPr="00EF0E57">
        <w:rPr>
          <w:rFonts w:ascii="Arial" w:hAnsi="Arial" w:cs="Arial"/>
          <w:b/>
          <w:i/>
          <w:sz w:val="20"/>
          <w:szCs w:val="20"/>
        </w:rPr>
        <w:t xml:space="preserve"> </w:t>
      </w:r>
      <w:r w:rsidR="00143329" w:rsidRPr="00EF0E57">
        <w:rPr>
          <w:rFonts w:ascii="Arial" w:hAnsi="Arial" w:cs="Arial"/>
          <w:b/>
          <w:i/>
          <w:sz w:val="20"/>
          <w:szCs w:val="20"/>
        </w:rPr>
        <w:t>(znak postępowania BDG</w:t>
      </w:r>
      <w:r w:rsidR="00C2197B" w:rsidRPr="00EF0E57">
        <w:rPr>
          <w:rFonts w:ascii="Arial" w:hAnsi="Arial" w:cs="Arial"/>
          <w:b/>
          <w:i/>
          <w:sz w:val="20"/>
          <w:szCs w:val="20"/>
        </w:rPr>
        <w:t>wzp-216/</w:t>
      </w:r>
      <w:r w:rsidR="000B376E" w:rsidRPr="00EF0E57">
        <w:rPr>
          <w:rFonts w:ascii="Arial" w:hAnsi="Arial" w:cs="Arial"/>
          <w:b/>
          <w:i/>
          <w:sz w:val="20"/>
          <w:szCs w:val="20"/>
        </w:rPr>
        <w:t>1</w:t>
      </w:r>
      <w:r w:rsidR="00EF0E57" w:rsidRPr="00EF0E57">
        <w:rPr>
          <w:rFonts w:ascii="Arial" w:hAnsi="Arial" w:cs="Arial"/>
          <w:b/>
          <w:i/>
          <w:sz w:val="20"/>
          <w:szCs w:val="20"/>
        </w:rPr>
        <w:t>3</w:t>
      </w:r>
      <w:r w:rsidR="00A83A82" w:rsidRPr="00EF0E57">
        <w:rPr>
          <w:rFonts w:ascii="Arial" w:hAnsi="Arial" w:cs="Arial"/>
          <w:b/>
          <w:i/>
          <w:sz w:val="20"/>
          <w:szCs w:val="20"/>
        </w:rPr>
        <w:t>/201</w:t>
      </w:r>
      <w:r w:rsidR="00C2197B" w:rsidRPr="00EF0E57">
        <w:rPr>
          <w:rFonts w:ascii="Arial" w:hAnsi="Arial" w:cs="Arial"/>
          <w:b/>
          <w:i/>
          <w:sz w:val="20"/>
          <w:szCs w:val="20"/>
        </w:rPr>
        <w:t>7</w:t>
      </w:r>
      <w:r w:rsidR="000B376E" w:rsidRPr="00EF0E57">
        <w:rPr>
          <w:rFonts w:ascii="Arial" w:hAnsi="Arial" w:cs="Arial"/>
          <w:b/>
          <w:i/>
          <w:sz w:val="20"/>
          <w:szCs w:val="20"/>
        </w:rPr>
        <w:t>/bk</w:t>
      </w:r>
      <w:r w:rsidR="00143329" w:rsidRPr="00EF0E57">
        <w:rPr>
          <w:rFonts w:ascii="Arial" w:hAnsi="Arial" w:cs="Arial"/>
          <w:b/>
          <w:i/>
          <w:sz w:val="20"/>
          <w:szCs w:val="20"/>
        </w:rPr>
        <w:t>)</w:t>
      </w:r>
    </w:p>
    <w:p w:rsidR="00E534A4" w:rsidRPr="00EF0E57" w:rsidRDefault="00E534A4" w:rsidP="00143329">
      <w:pPr>
        <w:spacing w:after="120" w:line="240" w:lineRule="exact"/>
        <w:jc w:val="center"/>
        <w:rPr>
          <w:rFonts w:ascii="Arial" w:hAnsi="Arial" w:cs="Arial"/>
          <w:b/>
          <w:i/>
          <w:sz w:val="20"/>
          <w:szCs w:val="20"/>
          <w:u w:val="single"/>
        </w:rPr>
      </w:pPr>
    </w:p>
    <w:p w:rsidR="00B6285A" w:rsidRPr="00EF0E57" w:rsidRDefault="00B6285A"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w:t>
      </w:r>
    </w:p>
    <w:p w:rsidR="00B6285A" w:rsidRPr="00EF0E57" w:rsidRDefault="00B265B4" w:rsidP="00B6285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POSTANOWIENIA OGÓ</w:t>
      </w:r>
      <w:r w:rsidR="00B6285A" w:rsidRPr="00EF0E57">
        <w:rPr>
          <w:rFonts w:ascii="Arial" w:hAnsi="Arial" w:cs="Arial"/>
          <w:b/>
          <w:sz w:val="20"/>
          <w:szCs w:val="20"/>
        </w:rPr>
        <w:t>LNE</w:t>
      </w:r>
    </w:p>
    <w:p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Zamawiającym jest:</w:t>
      </w:r>
    </w:p>
    <w:p w:rsidR="00B6285A" w:rsidRPr="00EF0E57" w:rsidRDefault="00F87744" w:rsidP="00B6285A">
      <w:pPr>
        <w:spacing w:after="120"/>
        <w:ind w:left="709"/>
        <w:jc w:val="both"/>
        <w:rPr>
          <w:rFonts w:ascii="Arial" w:hAnsi="Arial" w:cs="Arial"/>
          <w:b/>
          <w:sz w:val="20"/>
          <w:szCs w:val="20"/>
        </w:rPr>
      </w:pPr>
      <w:r w:rsidRPr="00EF0E57">
        <w:rPr>
          <w:rFonts w:ascii="Arial" w:hAnsi="Arial" w:cs="Arial"/>
          <w:b/>
          <w:sz w:val="20"/>
          <w:szCs w:val="20"/>
        </w:rPr>
        <w:t>Ministerstwo Środowiska</w:t>
      </w:r>
    </w:p>
    <w:p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Ul. Wawelska 52/54</w:t>
      </w:r>
    </w:p>
    <w:p w:rsidR="00B73941" w:rsidRPr="00EF0E57" w:rsidRDefault="00F87744" w:rsidP="00B73941">
      <w:pPr>
        <w:spacing w:line="220" w:lineRule="exact"/>
        <w:ind w:left="709"/>
        <w:jc w:val="both"/>
        <w:rPr>
          <w:rFonts w:ascii="Arial" w:hAnsi="Arial" w:cs="Arial"/>
          <w:sz w:val="20"/>
          <w:szCs w:val="20"/>
        </w:rPr>
      </w:pPr>
      <w:r w:rsidRPr="00EF0E57">
        <w:rPr>
          <w:rFonts w:ascii="Arial" w:hAnsi="Arial" w:cs="Arial"/>
          <w:sz w:val="20"/>
          <w:szCs w:val="20"/>
        </w:rPr>
        <w:t>00-922</w:t>
      </w:r>
      <w:r w:rsidR="00B73941" w:rsidRPr="00EF0E57">
        <w:rPr>
          <w:rFonts w:ascii="Arial" w:hAnsi="Arial" w:cs="Arial"/>
          <w:sz w:val="20"/>
          <w:szCs w:val="20"/>
        </w:rPr>
        <w:t xml:space="preserve"> Warszawa</w:t>
      </w:r>
    </w:p>
    <w:p w:rsidR="00B73941" w:rsidRPr="00EF0E57" w:rsidRDefault="00B73941" w:rsidP="00B73941">
      <w:pPr>
        <w:spacing w:line="220" w:lineRule="exact"/>
        <w:ind w:left="709"/>
        <w:jc w:val="both"/>
        <w:rPr>
          <w:rFonts w:ascii="Arial" w:hAnsi="Arial" w:cs="Arial"/>
          <w:sz w:val="20"/>
          <w:szCs w:val="20"/>
        </w:rPr>
      </w:pPr>
      <w:r w:rsidRPr="00EF0E57">
        <w:rPr>
          <w:rFonts w:ascii="Arial" w:hAnsi="Arial" w:cs="Arial"/>
          <w:sz w:val="20"/>
          <w:szCs w:val="20"/>
        </w:rPr>
        <w:t xml:space="preserve">Tel. 22 </w:t>
      </w:r>
      <w:r w:rsidR="00F87744" w:rsidRPr="00EF0E57">
        <w:rPr>
          <w:rFonts w:ascii="Arial" w:hAnsi="Arial" w:cs="Arial"/>
          <w:sz w:val="20"/>
          <w:szCs w:val="20"/>
        </w:rPr>
        <w:t>36 92 523</w:t>
      </w:r>
      <w:r w:rsidRPr="00EF0E57">
        <w:rPr>
          <w:rFonts w:ascii="Arial" w:hAnsi="Arial" w:cs="Arial"/>
          <w:sz w:val="20"/>
          <w:szCs w:val="20"/>
        </w:rPr>
        <w:t xml:space="preserve"> </w:t>
      </w:r>
    </w:p>
    <w:p w:rsidR="00B6285A" w:rsidRPr="00EF0E57" w:rsidRDefault="00CB1E92" w:rsidP="00B73941">
      <w:pPr>
        <w:spacing w:after="120"/>
        <w:ind w:left="709"/>
        <w:jc w:val="both"/>
        <w:rPr>
          <w:rFonts w:ascii="Arial" w:hAnsi="Arial" w:cs="Arial"/>
          <w:sz w:val="20"/>
          <w:szCs w:val="20"/>
          <w:u w:val="single"/>
        </w:rPr>
      </w:pPr>
      <w:r w:rsidRPr="00EF0E57">
        <w:rPr>
          <w:rFonts w:ascii="Arial" w:hAnsi="Arial" w:cs="Arial"/>
          <w:sz w:val="20"/>
          <w:szCs w:val="20"/>
          <w:u w:val="single"/>
        </w:rPr>
        <w:t xml:space="preserve">Strona internetowa: </w:t>
      </w:r>
      <w:r w:rsidR="00F87744" w:rsidRPr="00EF0E57">
        <w:rPr>
          <w:rFonts w:ascii="Arial" w:hAnsi="Arial" w:cs="Arial"/>
          <w:sz w:val="20"/>
          <w:szCs w:val="20"/>
          <w:u w:val="single"/>
        </w:rPr>
        <w:t xml:space="preserve">bip.mos.gov.pl </w:t>
      </w:r>
    </w:p>
    <w:p w:rsidR="00B6285A" w:rsidRPr="00EF0E57" w:rsidRDefault="00B6285A" w:rsidP="00BC72F9">
      <w:pPr>
        <w:numPr>
          <w:ilvl w:val="1"/>
          <w:numId w:val="1"/>
        </w:numPr>
        <w:spacing w:after="120"/>
        <w:jc w:val="both"/>
        <w:rPr>
          <w:rFonts w:ascii="Arial" w:hAnsi="Arial" w:cs="Arial"/>
          <w:sz w:val="20"/>
          <w:szCs w:val="20"/>
        </w:rPr>
      </w:pPr>
      <w:r w:rsidRPr="00EF0E57">
        <w:rPr>
          <w:rFonts w:ascii="Arial" w:hAnsi="Arial" w:cs="Arial"/>
          <w:sz w:val="20"/>
          <w:szCs w:val="20"/>
        </w:rPr>
        <w:t>Postępowanie o udziel</w:t>
      </w:r>
      <w:r w:rsidR="00BC72F9" w:rsidRPr="00EF0E57">
        <w:rPr>
          <w:rFonts w:ascii="Arial" w:hAnsi="Arial" w:cs="Arial"/>
          <w:sz w:val="20"/>
          <w:szCs w:val="20"/>
        </w:rPr>
        <w:t>enie zamówienia publicznego</w:t>
      </w:r>
      <w:r w:rsidRPr="00EF0E57">
        <w:rPr>
          <w:rFonts w:ascii="Arial" w:hAnsi="Arial" w:cs="Arial"/>
          <w:sz w:val="20"/>
          <w:szCs w:val="20"/>
        </w:rPr>
        <w:t xml:space="preserve"> prowadzone </w:t>
      </w:r>
      <w:r w:rsidR="00BC72F9" w:rsidRPr="00EF0E57">
        <w:rPr>
          <w:rFonts w:ascii="Arial" w:hAnsi="Arial" w:cs="Arial"/>
          <w:sz w:val="20"/>
          <w:szCs w:val="20"/>
        </w:rPr>
        <w:t>jest w trybie przetargu nieograniczonego, na podstawie ustawy z dnia 29 stycznia 2004 r. Prawo zamówień publicznych</w:t>
      </w:r>
      <w:r w:rsidR="00E23D6C" w:rsidRPr="00EF0E57">
        <w:rPr>
          <w:rFonts w:ascii="Arial" w:hAnsi="Arial" w:cs="Arial"/>
          <w:sz w:val="20"/>
          <w:szCs w:val="20"/>
        </w:rPr>
        <w:br/>
      </w:r>
      <w:r w:rsidR="00BC72F9" w:rsidRPr="00EF0E57">
        <w:rPr>
          <w:rFonts w:ascii="Arial" w:hAnsi="Arial" w:cs="Arial"/>
          <w:sz w:val="20"/>
          <w:szCs w:val="20"/>
        </w:rPr>
        <w:t>(</w:t>
      </w:r>
      <w:r w:rsidR="00FE615E" w:rsidRPr="00EF0E57">
        <w:rPr>
          <w:rFonts w:ascii="Arial" w:hAnsi="Arial" w:cs="Arial"/>
          <w:sz w:val="20"/>
          <w:szCs w:val="20"/>
        </w:rPr>
        <w:t>Dz. U. z 2015 r. poz. 2164</w:t>
      </w:r>
      <w:r w:rsidR="00B27BA8" w:rsidRPr="00EF0E57">
        <w:rPr>
          <w:rFonts w:ascii="Arial" w:hAnsi="Arial" w:cs="Arial"/>
          <w:sz w:val="20"/>
          <w:szCs w:val="20"/>
        </w:rPr>
        <w:t xml:space="preserve"> ze zm.</w:t>
      </w:r>
      <w:r w:rsidR="00BC72F9" w:rsidRPr="00EF0E57">
        <w:rPr>
          <w:rFonts w:ascii="Arial" w:hAnsi="Arial" w:cs="Arial"/>
          <w:sz w:val="20"/>
          <w:szCs w:val="20"/>
        </w:rPr>
        <w:t>) oraz aktów wykonawczych wydanych na jej podstawie.</w:t>
      </w:r>
    </w:p>
    <w:p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 xml:space="preserve">Wartość zamówienia </w:t>
      </w:r>
      <w:r w:rsidR="00EC01FC" w:rsidRPr="00EF0E57">
        <w:rPr>
          <w:rFonts w:ascii="Arial" w:hAnsi="Arial" w:cs="Arial"/>
          <w:sz w:val="20"/>
          <w:szCs w:val="20"/>
        </w:rPr>
        <w:t xml:space="preserve">jest </w:t>
      </w:r>
      <w:r w:rsidR="00C2197B" w:rsidRPr="00EF0E57">
        <w:rPr>
          <w:rFonts w:ascii="Arial" w:hAnsi="Arial" w:cs="Arial"/>
          <w:sz w:val="20"/>
          <w:szCs w:val="20"/>
        </w:rPr>
        <w:t>większa</w:t>
      </w:r>
      <w:r w:rsidR="00EC01FC" w:rsidRPr="00EF0E57">
        <w:rPr>
          <w:rFonts w:ascii="Arial" w:hAnsi="Arial" w:cs="Arial"/>
          <w:sz w:val="20"/>
          <w:szCs w:val="20"/>
        </w:rPr>
        <w:t xml:space="preserve"> od kwoty</w:t>
      </w:r>
      <w:r w:rsidR="000D04E5" w:rsidRPr="00EF0E57">
        <w:rPr>
          <w:rFonts w:ascii="Arial" w:hAnsi="Arial" w:cs="Arial"/>
          <w:sz w:val="20"/>
          <w:szCs w:val="20"/>
        </w:rPr>
        <w:t xml:space="preserve"> </w:t>
      </w:r>
      <w:r w:rsidR="00EC01FC" w:rsidRPr="00EF0E57">
        <w:rPr>
          <w:rFonts w:ascii="Arial" w:hAnsi="Arial" w:cs="Arial"/>
          <w:sz w:val="20"/>
          <w:szCs w:val="20"/>
        </w:rPr>
        <w:t>określonej</w:t>
      </w:r>
      <w:r w:rsidRPr="00EF0E57">
        <w:rPr>
          <w:rFonts w:ascii="Arial" w:hAnsi="Arial" w:cs="Arial"/>
          <w:sz w:val="20"/>
          <w:szCs w:val="20"/>
        </w:rPr>
        <w:t xml:space="preserve"> w przepisach wydanych na podstawie art. 11 ust. 8 ustawy z dnia 29 stycznia 2004 r. Prawo zamówień publicznych w odniesieniu do </w:t>
      </w:r>
      <w:r w:rsidR="00C2197B" w:rsidRPr="00EF0E57">
        <w:rPr>
          <w:rFonts w:ascii="Arial" w:hAnsi="Arial" w:cs="Arial"/>
          <w:sz w:val="20"/>
          <w:szCs w:val="20"/>
        </w:rPr>
        <w:t>usług i dostaw</w:t>
      </w:r>
      <w:r w:rsidR="00BE5899" w:rsidRPr="00EF0E57">
        <w:rPr>
          <w:rFonts w:ascii="Arial" w:hAnsi="Arial" w:cs="Arial"/>
          <w:sz w:val="20"/>
          <w:szCs w:val="20"/>
        </w:rPr>
        <w:t>.</w:t>
      </w:r>
    </w:p>
    <w:p w:rsidR="00BC72F9" w:rsidRPr="00EF0E57" w:rsidRDefault="00BC72F9" w:rsidP="00BC72F9">
      <w:pPr>
        <w:numPr>
          <w:ilvl w:val="1"/>
          <w:numId w:val="1"/>
        </w:numPr>
        <w:spacing w:after="120"/>
        <w:jc w:val="both"/>
        <w:rPr>
          <w:rFonts w:ascii="Arial" w:hAnsi="Arial" w:cs="Arial"/>
          <w:sz w:val="20"/>
          <w:szCs w:val="20"/>
        </w:rPr>
      </w:pPr>
      <w:r w:rsidRPr="00EF0E57">
        <w:rPr>
          <w:rFonts w:ascii="Arial" w:hAnsi="Arial" w:cs="Arial"/>
          <w:sz w:val="20"/>
          <w:szCs w:val="20"/>
        </w:rPr>
        <w:t>Użyte w niniejszej Specyfikacji Istotnych Warunków Zamówienia (oraz w załącznikach) terminy mają następujące znaczenie:</w:t>
      </w:r>
    </w:p>
    <w:p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„ustawa” – ustawa z dnia 29 stycznia 2004 r. Prawo zamówień publicznych (</w:t>
      </w:r>
      <w:r w:rsidR="00FE615E" w:rsidRPr="00EF0E57">
        <w:rPr>
          <w:rFonts w:ascii="Arial" w:hAnsi="Arial" w:cs="Arial"/>
          <w:sz w:val="20"/>
          <w:szCs w:val="20"/>
        </w:rPr>
        <w:t>Dz. U. z 2015 r.</w:t>
      </w:r>
      <w:r w:rsidR="00E70AE1" w:rsidRPr="00EF0E57">
        <w:rPr>
          <w:rFonts w:ascii="Arial" w:hAnsi="Arial" w:cs="Arial"/>
          <w:sz w:val="20"/>
          <w:szCs w:val="20"/>
        </w:rPr>
        <w:br/>
      </w:r>
      <w:r w:rsidR="00FE615E" w:rsidRPr="00EF0E57">
        <w:rPr>
          <w:rFonts w:ascii="Arial" w:hAnsi="Arial" w:cs="Arial"/>
          <w:sz w:val="20"/>
          <w:szCs w:val="20"/>
        </w:rPr>
        <w:t>poz. 2164</w:t>
      </w:r>
      <w:r w:rsidR="00B27BA8" w:rsidRPr="00EF0E57">
        <w:rPr>
          <w:rFonts w:ascii="Arial" w:hAnsi="Arial" w:cs="Arial"/>
          <w:sz w:val="20"/>
          <w:szCs w:val="20"/>
        </w:rPr>
        <w:t xml:space="preserve"> ze zm.</w:t>
      </w:r>
      <w:r w:rsidRPr="00EF0E57">
        <w:rPr>
          <w:rFonts w:ascii="Arial" w:hAnsi="Arial" w:cs="Arial"/>
          <w:sz w:val="20"/>
          <w:szCs w:val="20"/>
        </w:rPr>
        <w:t>),</w:t>
      </w:r>
    </w:p>
    <w:p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„SIWZ” – niniejsza Specyfikacja Istotnych Warunków Zamówienia,</w:t>
      </w:r>
    </w:p>
    <w:p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„zamówienie” – zamówienie publiczne, którego przedmiot został opisany w Rozdziale 2 niniejszej SIWZ,</w:t>
      </w:r>
    </w:p>
    <w:p w:rsidR="00BC72F9" w:rsidRPr="00EF0E57" w:rsidRDefault="00BC72F9" w:rsidP="00BC72F9">
      <w:pPr>
        <w:numPr>
          <w:ilvl w:val="0"/>
          <w:numId w:val="2"/>
        </w:numPr>
        <w:spacing w:after="120"/>
        <w:jc w:val="both"/>
        <w:rPr>
          <w:rFonts w:ascii="Arial" w:hAnsi="Arial" w:cs="Arial"/>
          <w:sz w:val="20"/>
          <w:szCs w:val="20"/>
        </w:rPr>
      </w:pPr>
      <w:r w:rsidRPr="00EF0E57">
        <w:rPr>
          <w:rFonts w:ascii="Arial" w:hAnsi="Arial" w:cs="Arial"/>
          <w:sz w:val="20"/>
          <w:szCs w:val="20"/>
        </w:rPr>
        <w:t>„postępowanie” – postępowanie o udzielenie zamówienia publicznego, którego dotyczy niniejsza SIWZ,</w:t>
      </w:r>
    </w:p>
    <w:p w:rsidR="00BC72F9" w:rsidRPr="00EF0E57" w:rsidRDefault="008E5DB5" w:rsidP="00BC72F9">
      <w:pPr>
        <w:numPr>
          <w:ilvl w:val="0"/>
          <w:numId w:val="2"/>
        </w:numPr>
        <w:spacing w:after="120"/>
        <w:jc w:val="both"/>
        <w:rPr>
          <w:rFonts w:ascii="Arial" w:hAnsi="Arial" w:cs="Arial"/>
          <w:sz w:val="20"/>
          <w:szCs w:val="20"/>
        </w:rPr>
      </w:pPr>
      <w:r w:rsidRPr="00EF0E57">
        <w:rPr>
          <w:rFonts w:ascii="Arial" w:hAnsi="Arial" w:cs="Arial"/>
          <w:sz w:val="20"/>
          <w:szCs w:val="20"/>
        </w:rPr>
        <w:t xml:space="preserve">„zamawiający” – Ministerstwo </w:t>
      </w:r>
      <w:r w:rsidR="00F87744" w:rsidRPr="00EF0E57">
        <w:rPr>
          <w:rFonts w:ascii="Arial" w:hAnsi="Arial" w:cs="Arial"/>
          <w:sz w:val="20"/>
          <w:szCs w:val="20"/>
        </w:rPr>
        <w:t>Środowiska.</w:t>
      </w:r>
    </w:p>
    <w:p w:rsidR="008E5DB5" w:rsidRPr="00EF0E57" w:rsidRDefault="008E5DB5" w:rsidP="008E5DB5">
      <w:pPr>
        <w:numPr>
          <w:ilvl w:val="1"/>
          <w:numId w:val="1"/>
        </w:numPr>
        <w:spacing w:after="120"/>
        <w:jc w:val="both"/>
        <w:rPr>
          <w:rFonts w:ascii="Arial" w:hAnsi="Arial" w:cs="Arial"/>
          <w:sz w:val="20"/>
          <w:szCs w:val="20"/>
        </w:rPr>
      </w:pPr>
      <w:r w:rsidRPr="00EF0E57">
        <w:rPr>
          <w:rFonts w:ascii="Arial" w:hAnsi="Arial" w:cs="Arial"/>
          <w:sz w:val="20"/>
          <w:szCs w:val="20"/>
        </w:rPr>
        <w:t>Wykonawca powinien dokładnie zapoznać się z niniejszą SIWZ i złożyć ofertę</w:t>
      </w:r>
      <w:r w:rsidR="00C7190C" w:rsidRPr="00EF0E57">
        <w:rPr>
          <w:rFonts w:ascii="Arial" w:hAnsi="Arial" w:cs="Arial"/>
          <w:sz w:val="20"/>
          <w:szCs w:val="20"/>
        </w:rPr>
        <w:t>, oświadczenia i inne dokumenty</w:t>
      </w:r>
      <w:r w:rsidRPr="00EF0E57">
        <w:rPr>
          <w:rFonts w:ascii="Arial" w:hAnsi="Arial" w:cs="Arial"/>
          <w:sz w:val="20"/>
          <w:szCs w:val="20"/>
        </w:rPr>
        <w:t xml:space="preserve"> zgodnie z wymaganiami.</w:t>
      </w:r>
    </w:p>
    <w:p w:rsidR="00E534A4" w:rsidRPr="00EF0E57" w:rsidRDefault="00E534A4" w:rsidP="008E5DB5">
      <w:pPr>
        <w:numPr>
          <w:ilvl w:val="1"/>
          <w:numId w:val="1"/>
        </w:numPr>
        <w:spacing w:after="120"/>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rsidR="008E5DB5" w:rsidRPr="00EF0E57" w:rsidRDefault="008E5DB5" w:rsidP="008E5DB5">
      <w:pPr>
        <w:spacing w:after="120"/>
        <w:jc w:val="both"/>
        <w:rPr>
          <w:rFonts w:ascii="Arial" w:hAnsi="Arial" w:cs="Arial"/>
          <w:sz w:val="20"/>
          <w:szCs w:val="20"/>
        </w:rPr>
      </w:pPr>
    </w:p>
    <w:p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2</w:t>
      </w:r>
    </w:p>
    <w:p w:rsidR="008E5DB5" w:rsidRPr="00EF0E57" w:rsidRDefault="008E5DB5" w:rsidP="009D184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OPIS PRZEDMIOTU ZAMÓWIENIA</w:t>
      </w:r>
    </w:p>
    <w:p w:rsidR="008E5DB5" w:rsidRPr="00EF0E57" w:rsidRDefault="008E5DB5" w:rsidP="008E5DB5">
      <w:pPr>
        <w:spacing w:after="120"/>
        <w:jc w:val="center"/>
        <w:rPr>
          <w:rFonts w:ascii="Arial" w:hAnsi="Arial" w:cs="Arial"/>
          <w:sz w:val="20"/>
          <w:szCs w:val="20"/>
        </w:rPr>
      </w:pPr>
    </w:p>
    <w:p w:rsidR="00EF0E57" w:rsidRPr="00EF0E57" w:rsidRDefault="004C12DB" w:rsidP="00EF0E57">
      <w:pPr>
        <w:spacing w:after="120"/>
        <w:jc w:val="both"/>
        <w:rPr>
          <w:rFonts w:ascii="Arial" w:hAnsi="Arial" w:cs="Arial"/>
          <w:b/>
          <w:sz w:val="20"/>
          <w:szCs w:val="20"/>
        </w:rPr>
      </w:pPr>
      <w:bookmarkStart w:id="0" w:name="_Toc322616365"/>
      <w:r w:rsidRPr="00EF0E57">
        <w:rPr>
          <w:rFonts w:ascii="Arial" w:hAnsi="Arial" w:cs="Arial"/>
          <w:sz w:val="20"/>
          <w:szCs w:val="20"/>
        </w:rPr>
        <w:t>2.1</w:t>
      </w:r>
      <w:bookmarkEnd w:id="0"/>
      <w:r w:rsidR="003D28D6" w:rsidRPr="00EF0E57">
        <w:rPr>
          <w:rFonts w:ascii="Arial" w:hAnsi="Arial" w:cs="Arial"/>
          <w:sz w:val="20"/>
          <w:szCs w:val="20"/>
        </w:rPr>
        <w:t xml:space="preserve"> </w:t>
      </w:r>
      <w:r w:rsidR="00685D74" w:rsidRPr="00EF0E57">
        <w:rPr>
          <w:rFonts w:ascii="Arial" w:hAnsi="Arial" w:cs="Arial"/>
          <w:sz w:val="20"/>
          <w:szCs w:val="20"/>
        </w:rPr>
        <w:t xml:space="preserve"> </w:t>
      </w:r>
      <w:r w:rsidR="00623DE1" w:rsidRPr="00EF0E57">
        <w:rPr>
          <w:rFonts w:ascii="Arial" w:hAnsi="Arial" w:cs="Arial"/>
          <w:sz w:val="20"/>
          <w:szCs w:val="20"/>
        </w:rPr>
        <w:t xml:space="preserve">Przedmiotem zamówienia </w:t>
      </w:r>
      <w:r w:rsidR="00EF0E57" w:rsidRPr="00EF0E57">
        <w:rPr>
          <w:rFonts w:ascii="Arial" w:hAnsi="Arial" w:cs="Arial"/>
          <w:sz w:val="20"/>
          <w:szCs w:val="20"/>
        </w:rPr>
        <w:t>jest r</w:t>
      </w:r>
      <w:r w:rsidR="00EF0E57" w:rsidRPr="00EF0E57">
        <w:rPr>
          <w:rFonts w:ascii="Arial" w:hAnsi="Arial" w:cs="Arial"/>
          <w:b/>
          <w:sz w:val="20"/>
          <w:szCs w:val="20"/>
        </w:rPr>
        <w:t xml:space="preserve">ozbudowa </w:t>
      </w:r>
      <w:r w:rsidR="00643A4D">
        <w:rPr>
          <w:rFonts w:ascii="Arial" w:hAnsi="Arial" w:cs="Arial"/>
          <w:b/>
          <w:sz w:val="20"/>
          <w:szCs w:val="20"/>
        </w:rPr>
        <w:t>istniejącej infrastruktury</w:t>
      </w:r>
      <w:r w:rsidR="00643A4D" w:rsidRPr="00EF0E57">
        <w:rPr>
          <w:rFonts w:ascii="Arial" w:hAnsi="Arial" w:cs="Arial"/>
          <w:b/>
          <w:sz w:val="20"/>
          <w:szCs w:val="20"/>
        </w:rPr>
        <w:t xml:space="preserve"> </w:t>
      </w:r>
      <w:r w:rsidR="00EF0E57" w:rsidRPr="00EF0E57">
        <w:rPr>
          <w:rFonts w:ascii="Arial" w:hAnsi="Arial" w:cs="Arial"/>
          <w:b/>
          <w:sz w:val="20"/>
          <w:szCs w:val="20"/>
        </w:rPr>
        <w:t xml:space="preserve"> SAN (ang. Storage Area Network) Ministerstwa Środowiska o macierz i urządzenia do replikacji, ich instalacja w siedzibie Zamawiającego, a także zapewnienie szkoleń i usługi serwisu.</w:t>
      </w:r>
    </w:p>
    <w:p w:rsidR="009D1840" w:rsidRPr="00EF0E57" w:rsidRDefault="009D1840" w:rsidP="009D1840">
      <w:pPr>
        <w:spacing w:after="120"/>
        <w:jc w:val="both"/>
        <w:rPr>
          <w:rFonts w:ascii="Arial" w:hAnsi="Arial" w:cs="Arial"/>
          <w:sz w:val="20"/>
          <w:szCs w:val="20"/>
        </w:rPr>
      </w:pPr>
      <w:r w:rsidRPr="00EF0E57">
        <w:rPr>
          <w:rFonts w:ascii="Arial" w:hAnsi="Arial" w:cs="Arial"/>
          <w:sz w:val="20"/>
          <w:szCs w:val="20"/>
        </w:rPr>
        <w:t xml:space="preserve">2.2  </w:t>
      </w:r>
      <w:r w:rsidR="00BD5886" w:rsidRPr="00EF0E57">
        <w:rPr>
          <w:rFonts w:ascii="Arial" w:hAnsi="Arial" w:cs="Arial"/>
          <w:sz w:val="20"/>
          <w:szCs w:val="20"/>
        </w:rPr>
        <w:t xml:space="preserve"> </w:t>
      </w:r>
      <w:r w:rsidRPr="00EF0E57">
        <w:rPr>
          <w:rFonts w:ascii="Arial" w:hAnsi="Arial" w:cs="Arial"/>
          <w:sz w:val="20"/>
          <w:szCs w:val="20"/>
        </w:rPr>
        <w:t>Kod i nazwa zamówienia według Wspólnego Słownika Zamówień (CPV):</w:t>
      </w:r>
    </w:p>
    <w:p w:rsidR="00623DE1" w:rsidRPr="00EF0E57" w:rsidRDefault="000B376E" w:rsidP="00406A80">
      <w:pPr>
        <w:ind w:left="454"/>
        <w:jc w:val="both"/>
        <w:rPr>
          <w:rFonts w:ascii="Arial" w:hAnsi="Arial" w:cs="Arial"/>
          <w:b/>
          <w:sz w:val="20"/>
          <w:szCs w:val="20"/>
        </w:rPr>
      </w:pPr>
      <w:r w:rsidRPr="00EF0E57">
        <w:rPr>
          <w:rFonts w:ascii="Arial" w:hAnsi="Arial" w:cs="Arial"/>
          <w:b/>
          <w:sz w:val="20"/>
          <w:szCs w:val="20"/>
        </w:rPr>
        <w:t>30233141-1</w:t>
      </w:r>
    </w:p>
    <w:p w:rsidR="000B376E" w:rsidRPr="00EF0E57" w:rsidRDefault="000B376E" w:rsidP="00406A80">
      <w:pPr>
        <w:ind w:left="454"/>
        <w:jc w:val="both"/>
        <w:rPr>
          <w:rFonts w:ascii="Arial" w:hAnsi="Arial" w:cs="Arial"/>
          <w:b/>
          <w:sz w:val="20"/>
          <w:szCs w:val="20"/>
        </w:rPr>
      </w:pPr>
      <w:r w:rsidRPr="00EF0E57">
        <w:rPr>
          <w:rFonts w:ascii="Arial" w:hAnsi="Arial" w:cs="Arial"/>
          <w:b/>
          <w:sz w:val="20"/>
          <w:szCs w:val="20"/>
        </w:rPr>
        <w:t>32422000-7</w:t>
      </w:r>
    </w:p>
    <w:p w:rsidR="000B376E" w:rsidRPr="00EF0E57" w:rsidRDefault="000B376E" w:rsidP="00406A80">
      <w:pPr>
        <w:ind w:left="454"/>
        <w:jc w:val="both"/>
        <w:rPr>
          <w:rFonts w:ascii="Arial" w:hAnsi="Arial" w:cs="Arial"/>
          <w:sz w:val="20"/>
          <w:szCs w:val="20"/>
        </w:rPr>
      </w:pPr>
      <w:r w:rsidRPr="00EF0E57">
        <w:rPr>
          <w:rFonts w:ascii="Arial" w:hAnsi="Arial" w:cs="Arial"/>
          <w:b/>
          <w:sz w:val="20"/>
          <w:szCs w:val="20"/>
        </w:rPr>
        <w:t>72611000-6</w:t>
      </w:r>
    </w:p>
    <w:p w:rsidR="00451617" w:rsidRDefault="00451617" w:rsidP="00406A80">
      <w:pPr>
        <w:numPr>
          <w:ilvl w:val="1"/>
          <w:numId w:val="3"/>
        </w:numPr>
        <w:spacing w:before="120" w:after="120"/>
        <w:jc w:val="both"/>
        <w:rPr>
          <w:rFonts w:ascii="Arial" w:hAnsi="Arial" w:cs="Arial"/>
          <w:sz w:val="20"/>
          <w:szCs w:val="20"/>
        </w:rPr>
      </w:pPr>
      <w:r w:rsidRPr="00EF0E57">
        <w:rPr>
          <w:rFonts w:ascii="Arial" w:hAnsi="Arial" w:cs="Arial"/>
          <w:sz w:val="20"/>
          <w:szCs w:val="20"/>
        </w:rPr>
        <w:t>Szczegółowy opis przedmiotu zamówienia zawarty jest w Załączniku nr 1</w:t>
      </w:r>
      <w:r w:rsidR="00C3433A" w:rsidRPr="00EF0E57">
        <w:rPr>
          <w:rFonts w:ascii="Arial" w:hAnsi="Arial" w:cs="Arial"/>
          <w:sz w:val="20"/>
          <w:szCs w:val="20"/>
        </w:rPr>
        <w:t xml:space="preserve"> do</w:t>
      </w:r>
      <w:r w:rsidR="00C2197B" w:rsidRPr="00EF0E57">
        <w:rPr>
          <w:rFonts w:ascii="Arial" w:hAnsi="Arial" w:cs="Arial"/>
          <w:sz w:val="20"/>
          <w:szCs w:val="20"/>
        </w:rPr>
        <w:t xml:space="preserve"> SIWZ, który stanowi wzór umowy</w:t>
      </w:r>
      <w:r w:rsidRPr="00EF0E57">
        <w:rPr>
          <w:rFonts w:ascii="Arial" w:hAnsi="Arial" w:cs="Arial"/>
          <w:sz w:val="20"/>
          <w:szCs w:val="20"/>
        </w:rPr>
        <w:t>.</w:t>
      </w:r>
    </w:p>
    <w:p w:rsidR="006920F0" w:rsidRPr="00EF16E0" w:rsidRDefault="006920F0" w:rsidP="00461A4A">
      <w:pPr>
        <w:numPr>
          <w:ilvl w:val="1"/>
          <w:numId w:val="41"/>
        </w:numPr>
        <w:tabs>
          <w:tab w:val="clear" w:pos="454"/>
          <w:tab w:val="num" w:pos="1164"/>
        </w:tabs>
        <w:spacing w:before="120" w:after="120" w:line="276" w:lineRule="auto"/>
        <w:ind w:left="426" w:right="-6" w:hanging="425"/>
        <w:outlineLvl w:val="0"/>
        <w:rPr>
          <w:rFonts w:ascii="Arial" w:hAnsi="Arial" w:cs="Arial"/>
          <w:sz w:val="20"/>
          <w:szCs w:val="20"/>
        </w:rPr>
      </w:pPr>
      <w:r w:rsidRPr="00EF16E0">
        <w:rPr>
          <w:rFonts w:ascii="Arial" w:hAnsi="Arial" w:cs="Arial"/>
          <w:sz w:val="20"/>
          <w:szCs w:val="20"/>
        </w:rPr>
        <w:t>Infrastruktura SAN (ang. Storage Area Network) posiadana przez Zamawiającego:</w:t>
      </w:r>
    </w:p>
    <w:p w:rsidR="006920F0" w:rsidRDefault="006920F0" w:rsidP="006920F0">
      <w:pPr>
        <w:spacing w:line="276" w:lineRule="auto"/>
        <w:ind w:left="426" w:right="-6" w:hanging="425"/>
        <w:jc w:val="center"/>
        <w:outlineLvl w:val="0"/>
        <w:rPr>
          <w:b/>
          <w:sz w:val="22"/>
          <w:szCs w:val="22"/>
        </w:rPr>
      </w:pPr>
    </w:p>
    <w:tbl>
      <w:tblPr>
        <w:tblW w:w="5000" w:type="pct"/>
        <w:tblCellMar>
          <w:left w:w="70" w:type="dxa"/>
          <w:right w:w="70" w:type="dxa"/>
        </w:tblCellMar>
        <w:tblLook w:val="05A0" w:firstRow="1" w:lastRow="0" w:firstColumn="1" w:lastColumn="1" w:noHBand="0" w:noVBand="1"/>
      </w:tblPr>
      <w:tblGrid>
        <w:gridCol w:w="1860"/>
        <w:gridCol w:w="2559"/>
        <w:gridCol w:w="5209"/>
      </w:tblGrid>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b/>
                <w:sz w:val="20"/>
                <w:szCs w:val="20"/>
              </w:rPr>
            </w:pPr>
            <w:r w:rsidRPr="00EF16E0">
              <w:rPr>
                <w:rFonts w:ascii="Arial" w:hAnsi="Arial" w:cs="Arial"/>
                <w:b/>
                <w:sz w:val="20"/>
                <w:szCs w:val="20"/>
              </w:rPr>
              <w:t>Lp.</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b/>
                <w:sz w:val="20"/>
                <w:szCs w:val="20"/>
              </w:rPr>
            </w:pPr>
            <w:r w:rsidRPr="00EF16E0">
              <w:rPr>
                <w:rFonts w:ascii="Arial" w:hAnsi="Arial" w:cs="Arial"/>
                <w:b/>
                <w:sz w:val="20"/>
                <w:szCs w:val="20"/>
              </w:rPr>
              <w:t>Parametr</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b/>
                <w:sz w:val="20"/>
                <w:szCs w:val="20"/>
              </w:rPr>
            </w:pPr>
            <w:r w:rsidRPr="00EF16E0">
              <w:rPr>
                <w:rFonts w:ascii="Arial" w:hAnsi="Arial" w:cs="Arial"/>
                <w:b/>
                <w:sz w:val="20"/>
                <w:szCs w:val="20"/>
              </w:rPr>
              <w:t>Posiadane rozwiązanie</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1</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 xml:space="preserve">Nazwa macierzy: </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Blokowa macierz EMC VNX 5300</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2</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Liczba dysków:</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27 szt. 300GB SAS 15,2k obr./min. 3,5”</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32 szt. 2 TB NL-SAS 7,2k obr/min. 3,5”</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2 szt. 100 GB FLASH 3,5”</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10 szt. 200 GB SSD 2,5”</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9 szt. 900 GB SAS 10k obr./min. 2,5”</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3</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 xml:space="preserve">Liczba SP </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(ang. Storage Processor):</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2</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4</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Liczba półek dyskowych:</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5</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5</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Utworzone pule:</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1. NL-SAS + ReadCache</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2. SAS 10k 300Gb + ReadCache</w:t>
            </w:r>
          </w:p>
          <w:p w:rsidR="006920F0" w:rsidRPr="00EF16E0" w:rsidRDefault="006920F0">
            <w:pPr>
              <w:jc w:val="both"/>
              <w:rPr>
                <w:rFonts w:ascii="Arial" w:hAnsi="Arial" w:cs="Arial"/>
                <w:sz w:val="20"/>
                <w:szCs w:val="20"/>
                <w:lang w:val="en-US"/>
              </w:rPr>
            </w:pPr>
            <w:r w:rsidRPr="00EF16E0">
              <w:rPr>
                <w:rFonts w:ascii="Arial" w:hAnsi="Arial" w:cs="Arial"/>
                <w:sz w:val="20"/>
                <w:szCs w:val="20"/>
                <w:lang w:val="en-US"/>
              </w:rPr>
              <w:t>3. SAS 10k 800Gb + SSD 200GB + AutoTiering</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6</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Interfejsy SFP:</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4 szt. SFP (2 szt. na 1 Storage Processor 8Gbps)</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7</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 xml:space="preserve">Posiadana opcja </w:t>
            </w:r>
          </w:p>
          <w:p w:rsidR="006920F0" w:rsidRPr="00EF16E0" w:rsidRDefault="006920F0">
            <w:pPr>
              <w:jc w:val="both"/>
              <w:rPr>
                <w:rFonts w:ascii="Arial" w:hAnsi="Arial" w:cs="Arial"/>
                <w:sz w:val="20"/>
                <w:szCs w:val="20"/>
              </w:rPr>
            </w:pPr>
            <w:r w:rsidRPr="00EF16E0">
              <w:rPr>
                <w:rFonts w:ascii="Arial" w:hAnsi="Arial" w:cs="Arial"/>
                <w:sz w:val="20"/>
                <w:szCs w:val="20"/>
              </w:rPr>
              <w:t>Usługi Serwisowej:</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EMC Premium Support</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8</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Przełączniki SAN:</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3 szt. Cisco MDS 9124</w:t>
            </w:r>
          </w:p>
        </w:tc>
      </w:tr>
      <w:tr w:rsidR="006920F0" w:rsidRPr="00EF16E0" w:rsidTr="006920F0">
        <w:trPr>
          <w:trHeight w:val="300"/>
        </w:trPr>
        <w:tc>
          <w:tcPr>
            <w:tcW w:w="966" w:type="pct"/>
            <w:tcBorders>
              <w:top w:val="single" w:sz="4" w:space="0" w:color="auto"/>
              <w:left w:val="single" w:sz="4" w:space="0" w:color="auto"/>
              <w:bottom w:val="single" w:sz="4" w:space="0" w:color="auto"/>
              <w:right w:val="single" w:sz="4" w:space="0" w:color="auto"/>
            </w:tcBorders>
            <w:hideMark/>
          </w:tcPr>
          <w:p w:rsidR="006920F0" w:rsidRPr="00EF16E0" w:rsidRDefault="006920F0">
            <w:pPr>
              <w:jc w:val="both"/>
              <w:rPr>
                <w:rFonts w:ascii="Arial" w:hAnsi="Arial" w:cs="Arial"/>
                <w:sz w:val="20"/>
                <w:szCs w:val="20"/>
              </w:rPr>
            </w:pPr>
            <w:r w:rsidRPr="00EF16E0">
              <w:rPr>
                <w:rFonts w:ascii="Arial" w:hAnsi="Arial" w:cs="Arial"/>
                <w:sz w:val="20"/>
                <w:szCs w:val="20"/>
              </w:rPr>
              <w:t>9</w:t>
            </w:r>
          </w:p>
        </w:tc>
        <w:tc>
          <w:tcPr>
            <w:tcW w:w="1329" w:type="pct"/>
            <w:tcBorders>
              <w:top w:val="single" w:sz="4" w:space="0" w:color="auto"/>
              <w:left w:val="single" w:sz="4" w:space="0" w:color="auto"/>
              <w:bottom w:val="single" w:sz="4" w:space="0" w:color="auto"/>
              <w:right w:val="single" w:sz="4" w:space="0" w:color="auto"/>
            </w:tcBorders>
            <w:noWrap/>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Środowisko wirtualizacji:</w:t>
            </w:r>
          </w:p>
        </w:tc>
        <w:tc>
          <w:tcPr>
            <w:tcW w:w="2705" w:type="pct"/>
            <w:tcBorders>
              <w:top w:val="single" w:sz="4" w:space="0" w:color="auto"/>
              <w:left w:val="nil"/>
              <w:bottom w:val="single" w:sz="4" w:space="0" w:color="auto"/>
              <w:right w:val="single" w:sz="4" w:space="0" w:color="auto"/>
            </w:tcBorders>
            <w:vAlign w:val="center"/>
            <w:hideMark/>
          </w:tcPr>
          <w:p w:rsidR="006920F0" w:rsidRPr="00EF16E0" w:rsidRDefault="006920F0">
            <w:pPr>
              <w:jc w:val="both"/>
              <w:rPr>
                <w:rFonts w:ascii="Arial" w:hAnsi="Arial" w:cs="Arial"/>
                <w:sz w:val="20"/>
                <w:szCs w:val="20"/>
              </w:rPr>
            </w:pPr>
            <w:r w:rsidRPr="00EF16E0">
              <w:rPr>
                <w:rFonts w:ascii="Arial" w:hAnsi="Arial" w:cs="Arial"/>
                <w:sz w:val="20"/>
                <w:szCs w:val="20"/>
              </w:rPr>
              <w:t>VMWare vSphere 6.5</w:t>
            </w:r>
          </w:p>
        </w:tc>
      </w:tr>
    </w:tbl>
    <w:p w:rsidR="006920F0" w:rsidRPr="00EF16E0" w:rsidRDefault="006920F0" w:rsidP="006920F0">
      <w:pPr>
        <w:rPr>
          <w:rFonts w:ascii="Arial" w:hAnsi="Arial" w:cs="Arial"/>
          <w:b/>
          <w:sz w:val="20"/>
          <w:szCs w:val="20"/>
        </w:rPr>
      </w:pPr>
    </w:p>
    <w:p w:rsidR="006920F0" w:rsidRPr="0052746C" w:rsidRDefault="006920F0" w:rsidP="0016355D">
      <w:pPr>
        <w:widowControl w:val="0"/>
        <w:contextualSpacing/>
        <w:rPr>
          <w:rFonts w:ascii="Arial" w:hAnsi="Arial" w:cs="Arial"/>
          <w:sz w:val="20"/>
          <w:szCs w:val="20"/>
        </w:rPr>
      </w:pPr>
      <w:r w:rsidRPr="0052746C">
        <w:rPr>
          <w:rFonts w:ascii="Arial" w:hAnsi="Arial" w:cs="Arial"/>
          <w:sz w:val="20"/>
          <w:szCs w:val="20"/>
        </w:rPr>
        <w:t>Zamawiający nie posiada licencji na oprogramowanie umożliwiające replikację pomiędzy macierzami.</w:t>
      </w:r>
    </w:p>
    <w:p w:rsidR="006920F0" w:rsidRPr="0052746C" w:rsidRDefault="006920F0" w:rsidP="0016355D">
      <w:pPr>
        <w:spacing w:before="120" w:after="120"/>
        <w:jc w:val="both"/>
        <w:rPr>
          <w:rFonts w:ascii="Arial" w:hAnsi="Arial" w:cs="Arial"/>
          <w:sz w:val="20"/>
          <w:szCs w:val="20"/>
        </w:rPr>
      </w:pPr>
      <w:r w:rsidRPr="0052746C">
        <w:rPr>
          <w:rFonts w:ascii="Arial" w:hAnsi="Arial" w:cs="Arial"/>
          <w:sz w:val="20"/>
          <w:szCs w:val="20"/>
        </w:rPr>
        <w:t>Wykonawca dostarczy wszelkie licencje na oprogramowanie, użycie których będzie konieczne do replikacji danych dostarczanej macierzy z posiadaną przez Zamawiającego macierzą EMC VNX 5300 oraz infrastrukturą SAN Zamawiającego</w:t>
      </w:r>
      <w:r w:rsidR="0052746C">
        <w:rPr>
          <w:rFonts w:ascii="Arial" w:hAnsi="Arial" w:cs="Arial"/>
          <w:sz w:val="20"/>
          <w:szCs w:val="20"/>
        </w:rPr>
        <w:t>.</w:t>
      </w:r>
    </w:p>
    <w:p w:rsidR="00406A80" w:rsidRPr="00EF0E57" w:rsidRDefault="00406A80">
      <w:pPr>
        <w:rPr>
          <w:rFonts w:ascii="Arial" w:hAnsi="Arial" w:cs="Arial"/>
          <w:sz w:val="20"/>
          <w:szCs w:val="20"/>
        </w:rPr>
      </w:pPr>
    </w:p>
    <w:p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3</w:t>
      </w:r>
    </w:p>
    <w:p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TERMIN WYKONANIA ZAMÓWIENIA</w:t>
      </w:r>
    </w:p>
    <w:p w:rsidR="00BD5886" w:rsidRPr="00EF0E57" w:rsidRDefault="00BD5886" w:rsidP="00BD5886">
      <w:pPr>
        <w:spacing w:after="120"/>
        <w:jc w:val="center"/>
        <w:rPr>
          <w:rFonts w:ascii="Arial" w:hAnsi="Arial" w:cs="Arial"/>
          <w:sz w:val="20"/>
          <w:szCs w:val="20"/>
        </w:rPr>
      </w:pPr>
    </w:p>
    <w:p w:rsidR="00BD5886" w:rsidRPr="00EF0E57" w:rsidRDefault="00BD5886" w:rsidP="00BD5886">
      <w:pPr>
        <w:spacing w:after="120"/>
        <w:jc w:val="both"/>
        <w:rPr>
          <w:rFonts w:ascii="Arial" w:hAnsi="Arial" w:cs="Arial"/>
          <w:b/>
          <w:sz w:val="20"/>
          <w:szCs w:val="20"/>
        </w:rPr>
      </w:pPr>
      <w:r w:rsidRPr="00EF0E57">
        <w:rPr>
          <w:rFonts w:ascii="Arial" w:hAnsi="Arial" w:cs="Arial"/>
          <w:b/>
          <w:sz w:val="20"/>
          <w:szCs w:val="20"/>
        </w:rPr>
        <w:t>Wykonawca jest</w:t>
      </w:r>
      <w:r w:rsidR="006A3D62" w:rsidRPr="00EF0E57">
        <w:rPr>
          <w:rFonts w:ascii="Arial" w:hAnsi="Arial" w:cs="Arial"/>
          <w:b/>
          <w:sz w:val="20"/>
          <w:szCs w:val="20"/>
        </w:rPr>
        <w:t xml:space="preserve"> zobowiązany wykonywać</w:t>
      </w:r>
      <w:r w:rsidR="006451CD" w:rsidRPr="00EF0E57">
        <w:rPr>
          <w:rFonts w:ascii="Arial" w:hAnsi="Arial" w:cs="Arial"/>
          <w:b/>
          <w:sz w:val="20"/>
          <w:szCs w:val="20"/>
        </w:rPr>
        <w:t xml:space="preserve"> zamówienie </w:t>
      </w:r>
      <w:r w:rsidRPr="00EF0E57">
        <w:rPr>
          <w:rFonts w:ascii="Arial" w:hAnsi="Arial" w:cs="Arial"/>
          <w:b/>
          <w:sz w:val="20"/>
          <w:szCs w:val="20"/>
        </w:rPr>
        <w:t xml:space="preserve">w </w:t>
      </w:r>
      <w:r w:rsidR="00916028" w:rsidRPr="00EF0E57">
        <w:rPr>
          <w:rFonts w:ascii="Arial" w:hAnsi="Arial" w:cs="Arial"/>
          <w:b/>
          <w:sz w:val="20"/>
          <w:szCs w:val="20"/>
        </w:rPr>
        <w:t>terminach określonych poniżej</w:t>
      </w:r>
      <w:r w:rsidR="00D8424F" w:rsidRPr="00EF0E57">
        <w:rPr>
          <w:rFonts w:ascii="Arial" w:hAnsi="Arial" w:cs="Arial"/>
          <w:b/>
          <w:sz w:val="20"/>
          <w:szCs w:val="20"/>
        </w:rPr>
        <w:t>.</w:t>
      </w:r>
    </w:p>
    <w:p w:rsidR="00916028" w:rsidRPr="00EF0E57" w:rsidRDefault="00916028" w:rsidP="00461A4A">
      <w:pPr>
        <w:pStyle w:val="Teksttreci20"/>
        <w:numPr>
          <w:ilvl w:val="0"/>
          <w:numId w:val="37"/>
        </w:numPr>
        <w:shd w:val="clear" w:color="auto" w:fill="auto"/>
        <w:spacing w:after="0" w:line="288" w:lineRule="exact"/>
        <w:ind w:left="426" w:hanging="426"/>
        <w:jc w:val="both"/>
        <w:rPr>
          <w:rFonts w:ascii="Arial" w:hAnsi="Arial" w:cs="Arial"/>
          <w:sz w:val="20"/>
          <w:szCs w:val="20"/>
        </w:rPr>
      </w:pPr>
      <w:r w:rsidRPr="00EF0E57">
        <w:rPr>
          <w:rFonts w:ascii="Arial" w:hAnsi="Arial" w:cs="Arial"/>
          <w:sz w:val="20"/>
          <w:szCs w:val="20"/>
        </w:rPr>
        <w:t>Wykonawca zobowiązuje się dostarczyć, zainstalować i uruchomić sprzęt oraz dostarczyć, wdrożyć i skonfigurować oprogramowanie, w terminie nie dłuższym niż 30</w:t>
      </w:r>
      <w:r w:rsidRPr="00EF0E57">
        <w:rPr>
          <w:rFonts w:ascii="Arial" w:hAnsi="Arial" w:cs="Arial"/>
          <w:i/>
          <w:sz w:val="20"/>
          <w:szCs w:val="20"/>
        </w:rPr>
        <w:t xml:space="preserve"> </w:t>
      </w:r>
      <w:r w:rsidRPr="00EF0E57">
        <w:rPr>
          <w:rFonts w:ascii="Arial" w:hAnsi="Arial" w:cs="Arial"/>
          <w:sz w:val="20"/>
          <w:szCs w:val="20"/>
        </w:rPr>
        <w:t xml:space="preserve">dni od dnia zawarcia Umowy. </w:t>
      </w:r>
    </w:p>
    <w:p w:rsidR="00916028" w:rsidRPr="00EF0E57" w:rsidRDefault="00916028" w:rsidP="00461A4A">
      <w:pPr>
        <w:pStyle w:val="Teksttreci20"/>
        <w:numPr>
          <w:ilvl w:val="0"/>
          <w:numId w:val="37"/>
        </w:numPr>
        <w:shd w:val="clear" w:color="auto" w:fill="auto"/>
        <w:spacing w:after="0" w:line="288" w:lineRule="exact"/>
        <w:ind w:left="426" w:hanging="426"/>
        <w:jc w:val="both"/>
        <w:rPr>
          <w:rFonts w:ascii="Arial" w:hAnsi="Arial" w:cs="Arial"/>
          <w:sz w:val="20"/>
          <w:szCs w:val="20"/>
        </w:rPr>
      </w:pPr>
      <w:r w:rsidRPr="00EF0E57">
        <w:rPr>
          <w:rFonts w:ascii="Arial" w:hAnsi="Arial" w:cs="Arial"/>
          <w:sz w:val="20"/>
          <w:szCs w:val="20"/>
        </w:rPr>
        <w:t>Wykonawca zobowiązuje się wykonać i dostarczyć Zamawiającemu dokumentację w terminie nie dłuższym niż 14 dni od dnia podpisania protokołu odbioru sprzętu i oprogramowania.</w:t>
      </w:r>
    </w:p>
    <w:p w:rsidR="00916028" w:rsidRPr="00EF0E57" w:rsidRDefault="00916028" w:rsidP="00461A4A">
      <w:pPr>
        <w:pStyle w:val="Teksttreci20"/>
        <w:numPr>
          <w:ilvl w:val="0"/>
          <w:numId w:val="37"/>
        </w:numPr>
        <w:shd w:val="clear" w:color="auto" w:fill="auto"/>
        <w:spacing w:after="0" w:line="288" w:lineRule="exact"/>
        <w:ind w:left="426" w:hanging="426"/>
        <w:jc w:val="both"/>
        <w:rPr>
          <w:rFonts w:ascii="Arial" w:hAnsi="Arial" w:cs="Arial"/>
          <w:sz w:val="20"/>
          <w:szCs w:val="20"/>
        </w:rPr>
      </w:pPr>
      <w:r w:rsidRPr="00EF0E57">
        <w:rPr>
          <w:rFonts w:ascii="Arial" w:hAnsi="Arial" w:cs="Arial"/>
          <w:sz w:val="20"/>
          <w:szCs w:val="20"/>
        </w:rPr>
        <w:t>Wykonawca zapewni przeprowadzenie szkolenia</w:t>
      </w:r>
      <w:r w:rsidRPr="00EF0E57">
        <w:rPr>
          <w:rStyle w:val="Teksttreci2Exact"/>
          <w:rFonts w:ascii="Arial" w:hAnsi="Arial" w:cs="Arial"/>
          <w:color w:val="131617"/>
          <w:sz w:val="20"/>
          <w:szCs w:val="20"/>
        </w:rPr>
        <w:t xml:space="preserve"> </w:t>
      </w:r>
      <w:r w:rsidRPr="00EF0E57">
        <w:rPr>
          <w:rFonts w:ascii="Arial" w:hAnsi="Arial" w:cs="Arial"/>
          <w:sz w:val="20"/>
          <w:szCs w:val="20"/>
        </w:rPr>
        <w:t>w terminie nie dłuższym niż 14 dni od dnia podpisania protokołu odbioru sprzętu i oprogramowania.</w:t>
      </w:r>
    </w:p>
    <w:p w:rsidR="00C7190C" w:rsidRPr="00EF0E57" w:rsidRDefault="00916028" w:rsidP="00461A4A">
      <w:pPr>
        <w:pStyle w:val="Teksttreci20"/>
        <w:numPr>
          <w:ilvl w:val="0"/>
          <w:numId w:val="37"/>
        </w:numPr>
        <w:shd w:val="clear" w:color="auto" w:fill="auto"/>
        <w:spacing w:after="120" w:line="288" w:lineRule="exact"/>
        <w:ind w:left="426" w:hanging="426"/>
        <w:jc w:val="both"/>
        <w:rPr>
          <w:rFonts w:ascii="Arial" w:hAnsi="Arial" w:cs="Arial"/>
          <w:b/>
          <w:sz w:val="20"/>
          <w:szCs w:val="20"/>
        </w:rPr>
      </w:pPr>
      <w:r w:rsidRPr="00EF0E57">
        <w:rPr>
          <w:rFonts w:ascii="Arial" w:hAnsi="Arial" w:cs="Arial"/>
          <w:sz w:val="20"/>
          <w:szCs w:val="20"/>
        </w:rPr>
        <w:t>Wykonawca zobowiązuje się dostarczyć Zamawiającemu pakiet usługi serwisowej</w:t>
      </w:r>
      <w:r w:rsidRPr="00EF0E57">
        <w:rPr>
          <w:rStyle w:val="Teksttreci2Exact"/>
          <w:rFonts w:ascii="Arial" w:hAnsi="Arial" w:cs="Arial"/>
          <w:color w:val="131617"/>
          <w:sz w:val="20"/>
          <w:szCs w:val="20"/>
        </w:rPr>
        <w:t xml:space="preserve"> w terminie </w:t>
      </w:r>
      <w:r w:rsidRPr="00EF0E57">
        <w:rPr>
          <w:rStyle w:val="Teksttreci2Exact"/>
          <w:rFonts w:ascii="Arial" w:hAnsi="Arial" w:cs="Arial"/>
          <w:color w:val="131617"/>
          <w:sz w:val="20"/>
          <w:szCs w:val="20"/>
        </w:rPr>
        <w:br/>
        <w:t xml:space="preserve">7 dni od dnia </w:t>
      </w:r>
      <w:bookmarkStart w:id="1" w:name="bookmark3"/>
      <w:r w:rsidRPr="00EF0E57">
        <w:rPr>
          <w:rFonts w:ascii="Arial" w:hAnsi="Arial" w:cs="Arial"/>
          <w:sz w:val="20"/>
          <w:szCs w:val="20"/>
        </w:rPr>
        <w:t>podpisania protokołu odbioru sprzętu i oprogramowania</w:t>
      </w:r>
      <w:bookmarkEnd w:id="1"/>
      <w:r w:rsidRPr="00EF0E57">
        <w:rPr>
          <w:rFonts w:ascii="Arial" w:hAnsi="Arial" w:cs="Arial"/>
          <w:sz w:val="20"/>
          <w:szCs w:val="20"/>
        </w:rPr>
        <w:t>.</w:t>
      </w:r>
    </w:p>
    <w:p w:rsidR="00916028" w:rsidRPr="00EF0E57" w:rsidRDefault="00916028" w:rsidP="00916028">
      <w:pPr>
        <w:pStyle w:val="Teksttreci20"/>
        <w:shd w:val="clear" w:color="auto" w:fill="auto"/>
        <w:spacing w:after="120" w:line="288" w:lineRule="exact"/>
        <w:ind w:left="426" w:firstLine="0"/>
        <w:jc w:val="both"/>
        <w:rPr>
          <w:rFonts w:ascii="Arial" w:hAnsi="Arial" w:cs="Arial"/>
          <w:b/>
          <w:sz w:val="20"/>
          <w:szCs w:val="20"/>
        </w:rPr>
      </w:pPr>
    </w:p>
    <w:p w:rsidR="00BD5886" w:rsidRPr="00EF0E57" w:rsidRDefault="00BD5886" w:rsidP="00BD588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4</w:t>
      </w:r>
    </w:p>
    <w:p w:rsidR="00BD5886" w:rsidRPr="00EF0E57" w:rsidRDefault="00BD5886" w:rsidP="009721DD">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 xml:space="preserve">WARUNKI UDZIAŁU W POSTĘPOWANIU </w:t>
      </w:r>
    </w:p>
    <w:p w:rsidR="00BD5886" w:rsidRPr="00EF0E57" w:rsidRDefault="00BD5886" w:rsidP="00BD5886">
      <w:pPr>
        <w:spacing w:after="120"/>
        <w:jc w:val="center"/>
        <w:rPr>
          <w:rFonts w:ascii="Arial" w:hAnsi="Arial" w:cs="Arial"/>
          <w:sz w:val="20"/>
          <w:szCs w:val="20"/>
        </w:rPr>
      </w:pPr>
    </w:p>
    <w:p w:rsidR="00093C63" w:rsidRPr="00EF0E57" w:rsidRDefault="006055C7" w:rsidP="00093C63">
      <w:pPr>
        <w:spacing w:after="120"/>
        <w:jc w:val="both"/>
        <w:rPr>
          <w:rFonts w:ascii="Arial" w:hAnsi="Arial" w:cs="Arial"/>
          <w:sz w:val="20"/>
          <w:szCs w:val="20"/>
        </w:rPr>
      </w:pPr>
      <w:r w:rsidRPr="00EF0E57">
        <w:rPr>
          <w:rFonts w:ascii="Arial" w:hAnsi="Arial" w:cs="Arial"/>
          <w:sz w:val="20"/>
          <w:szCs w:val="20"/>
        </w:rPr>
        <w:t>O udzielenie zamówienia mogą się ubiegać wykonawcy, którzy</w:t>
      </w:r>
      <w:r w:rsidR="00093C63" w:rsidRPr="00EF0E57">
        <w:rPr>
          <w:rFonts w:ascii="Arial" w:hAnsi="Arial" w:cs="Arial"/>
          <w:sz w:val="20"/>
          <w:szCs w:val="20"/>
        </w:rPr>
        <w:t>:</w:t>
      </w:r>
    </w:p>
    <w:p w:rsidR="00093C63" w:rsidRPr="00EF0E57" w:rsidRDefault="00771EDB" w:rsidP="00093C63">
      <w:pPr>
        <w:numPr>
          <w:ilvl w:val="1"/>
          <w:numId w:val="21"/>
        </w:numPr>
        <w:spacing w:after="120"/>
        <w:jc w:val="both"/>
        <w:rPr>
          <w:rFonts w:ascii="Arial" w:hAnsi="Arial" w:cs="Arial"/>
          <w:sz w:val="20"/>
          <w:szCs w:val="20"/>
        </w:rPr>
      </w:pPr>
      <w:r w:rsidRPr="00EF0E57">
        <w:rPr>
          <w:rFonts w:ascii="Arial" w:hAnsi="Arial" w:cs="Arial"/>
          <w:sz w:val="20"/>
          <w:szCs w:val="20"/>
        </w:rPr>
        <w:t>nie podlegają wykluczeniu</w:t>
      </w:r>
      <w:r w:rsidR="0081192C" w:rsidRPr="00EF0E57">
        <w:rPr>
          <w:rFonts w:ascii="Arial" w:hAnsi="Arial" w:cs="Arial"/>
          <w:sz w:val="20"/>
          <w:szCs w:val="20"/>
        </w:rPr>
        <w:t>,</w:t>
      </w:r>
    </w:p>
    <w:p w:rsidR="006055C7" w:rsidRPr="00EF0E57" w:rsidRDefault="00771EDB" w:rsidP="00093C63">
      <w:pPr>
        <w:numPr>
          <w:ilvl w:val="1"/>
          <w:numId w:val="21"/>
        </w:numPr>
        <w:spacing w:after="120"/>
        <w:jc w:val="both"/>
        <w:rPr>
          <w:rFonts w:ascii="Arial" w:hAnsi="Arial" w:cs="Arial"/>
          <w:sz w:val="20"/>
          <w:szCs w:val="20"/>
        </w:rPr>
      </w:pPr>
      <w:r w:rsidRPr="00EF0E57">
        <w:rPr>
          <w:rFonts w:ascii="Arial" w:hAnsi="Arial" w:cs="Arial"/>
          <w:sz w:val="20"/>
          <w:szCs w:val="20"/>
        </w:rPr>
        <w:t>spełniają następujące warunki dotyczące</w:t>
      </w:r>
      <w:r w:rsidR="006055C7" w:rsidRPr="00EF0E57">
        <w:rPr>
          <w:rFonts w:ascii="Arial" w:hAnsi="Arial" w:cs="Arial"/>
          <w:sz w:val="20"/>
          <w:szCs w:val="20"/>
        </w:rPr>
        <w:t>:</w:t>
      </w:r>
    </w:p>
    <w:p w:rsidR="006055C7" w:rsidRPr="00EF0E5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kompetencji lub uprawnień do prowadzenia określonej działalności zawodowej:</w:t>
      </w:r>
    </w:p>
    <w:p w:rsidR="000265ED" w:rsidRPr="00EF0E57" w:rsidRDefault="00B97A95" w:rsidP="00623DE1">
      <w:pPr>
        <w:spacing w:after="120" w:line="240" w:lineRule="exact"/>
        <w:ind w:left="1440"/>
        <w:jc w:val="both"/>
        <w:rPr>
          <w:rFonts w:ascii="Arial" w:hAnsi="Arial" w:cs="Arial"/>
          <w:sz w:val="20"/>
          <w:szCs w:val="20"/>
        </w:rPr>
      </w:pPr>
      <w:r w:rsidRPr="00EF0E57">
        <w:rPr>
          <w:rFonts w:ascii="Arial" w:hAnsi="Arial" w:cs="Arial"/>
          <w:sz w:val="20"/>
          <w:szCs w:val="20"/>
        </w:rPr>
        <w:t>Zamawiający nie stawia warunku w tym zakresie</w:t>
      </w:r>
      <w:r w:rsidR="00D41DD6" w:rsidRPr="00EF0E57">
        <w:rPr>
          <w:rFonts w:ascii="Arial" w:hAnsi="Arial" w:cs="Arial"/>
          <w:sz w:val="20"/>
          <w:szCs w:val="20"/>
        </w:rPr>
        <w:t>,</w:t>
      </w:r>
    </w:p>
    <w:p w:rsidR="006055C7" w:rsidRPr="00EF0E5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sytuacji ekonomicznej lub finansowej:</w:t>
      </w:r>
    </w:p>
    <w:p w:rsidR="000265ED" w:rsidRPr="00EF0E57" w:rsidRDefault="00411BD5" w:rsidP="00E70AE1">
      <w:pPr>
        <w:spacing w:after="120" w:line="240" w:lineRule="exact"/>
        <w:ind w:left="1440"/>
        <w:jc w:val="both"/>
        <w:rPr>
          <w:rFonts w:ascii="Arial" w:hAnsi="Arial" w:cs="Arial"/>
          <w:sz w:val="20"/>
          <w:szCs w:val="20"/>
        </w:rPr>
      </w:pPr>
      <w:r w:rsidRPr="00EF0E57">
        <w:rPr>
          <w:rFonts w:ascii="Arial" w:hAnsi="Arial" w:cs="Arial"/>
          <w:sz w:val="20"/>
          <w:szCs w:val="20"/>
        </w:rPr>
        <w:t>Zamawiający nie stawia warunku w tym zakresie,</w:t>
      </w:r>
    </w:p>
    <w:p w:rsidR="006055C7" w:rsidRPr="00EF0E57" w:rsidRDefault="00771EDB" w:rsidP="00E75299">
      <w:pPr>
        <w:numPr>
          <w:ilvl w:val="2"/>
          <w:numId w:val="4"/>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zdolności technicznej lub zawodowej</w:t>
      </w:r>
      <w:r w:rsidR="006055C7" w:rsidRPr="00EF0E57">
        <w:rPr>
          <w:rFonts w:ascii="Arial" w:hAnsi="Arial" w:cs="Arial"/>
          <w:sz w:val="20"/>
          <w:szCs w:val="20"/>
        </w:rPr>
        <w:t>.</w:t>
      </w:r>
    </w:p>
    <w:p w:rsidR="00F379C9" w:rsidRPr="00EF0E57" w:rsidRDefault="00F379C9" w:rsidP="00F379C9">
      <w:pPr>
        <w:spacing w:after="120"/>
        <w:ind w:left="720"/>
        <w:jc w:val="both"/>
        <w:rPr>
          <w:rFonts w:ascii="Arial" w:hAnsi="Arial" w:cs="Arial"/>
          <w:sz w:val="20"/>
          <w:szCs w:val="20"/>
        </w:rPr>
      </w:pPr>
      <w:r w:rsidRPr="00EF0E57">
        <w:rPr>
          <w:rFonts w:ascii="Arial" w:hAnsi="Arial" w:cs="Arial"/>
          <w:sz w:val="20"/>
          <w:szCs w:val="20"/>
        </w:rPr>
        <w:lastRenderedPageBreak/>
        <w:t xml:space="preserve">Zamawiający uzna warunek za spełniony, jeżeli Wykonawca </w:t>
      </w:r>
      <w:r w:rsidR="005D4DFF" w:rsidRPr="00EF0E57">
        <w:rPr>
          <w:rFonts w:ascii="Arial" w:hAnsi="Arial" w:cs="Arial"/>
          <w:sz w:val="20"/>
          <w:szCs w:val="20"/>
        </w:rPr>
        <w:t>wykaże</w:t>
      </w:r>
      <w:r w:rsidRPr="00EF0E57">
        <w:rPr>
          <w:rFonts w:ascii="Arial" w:hAnsi="Arial" w:cs="Arial"/>
          <w:sz w:val="20"/>
          <w:szCs w:val="20"/>
        </w:rPr>
        <w:t>, że:</w:t>
      </w:r>
    </w:p>
    <w:p w:rsidR="00916028" w:rsidRPr="00EF0E57" w:rsidRDefault="000265ED" w:rsidP="00916028">
      <w:pPr>
        <w:pStyle w:val="Akapitzlist"/>
        <w:spacing w:after="120"/>
        <w:ind w:left="814"/>
        <w:jc w:val="both"/>
        <w:rPr>
          <w:rFonts w:ascii="Arial" w:hAnsi="Arial" w:cs="Arial"/>
          <w:b/>
          <w:sz w:val="20"/>
          <w:szCs w:val="20"/>
          <w:u w:val="single"/>
        </w:rPr>
      </w:pPr>
      <w:r w:rsidRPr="00EF0E57">
        <w:rPr>
          <w:rFonts w:ascii="Arial" w:hAnsi="Arial" w:cs="Arial"/>
          <w:sz w:val="20"/>
          <w:szCs w:val="20"/>
        </w:rPr>
        <w:t xml:space="preserve">w okresie ostatnich </w:t>
      </w:r>
      <w:r w:rsidR="00864FEB" w:rsidRPr="00EF0E57">
        <w:rPr>
          <w:rFonts w:ascii="Arial" w:hAnsi="Arial" w:cs="Arial"/>
          <w:sz w:val="20"/>
          <w:szCs w:val="20"/>
        </w:rPr>
        <w:t>3</w:t>
      </w:r>
      <w:r w:rsidRPr="00EF0E57">
        <w:rPr>
          <w:rFonts w:ascii="Arial" w:hAnsi="Arial" w:cs="Arial"/>
          <w:sz w:val="20"/>
          <w:szCs w:val="20"/>
        </w:rPr>
        <w:t xml:space="preserve"> lat przed upływem terminu składania ofert (a jeżeli okres prowadzenia działalności jest krótszy – w tym okresie),</w:t>
      </w:r>
      <w:r w:rsidR="00916028" w:rsidRPr="00EF0E57">
        <w:rPr>
          <w:rFonts w:ascii="Arial" w:hAnsi="Arial" w:cs="Arial"/>
        </w:rPr>
        <w:t xml:space="preserve"> </w:t>
      </w:r>
      <w:r w:rsidR="00916028" w:rsidRPr="00EF0E57">
        <w:rPr>
          <w:rFonts w:ascii="Arial" w:hAnsi="Arial" w:cs="Arial"/>
          <w:sz w:val="20"/>
          <w:szCs w:val="20"/>
        </w:rPr>
        <w:t>wykonał co najmniej 2 zamówienia polegające na dostawie macierzy dyskowej, o wartości nie mniejszej niż 500</w:t>
      </w:r>
      <w:r w:rsidR="00EF0E57">
        <w:rPr>
          <w:rFonts w:ascii="Arial" w:hAnsi="Arial" w:cs="Arial"/>
          <w:sz w:val="20"/>
          <w:szCs w:val="20"/>
        </w:rPr>
        <w:t xml:space="preserve"> </w:t>
      </w:r>
      <w:r w:rsidR="00916028" w:rsidRPr="00EF0E57">
        <w:rPr>
          <w:rFonts w:ascii="Arial" w:hAnsi="Arial" w:cs="Arial"/>
          <w:sz w:val="20"/>
          <w:szCs w:val="20"/>
        </w:rPr>
        <w:t>000 złotych brutto każde, wraz z podaniem ich wartości, przedmiotu, dat wykonania i podmiotów, na rzecz których zamówienia te zostały wykonane wraz z załączeniem dowodów określających czy wskazane zamówienia zostały wykonane należycie.</w:t>
      </w:r>
      <w:r w:rsidRPr="00EF0E57">
        <w:rPr>
          <w:rFonts w:ascii="Arial" w:hAnsi="Arial" w:cs="Arial"/>
          <w:sz w:val="20"/>
          <w:szCs w:val="20"/>
        </w:rPr>
        <w:t xml:space="preserve"> </w:t>
      </w:r>
    </w:p>
    <w:p w:rsidR="0030244A" w:rsidRPr="00EF0E57" w:rsidRDefault="0030244A" w:rsidP="0030244A">
      <w:pPr>
        <w:numPr>
          <w:ilvl w:val="1"/>
          <w:numId w:val="21"/>
        </w:numPr>
        <w:spacing w:after="120"/>
        <w:jc w:val="both"/>
        <w:rPr>
          <w:rFonts w:ascii="Arial" w:hAnsi="Arial" w:cs="Arial"/>
          <w:sz w:val="20"/>
          <w:szCs w:val="20"/>
        </w:rPr>
      </w:pPr>
      <w:r w:rsidRPr="00EF0E57">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055C7" w:rsidRPr="00EF0E57" w:rsidRDefault="00767358" w:rsidP="006055C7">
      <w:pPr>
        <w:numPr>
          <w:ilvl w:val="1"/>
          <w:numId w:val="21"/>
        </w:numPr>
        <w:spacing w:after="120"/>
        <w:jc w:val="both"/>
        <w:rPr>
          <w:rFonts w:ascii="Arial" w:hAnsi="Arial" w:cs="Arial"/>
          <w:sz w:val="20"/>
          <w:szCs w:val="20"/>
        </w:rPr>
      </w:pPr>
      <w:r w:rsidRPr="00EF0E57">
        <w:rPr>
          <w:rFonts w:ascii="Arial" w:hAnsi="Arial" w:cs="Arial"/>
          <w:sz w:val="20"/>
          <w:szCs w:val="20"/>
        </w:rPr>
        <w:t>Wykonawca może w celu potwierdzenia spełniania warunków udziału w postępowaniu,</w:t>
      </w:r>
      <w:r w:rsidR="0067531B" w:rsidRPr="00EF0E57">
        <w:rPr>
          <w:rFonts w:ascii="Arial" w:hAnsi="Arial" w:cs="Arial"/>
          <w:sz w:val="20"/>
          <w:szCs w:val="20"/>
        </w:rPr>
        <w:t xml:space="preserve"> o których mowa w pkt 4.</w:t>
      </w:r>
      <w:r w:rsidR="00692E79" w:rsidRPr="00EF0E57">
        <w:rPr>
          <w:rFonts w:ascii="Arial" w:hAnsi="Arial" w:cs="Arial"/>
          <w:sz w:val="20"/>
          <w:szCs w:val="20"/>
        </w:rPr>
        <w:t>2</w:t>
      </w:r>
      <w:r w:rsidR="0067531B" w:rsidRPr="00EF0E57">
        <w:rPr>
          <w:rFonts w:ascii="Arial" w:hAnsi="Arial" w:cs="Arial"/>
          <w:sz w:val="20"/>
          <w:szCs w:val="20"/>
        </w:rPr>
        <w:t xml:space="preserve"> SIWZ,</w:t>
      </w:r>
      <w:r w:rsidRPr="00EF0E57">
        <w:rPr>
          <w:rFonts w:ascii="Arial" w:hAnsi="Arial" w:cs="Arial"/>
          <w:sz w:val="20"/>
          <w:szCs w:val="20"/>
        </w:rPr>
        <w:t xml:space="preserve"> polegać na zdolnościach technicznych lub zawodowych innych podmiotów, niezależnie </w:t>
      </w:r>
      <w:r w:rsidR="001B56B5" w:rsidRPr="00EF0E57">
        <w:rPr>
          <w:rFonts w:ascii="Arial" w:hAnsi="Arial" w:cs="Arial"/>
          <w:sz w:val="20"/>
          <w:szCs w:val="20"/>
        </w:rPr>
        <w:br/>
      </w:r>
      <w:r w:rsidRPr="00EF0E57">
        <w:rPr>
          <w:rFonts w:ascii="Arial" w:hAnsi="Arial" w:cs="Arial"/>
          <w:sz w:val="20"/>
          <w:szCs w:val="20"/>
        </w:rPr>
        <w:t>od charakteru prawnego łączących go z nim stosunków prawnych</w:t>
      </w:r>
      <w:r w:rsidR="006055C7" w:rsidRPr="00EF0E57">
        <w:rPr>
          <w:rFonts w:ascii="Arial" w:hAnsi="Arial" w:cs="Arial"/>
          <w:sz w:val="20"/>
          <w:szCs w:val="20"/>
        </w:rPr>
        <w:t>.</w:t>
      </w:r>
    </w:p>
    <w:p w:rsidR="00F133D3" w:rsidRPr="00EF0E57" w:rsidRDefault="00401994" w:rsidP="00F133D3">
      <w:pPr>
        <w:numPr>
          <w:ilvl w:val="1"/>
          <w:numId w:val="21"/>
        </w:numPr>
        <w:spacing w:after="120"/>
        <w:jc w:val="both"/>
        <w:rPr>
          <w:rFonts w:ascii="Arial" w:hAnsi="Arial" w:cs="Arial"/>
          <w:sz w:val="20"/>
          <w:szCs w:val="20"/>
        </w:rPr>
      </w:pPr>
      <w:r w:rsidRPr="00EF0E57">
        <w:rPr>
          <w:rFonts w:ascii="Arial" w:hAnsi="Arial" w:cs="Arial"/>
          <w:sz w:val="20"/>
          <w:szCs w:val="20"/>
        </w:rPr>
        <w:t>Wykonawcy polegający na zasobach podmiotów trzecich:</w:t>
      </w:r>
    </w:p>
    <w:p w:rsidR="00F133D3" w:rsidRPr="00EF0E57"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w</w:t>
      </w:r>
      <w:r w:rsidR="00F133D3" w:rsidRPr="00EF0E57">
        <w:rPr>
          <w:rFonts w:ascii="Arial" w:hAnsi="Arial" w:cs="Arial"/>
          <w:sz w:val="20"/>
          <w:szCs w:val="20"/>
        </w:rPr>
        <w:t xml:space="preserve">ykonawca, który polega na zdolnościach innych podmiotów udowodni zamawiającemu, </w:t>
      </w:r>
      <w:r w:rsidR="000016BB" w:rsidRPr="00EF0E57">
        <w:rPr>
          <w:rFonts w:ascii="Arial" w:hAnsi="Arial" w:cs="Arial"/>
          <w:sz w:val="20"/>
          <w:szCs w:val="20"/>
        </w:rPr>
        <w:br/>
      </w:r>
      <w:r w:rsidR="00F133D3" w:rsidRPr="00EF0E57">
        <w:rPr>
          <w:rFonts w:ascii="Arial" w:hAnsi="Arial" w:cs="Arial"/>
          <w:sz w:val="20"/>
          <w:szCs w:val="20"/>
        </w:rPr>
        <w:t xml:space="preserve">że realizując zamówienie, będzie dysponował niezbędnymi zasobami tych podmiotów, </w:t>
      </w:r>
      <w:r w:rsidR="000016BB" w:rsidRPr="00EF0E57">
        <w:rPr>
          <w:rFonts w:ascii="Arial" w:hAnsi="Arial" w:cs="Arial"/>
          <w:sz w:val="20"/>
          <w:szCs w:val="20"/>
        </w:rPr>
        <w:br/>
      </w:r>
      <w:r w:rsidR="00F133D3" w:rsidRPr="00EF0E57">
        <w:rPr>
          <w:rFonts w:ascii="Arial" w:hAnsi="Arial" w:cs="Arial"/>
          <w:sz w:val="20"/>
          <w:szCs w:val="20"/>
        </w:rPr>
        <w:t xml:space="preserve">w szczególności przedstawiając zobowiązanie tych podmiotów do oddania mu do dyspozycji niezbędnych zasobów na potrzeby realizacji zamówienia. </w:t>
      </w:r>
    </w:p>
    <w:p w:rsidR="00F133D3" w:rsidRPr="00EF0E57" w:rsidRDefault="00C54480" w:rsidP="004B457B">
      <w:pPr>
        <w:numPr>
          <w:ilvl w:val="2"/>
          <w:numId w:val="22"/>
        </w:numPr>
        <w:tabs>
          <w:tab w:val="clear" w:pos="720"/>
          <w:tab w:val="num" w:pos="1440"/>
        </w:tabs>
        <w:spacing w:after="120"/>
        <w:ind w:left="1440"/>
        <w:jc w:val="both"/>
        <w:rPr>
          <w:rFonts w:ascii="Arial" w:hAnsi="Arial" w:cs="Arial"/>
          <w:sz w:val="20"/>
          <w:szCs w:val="20"/>
        </w:rPr>
      </w:pPr>
      <w:r w:rsidRPr="00EF0E57">
        <w:rPr>
          <w:rFonts w:ascii="Arial" w:hAnsi="Arial" w:cs="Arial"/>
          <w:sz w:val="20"/>
          <w:szCs w:val="20"/>
        </w:rPr>
        <w:t>z</w:t>
      </w:r>
      <w:r w:rsidR="00F133D3" w:rsidRPr="00EF0E57">
        <w:rPr>
          <w:rFonts w:ascii="Arial" w:hAnsi="Arial" w:cs="Arial"/>
          <w:sz w:val="20"/>
          <w:szCs w:val="20"/>
        </w:rPr>
        <w:t xml:space="preserve">amawiający oceni, czy udostępniane wykonawcy przez inne podmioty zdolności techniczne lub zawodowe, pozwalają na wykazanie przez wykonawcę spełniania warunków udziału </w:t>
      </w:r>
      <w:r w:rsidR="00C3433A" w:rsidRPr="00EF0E57">
        <w:rPr>
          <w:rFonts w:ascii="Arial" w:hAnsi="Arial" w:cs="Arial"/>
          <w:sz w:val="20"/>
          <w:szCs w:val="20"/>
        </w:rPr>
        <w:br/>
      </w:r>
      <w:r w:rsidR="00F133D3" w:rsidRPr="00EF0E57">
        <w:rPr>
          <w:rFonts w:ascii="Arial" w:hAnsi="Arial" w:cs="Arial"/>
          <w:sz w:val="20"/>
          <w:szCs w:val="20"/>
        </w:rPr>
        <w:t>w postępowaniu oraz zbada, czy nie zachodzą wobec tego podmiotu podstawy wykluczenia, o których mowa w art. 24 ust. 1 pkt 13–2</w:t>
      </w:r>
      <w:r w:rsidR="00A31495" w:rsidRPr="00EF0E57">
        <w:rPr>
          <w:rFonts w:ascii="Arial" w:hAnsi="Arial" w:cs="Arial"/>
          <w:sz w:val="20"/>
          <w:szCs w:val="20"/>
        </w:rPr>
        <w:t>2</w:t>
      </w:r>
      <w:r w:rsidR="001B56B5" w:rsidRPr="00EF0E57">
        <w:rPr>
          <w:rFonts w:ascii="Arial" w:hAnsi="Arial" w:cs="Arial"/>
          <w:sz w:val="20"/>
          <w:szCs w:val="20"/>
        </w:rPr>
        <w:t xml:space="preserve"> </w:t>
      </w:r>
      <w:r w:rsidR="00F133D3" w:rsidRPr="00EF0E57">
        <w:rPr>
          <w:rFonts w:ascii="Arial" w:hAnsi="Arial" w:cs="Arial"/>
          <w:sz w:val="20"/>
          <w:szCs w:val="20"/>
        </w:rPr>
        <w:t>i</w:t>
      </w:r>
      <w:r w:rsidR="0081192C" w:rsidRPr="00EF0E57">
        <w:rPr>
          <w:rFonts w:ascii="Arial" w:hAnsi="Arial" w:cs="Arial"/>
          <w:sz w:val="20"/>
          <w:szCs w:val="20"/>
        </w:rPr>
        <w:t xml:space="preserve"> </w:t>
      </w:r>
      <w:r w:rsidR="00F133D3" w:rsidRPr="00EF0E57">
        <w:rPr>
          <w:rFonts w:ascii="Arial" w:hAnsi="Arial" w:cs="Arial"/>
          <w:sz w:val="20"/>
          <w:szCs w:val="20"/>
        </w:rPr>
        <w:t>ust. 5</w:t>
      </w:r>
      <w:r w:rsidR="00505326" w:rsidRPr="00EF0E57">
        <w:rPr>
          <w:rFonts w:ascii="Arial" w:hAnsi="Arial" w:cs="Arial"/>
          <w:sz w:val="20"/>
          <w:szCs w:val="20"/>
        </w:rPr>
        <w:t xml:space="preserve"> pkt 1 </w:t>
      </w:r>
      <w:r w:rsidR="0081192C" w:rsidRPr="00EF0E57">
        <w:rPr>
          <w:rFonts w:ascii="Arial" w:hAnsi="Arial" w:cs="Arial"/>
          <w:sz w:val="20"/>
          <w:szCs w:val="20"/>
        </w:rPr>
        <w:t>ustawy</w:t>
      </w:r>
      <w:r w:rsidR="00B710D4" w:rsidRPr="00EF0E57">
        <w:rPr>
          <w:rFonts w:ascii="Arial" w:hAnsi="Arial" w:cs="Arial"/>
          <w:sz w:val="20"/>
          <w:szCs w:val="20"/>
        </w:rPr>
        <w:t>.</w:t>
      </w:r>
    </w:p>
    <w:p w:rsidR="004A1294" w:rsidRPr="00EF0E57" w:rsidRDefault="004A1294" w:rsidP="004B457B">
      <w:pPr>
        <w:numPr>
          <w:ilvl w:val="2"/>
          <w:numId w:val="22"/>
        </w:numPr>
        <w:tabs>
          <w:tab w:val="clear" w:pos="720"/>
          <w:tab w:val="num" w:pos="1440"/>
        </w:tabs>
        <w:spacing w:after="120"/>
        <w:ind w:left="1440"/>
        <w:jc w:val="both"/>
        <w:rPr>
          <w:rFonts w:ascii="Arial" w:hAnsi="Arial" w:cs="Arial"/>
          <w:sz w:val="20"/>
          <w:szCs w:val="20"/>
        </w:rPr>
      </w:pPr>
      <w:r w:rsidRPr="00EF0E57">
        <w:rPr>
          <w:rFonts w:ascii="Arial" w:hAnsi="Arial" w:cs="Arial"/>
          <w:iCs/>
          <w:sz w:val="20"/>
          <w:szCs w:val="20"/>
        </w:rPr>
        <w:t>z zobowiązania lub innych dokumentów potwierdzających udostępnienie zasobów przez inne podmioty musi bezspornie i jednoznacznie wynikać w szczególności:</w:t>
      </w:r>
    </w:p>
    <w:p w:rsidR="00C61E50" w:rsidRPr="00EF0E57" w:rsidRDefault="00C61E50" w:rsidP="009F311F">
      <w:pPr>
        <w:numPr>
          <w:ilvl w:val="0"/>
          <w:numId w:val="24"/>
        </w:numPr>
        <w:spacing w:after="120"/>
        <w:jc w:val="both"/>
        <w:rPr>
          <w:rFonts w:ascii="Arial" w:hAnsi="Arial" w:cs="Arial"/>
          <w:sz w:val="20"/>
          <w:szCs w:val="20"/>
        </w:rPr>
      </w:pPr>
      <w:r w:rsidRPr="00EF0E57">
        <w:rPr>
          <w:rFonts w:ascii="Arial" w:hAnsi="Arial" w:cs="Arial"/>
          <w:sz w:val="20"/>
          <w:szCs w:val="20"/>
        </w:rPr>
        <w:t>zakres dostępnych wykonawcy zasobów innego podmiotu;</w:t>
      </w:r>
    </w:p>
    <w:p w:rsidR="00C61E50" w:rsidRPr="00EF0E57" w:rsidRDefault="00C61E50" w:rsidP="009F311F">
      <w:pPr>
        <w:numPr>
          <w:ilvl w:val="0"/>
          <w:numId w:val="24"/>
        </w:numPr>
        <w:spacing w:after="120"/>
        <w:jc w:val="both"/>
        <w:rPr>
          <w:rFonts w:ascii="Arial" w:hAnsi="Arial" w:cs="Arial"/>
          <w:sz w:val="20"/>
          <w:szCs w:val="20"/>
        </w:rPr>
      </w:pPr>
      <w:r w:rsidRPr="00EF0E57">
        <w:rPr>
          <w:rFonts w:ascii="Arial" w:hAnsi="Arial" w:cs="Arial"/>
          <w:sz w:val="20"/>
          <w:szCs w:val="20"/>
        </w:rPr>
        <w:t>sposób wykorzystania zasobów innego podmiotu, przez wykonawcę, przy wykonywaniu zamówienia;</w:t>
      </w:r>
    </w:p>
    <w:p w:rsidR="00C61E50" w:rsidRPr="00EF0E57" w:rsidRDefault="00C61E50" w:rsidP="009F311F">
      <w:pPr>
        <w:numPr>
          <w:ilvl w:val="0"/>
          <w:numId w:val="24"/>
        </w:numPr>
        <w:spacing w:after="120"/>
        <w:jc w:val="both"/>
        <w:rPr>
          <w:rFonts w:ascii="Arial" w:hAnsi="Arial" w:cs="Arial"/>
          <w:sz w:val="20"/>
          <w:szCs w:val="20"/>
        </w:rPr>
      </w:pPr>
      <w:r w:rsidRPr="00EF0E57">
        <w:rPr>
          <w:rFonts w:ascii="Arial" w:hAnsi="Arial" w:cs="Arial"/>
          <w:sz w:val="20"/>
          <w:szCs w:val="20"/>
        </w:rPr>
        <w:t>zakres i okres udziału innego podmiotu przy wykonywaniu zamówienia publicznego;</w:t>
      </w:r>
    </w:p>
    <w:p w:rsidR="00C61E50" w:rsidRPr="00EF0E57" w:rsidRDefault="00C61E50" w:rsidP="009F311F">
      <w:pPr>
        <w:numPr>
          <w:ilvl w:val="0"/>
          <w:numId w:val="24"/>
        </w:numPr>
        <w:spacing w:after="120"/>
        <w:jc w:val="both"/>
        <w:rPr>
          <w:rFonts w:ascii="Arial" w:hAnsi="Arial" w:cs="Arial"/>
          <w:sz w:val="20"/>
          <w:szCs w:val="20"/>
        </w:rPr>
      </w:pPr>
      <w:r w:rsidRPr="00EF0E57">
        <w:rPr>
          <w:rFonts w:ascii="Arial" w:hAnsi="Arial" w:cs="Arial"/>
          <w:sz w:val="20"/>
          <w:szCs w:val="20"/>
        </w:rPr>
        <w:t>czy podmiot, na zdolnościach którego wykonawca polega w odniesieniu</w:t>
      </w:r>
      <w:r w:rsidR="00B867A5" w:rsidRPr="00EF0E57">
        <w:rPr>
          <w:rFonts w:ascii="Arial" w:hAnsi="Arial" w:cs="Arial"/>
          <w:sz w:val="20"/>
          <w:szCs w:val="20"/>
        </w:rPr>
        <w:br/>
      </w:r>
      <w:r w:rsidRPr="00EF0E57">
        <w:rPr>
          <w:rFonts w:ascii="Arial" w:hAnsi="Arial" w:cs="Arial"/>
          <w:sz w:val="20"/>
          <w:szCs w:val="20"/>
        </w:rPr>
        <w:t>do warunków udziału w postępowaniu dotyczących doświadczenia, zrealizuje usługi, których wskazane zdolności dotyczą.</w:t>
      </w:r>
    </w:p>
    <w:p w:rsidR="003903BC" w:rsidRPr="00EF16E0" w:rsidRDefault="003903BC" w:rsidP="00C07D51">
      <w:pPr>
        <w:numPr>
          <w:ilvl w:val="1"/>
          <w:numId w:val="21"/>
        </w:numPr>
        <w:spacing w:after="120"/>
        <w:jc w:val="both"/>
        <w:rPr>
          <w:rFonts w:ascii="Arial" w:hAnsi="Arial" w:cs="Arial"/>
          <w:i/>
          <w:sz w:val="20"/>
          <w:szCs w:val="20"/>
        </w:rPr>
      </w:pPr>
      <w:r w:rsidRPr="00EF0E57">
        <w:rPr>
          <w:rFonts w:ascii="Arial" w:hAnsi="Arial" w:cs="Arial"/>
          <w:sz w:val="20"/>
          <w:szCs w:val="20"/>
        </w:rPr>
        <w:t>Wykonawcy mogą wspólnie ubiega</w:t>
      </w:r>
      <w:r w:rsidR="00653CB0" w:rsidRPr="00EF0E57">
        <w:rPr>
          <w:rFonts w:ascii="Arial" w:hAnsi="Arial" w:cs="Arial"/>
          <w:sz w:val="20"/>
          <w:szCs w:val="20"/>
        </w:rPr>
        <w:t>ć</w:t>
      </w:r>
      <w:r w:rsidRPr="00EF0E57">
        <w:rPr>
          <w:rFonts w:ascii="Arial" w:hAnsi="Arial" w:cs="Arial"/>
          <w:sz w:val="20"/>
          <w:szCs w:val="20"/>
        </w:rPr>
        <w:t xml:space="preserve"> się o udzielenie zamówienia. </w:t>
      </w:r>
      <w:r w:rsidR="00653CB0" w:rsidRPr="00EF0E57">
        <w:rPr>
          <w:rFonts w:ascii="Arial" w:hAnsi="Arial" w:cs="Arial"/>
          <w:sz w:val="20"/>
          <w:szCs w:val="20"/>
        </w:rPr>
        <w:t xml:space="preserve">W takim przypadku wykonawcy ustanawiają pełnomocnika do reprezentowania ich w postępowaniu o udzielenie zamówienia </w:t>
      </w:r>
      <w:r w:rsidR="00402874" w:rsidRPr="00EF0E57">
        <w:rPr>
          <w:rFonts w:ascii="Arial" w:hAnsi="Arial" w:cs="Arial"/>
          <w:sz w:val="20"/>
          <w:szCs w:val="20"/>
        </w:rPr>
        <w:br/>
      </w:r>
      <w:r w:rsidR="00653CB0" w:rsidRPr="00EF0E57">
        <w:rPr>
          <w:rFonts w:ascii="Arial" w:hAnsi="Arial" w:cs="Arial"/>
          <w:sz w:val="20"/>
          <w:szCs w:val="20"/>
        </w:rPr>
        <w:t xml:space="preserve">albo reprezentowania w postępowaniu i zawarcia umowy w sprawie zamówienia publicznego. Pełnomocnictwo w formie pisemnej (oryginał lub kopia potwierdzona za zgodność z oryginałem przez notariusza) </w:t>
      </w:r>
      <w:r w:rsidR="00B01044" w:rsidRPr="00EF0E57">
        <w:rPr>
          <w:rFonts w:ascii="Arial" w:hAnsi="Arial" w:cs="Arial"/>
          <w:sz w:val="20"/>
          <w:szCs w:val="20"/>
        </w:rPr>
        <w:t>należy dołączyć do oferty.</w:t>
      </w:r>
      <w:r w:rsidR="008644C2" w:rsidRPr="00EF0E57">
        <w:rPr>
          <w:rFonts w:ascii="Arial" w:hAnsi="Arial" w:cs="Arial"/>
          <w:sz w:val="20"/>
          <w:szCs w:val="20"/>
        </w:rPr>
        <w:t xml:space="preserve"> </w:t>
      </w:r>
      <w:r w:rsidR="008644C2" w:rsidRPr="00EF0E57">
        <w:rPr>
          <w:rFonts w:ascii="Arial" w:hAnsi="Arial" w:cs="Arial"/>
          <w:b/>
          <w:i/>
          <w:sz w:val="20"/>
          <w:szCs w:val="20"/>
        </w:rPr>
        <w:t>Pełnomocnictwo może również wynikać z JEDZ. W tym przypadku w części II lit. B formularza wykonawcy wspólnie ubiegający się o udzielenie zamówienia winni umocować tego samego przedstawiciela do reprezentowania w postępowaniu</w:t>
      </w:r>
      <w:r w:rsidR="008644C2" w:rsidRPr="00EF0E57">
        <w:rPr>
          <w:rFonts w:ascii="Arial" w:hAnsi="Arial" w:cs="Arial"/>
          <w:b/>
          <w:sz w:val="20"/>
          <w:szCs w:val="20"/>
        </w:rPr>
        <w:t xml:space="preserve"> </w:t>
      </w:r>
      <w:r w:rsidR="008644C2" w:rsidRPr="00EF0E57">
        <w:rPr>
          <w:rFonts w:ascii="Arial" w:hAnsi="Arial" w:cs="Arial"/>
          <w:b/>
          <w:i/>
          <w:sz w:val="20"/>
          <w:szCs w:val="20"/>
        </w:rPr>
        <w:t xml:space="preserve">i określić formę, zakres i cel oraz </w:t>
      </w:r>
      <w:r w:rsidR="00740E50" w:rsidRPr="00EF0E57">
        <w:rPr>
          <w:rFonts w:ascii="Arial" w:hAnsi="Arial" w:cs="Arial"/>
          <w:b/>
          <w:i/>
          <w:sz w:val="20"/>
          <w:szCs w:val="20"/>
        </w:rPr>
        <w:t>podpisać</w:t>
      </w:r>
      <w:r w:rsidR="008644C2" w:rsidRPr="00EF0E57">
        <w:rPr>
          <w:rFonts w:ascii="Arial" w:hAnsi="Arial" w:cs="Arial"/>
          <w:b/>
          <w:i/>
          <w:sz w:val="20"/>
          <w:szCs w:val="20"/>
        </w:rPr>
        <w:t xml:space="preserve"> formularz JEDZ przez osoby uprawnione do ich reprezentacji.</w:t>
      </w:r>
    </w:p>
    <w:p w:rsidR="00EF16E0" w:rsidRPr="00EF0E57" w:rsidRDefault="00EF16E0" w:rsidP="00EF16E0">
      <w:pPr>
        <w:spacing w:after="120"/>
        <w:ind w:left="454"/>
        <w:jc w:val="both"/>
        <w:rPr>
          <w:rFonts w:ascii="Arial" w:hAnsi="Arial" w:cs="Arial"/>
          <w:i/>
          <w:sz w:val="20"/>
          <w:szCs w:val="20"/>
        </w:rPr>
      </w:pPr>
    </w:p>
    <w:p w:rsidR="004E0908" w:rsidRPr="00EF0E57" w:rsidRDefault="006055C7" w:rsidP="00C07D51">
      <w:pPr>
        <w:numPr>
          <w:ilvl w:val="1"/>
          <w:numId w:val="21"/>
        </w:numPr>
        <w:spacing w:after="120"/>
        <w:jc w:val="both"/>
        <w:rPr>
          <w:rFonts w:ascii="Arial" w:hAnsi="Arial" w:cs="Arial"/>
          <w:sz w:val="20"/>
          <w:szCs w:val="20"/>
        </w:rPr>
      </w:pPr>
      <w:r w:rsidRPr="00EF0E57">
        <w:rPr>
          <w:rFonts w:ascii="Arial" w:hAnsi="Arial" w:cs="Arial"/>
          <w:sz w:val="20"/>
          <w:szCs w:val="20"/>
        </w:rPr>
        <w:t>W przypadku wykonawców wspólnie ubiegających się o udzielenie zamówienia, warunki określone</w:t>
      </w:r>
      <w:r w:rsidR="005828B6" w:rsidRPr="00EF0E57">
        <w:rPr>
          <w:rFonts w:ascii="Arial" w:hAnsi="Arial" w:cs="Arial"/>
          <w:sz w:val="20"/>
          <w:szCs w:val="20"/>
        </w:rPr>
        <w:br/>
      </w:r>
      <w:r w:rsidRPr="00EF0E57">
        <w:rPr>
          <w:rFonts w:ascii="Arial" w:hAnsi="Arial" w:cs="Arial"/>
          <w:sz w:val="20"/>
          <w:szCs w:val="20"/>
        </w:rPr>
        <w:t>w</w:t>
      </w:r>
      <w:r w:rsidR="004E0908" w:rsidRPr="00EF0E57">
        <w:rPr>
          <w:rFonts w:ascii="Arial" w:hAnsi="Arial" w:cs="Arial"/>
          <w:sz w:val="20"/>
          <w:szCs w:val="20"/>
        </w:rPr>
        <w:t>:</w:t>
      </w:r>
    </w:p>
    <w:p w:rsidR="0067531B" w:rsidRPr="00EF0E57" w:rsidRDefault="004E0908" w:rsidP="004B457B">
      <w:pPr>
        <w:numPr>
          <w:ilvl w:val="2"/>
          <w:numId w:val="21"/>
        </w:numPr>
        <w:tabs>
          <w:tab w:val="clear" w:pos="720"/>
          <w:tab w:val="num" w:pos="900"/>
        </w:tabs>
        <w:spacing w:after="120"/>
        <w:ind w:left="900" w:hanging="360"/>
        <w:jc w:val="both"/>
        <w:rPr>
          <w:rFonts w:ascii="Arial" w:hAnsi="Arial" w:cs="Arial"/>
          <w:sz w:val="20"/>
          <w:szCs w:val="20"/>
        </w:rPr>
      </w:pPr>
      <w:r w:rsidRPr="00EF0E57">
        <w:rPr>
          <w:rFonts w:ascii="Arial" w:hAnsi="Arial" w:cs="Arial"/>
          <w:sz w:val="20"/>
          <w:szCs w:val="20"/>
        </w:rPr>
        <w:t xml:space="preserve">pkt </w:t>
      </w:r>
      <w:r w:rsidR="00C54480" w:rsidRPr="00EF0E57">
        <w:rPr>
          <w:rFonts w:ascii="Arial" w:hAnsi="Arial" w:cs="Arial"/>
          <w:sz w:val="20"/>
          <w:szCs w:val="20"/>
        </w:rPr>
        <w:t>4.2</w:t>
      </w:r>
      <w:r w:rsidR="0067531B" w:rsidRPr="00EF0E57">
        <w:rPr>
          <w:rFonts w:ascii="Arial" w:hAnsi="Arial" w:cs="Arial"/>
          <w:sz w:val="20"/>
          <w:szCs w:val="20"/>
        </w:rPr>
        <w:t>.3</w:t>
      </w:r>
      <w:r w:rsidR="00EF0E57">
        <w:rPr>
          <w:rFonts w:ascii="Arial" w:hAnsi="Arial" w:cs="Arial"/>
          <w:sz w:val="20"/>
          <w:szCs w:val="20"/>
        </w:rPr>
        <w:t xml:space="preserve"> </w:t>
      </w:r>
      <w:r w:rsidR="0067531B" w:rsidRPr="00EF0E57">
        <w:rPr>
          <w:rFonts w:ascii="Arial" w:hAnsi="Arial" w:cs="Arial"/>
          <w:sz w:val="20"/>
          <w:szCs w:val="20"/>
        </w:rPr>
        <w:t xml:space="preserve">musi spełniać co najmniej jeden wykonawca </w:t>
      </w:r>
      <w:r w:rsidR="00AF5ADF" w:rsidRPr="00EF0E57">
        <w:rPr>
          <w:rFonts w:ascii="Arial" w:hAnsi="Arial" w:cs="Arial"/>
          <w:sz w:val="20"/>
          <w:szCs w:val="20"/>
        </w:rPr>
        <w:t>samodzielnie.</w:t>
      </w:r>
    </w:p>
    <w:p w:rsidR="00F133D3" w:rsidRPr="00EF0E57" w:rsidRDefault="00B265B4" w:rsidP="009721DD">
      <w:pPr>
        <w:numPr>
          <w:ilvl w:val="1"/>
          <w:numId w:val="21"/>
        </w:numPr>
        <w:spacing w:after="120"/>
        <w:jc w:val="both"/>
        <w:rPr>
          <w:rFonts w:ascii="Arial" w:hAnsi="Arial" w:cs="Arial"/>
          <w:sz w:val="20"/>
          <w:szCs w:val="20"/>
        </w:rPr>
      </w:pPr>
      <w:r w:rsidRPr="00EF0E57">
        <w:rPr>
          <w:rFonts w:ascii="Arial" w:hAnsi="Arial" w:cs="Arial"/>
          <w:sz w:val="20"/>
          <w:szCs w:val="20"/>
        </w:rPr>
        <w:t xml:space="preserve">Zamawiający wykluczy z postępowania </w:t>
      </w:r>
      <w:r w:rsidR="00C9636C" w:rsidRPr="00EF0E57">
        <w:rPr>
          <w:rFonts w:ascii="Arial" w:hAnsi="Arial" w:cs="Arial"/>
          <w:sz w:val="20"/>
          <w:szCs w:val="20"/>
        </w:rPr>
        <w:t>wykonawców</w:t>
      </w:r>
      <w:r w:rsidR="00F133D3" w:rsidRPr="00EF0E57">
        <w:rPr>
          <w:rFonts w:ascii="Arial" w:hAnsi="Arial" w:cs="Arial"/>
          <w:sz w:val="20"/>
          <w:szCs w:val="20"/>
        </w:rPr>
        <w:t>:</w:t>
      </w:r>
    </w:p>
    <w:p w:rsidR="000850A2" w:rsidRPr="00EF0E57" w:rsidRDefault="000850A2" w:rsidP="004B457B">
      <w:pPr>
        <w:numPr>
          <w:ilvl w:val="2"/>
          <w:numId w:val="21"/>
        </w:numPr>
        <w:spacing w:after="120"/>
        <w:ind w:hanging="153"/>
        <w:jc w:val="both"/>
        <w:rPr>
          <w:rFonts w:ascii="Arial" w:hAnsi="Arial" w:cs="Arial"/>
          <w:sz w:val="20"/>
          <w:szCs w:val="20"/>
        </w:rPr>
      </w:pPr>
      <w:r w:rsidRPr="00EF0E57">
        <w:rPr>
          <w:rFonts w:ascii="Arial" w:hAnsi="Arial" w:cs="Arial"/>
          <w:sz w:val="20"/>
          <w:szCs w:val="20"/>
        </w:rPr>
        <w:t xml:space="preserve">którzy nie wykazali, </w:t>
      </w:r>
      <w:r w:rsidR="00505326" w:rsidRPr="00EF0E57">
        <w:rPr>
          <w:rFonts w:ascii="Arial" w:hAnsi="Arial" w:cs="Arial"/>
          <w:sz w:val="20"/>
          <w:szCs w:val="20"/>
        </w:rPr>
        <w:t>spełniania warunków udziału w postępowaniu, o których mowa w pkt 4.2</w:t>
      </w:r>
    </w:p>
    <w:p w:rsidR="00A547AD" w:rsidRPr="00EF0E57" w:rsidRDefault="00C9636C" w:rsidP="00306867">
      <w:pPr>
        <w:numPr>
          <w:ilvl w:val="2"/>
          <w:numId w:val="21"/>
        </w:numPr>
        <w:tabs>
          <w:tab w:val="clear" w:pos="720"/>
          <w:tab w:val="num" w:pos="1418"/>
        </w:tabs>
        <w:spacing w:after="100" w:line="228" w:lineRule="exact"/>
        <w:ind w:left="1418" w:hanging="851"/>
        <w:jc w:val="both"/>
        <w:rPr>
          <w:rFonts w:ascii="Arial" w:hAnsi="Arial" w:cs="Arial"/>
          <w:sz w:val="20"/>
          <w:szCs w:val="20"/>
        </w:rPr>
      </w:pPr>
      <w:r w:rsidRPr="00EF0E57">
        <w:rPr>
          <w:rFonts w:ascii="Arial" w:hAnsi="Arial" w:cs="Arial"/>
          <w:sz w:val="20"/>
          <w:szCs w:val="20"/>
        </w:rPr>
        <w:t xml:space="preserve">którzy nie wykażą, że nie zachodzą wobec nich przesłanki określone w </w:t>
      </w:r>
      <w:r w:rsidR="00883B4E" w:rsidRPr="00EF0E57">
        <w:rPr>
          <w:rFonts w:ascii="Arial" w:hAnsi="Arial" w:cs="Arial"/>
          <w:sz w:val="20"/>
          <w:szCs w:val="20"/>
        </w:rPr>
        <w:t xml:space="preserve">art. 24 </w:t>
      </w:r>
      <w:r w:rsidR="00BE5899" w:rsidRPr="00EF0E57">
        <w:rPr>
          <w:rFonts w:ascii="Arial" w:hAnsi="Arial" w:cs="Arial"/>
          <w:sz w:val="20"/>
          <w:szCs w:val="20"/>
        </w:rPr>
        <w:t>ust. 1</w:t>
      </w:r>
      <w:r w:rsidR="00751011" w:rsidRPr="00EF0E57">
        <w:rPr>
          <w:rFonts w:ascii="Arial" w:hAnsi="Arial" w:cs="Arial"/>
          <w:sz w:val="20"/>
          <w:szCs w:val="20"/>
        </w:rPr>
        <w:br/>
      </w:r>
      <w:r w:rsidR="00F133D3" w:rsidRPr="00EF0E57">
        <w:rPr>
          <w:rFonts w:ascii="Arial" w:hAnsi="Arial" w:cs="Arial"/>
          <w:sz w:val="20"/>
          <w:szCs w:val="20"/>
        </w:rPr>
        <w:t xml:space="preserve">pkt </w:t>
      </w:r>
      <w:r w:rsidR="00505326" w:rsidRPr="00EF0E57">
        <w:rPr>
          <w:rFonts w:ascii="Arial" w:hAnsi="Arial" w:cs="Arial"/>
          <w:sz w:val="20"/>
          <w:szCs w:val="20"/>
        </w:rPr>
        <w:t>13-23</w:t>
      </w:r>
      <w:r w:rsidR="002A6495" w:rsidRPr="00EF0E57">
        <w:rPr>
          <w:rFonts w:ascii="Arial" w:hAnsi="Arial" w:cs="Arial"/>
          <w:sz w:val="20"/>
          <w:szCs w:val="20"/>
        </w:rPr>
        <w:t xml:space="preserve"> </w:t>
      </w:r>
      <w:r w:rsidR="00F133D3" w:rsidRPr="00EF0E57">
        <w:rPr>
          <w:rFonts w:ascii="Arial" w:hAnsi="Arial" w:cs="Arial"/>
          <w:sz w:val="20"/>
          <w:szCs w:val="20"/>
        </w:rPr>
        <w:t>ustawy</w:t>
      </w:r>
    </w:p>
    <w:p w:rsidR="009721DD" w:rsidRDefault="00A547AD" w:rsidP="00306867">
      <w:pPr>
        <w:numPr>
          <w:ilvl w:val="2"/>
          <w:numId w:val="21"/>
        </w:numPr>
        <w:spacing w:after="100" w:line="228" w:lineRule="exact"/>
        <w:ind w:hanging="153"/>
        <w:jc w:val="both"/>
        <w:rPr>
          <w:rFonts w:ascii="Arial" w:hAnsi="Arial" w:cs="Arial"/>
          <w:sz w:val="20"/>
          <w:szCs w:val="20"/>
        </w:rPr>
      </w:pPr>
      <w:r w:rsidRPr="00EF0E57">
        <w:rPr>
          <w:rFonts w:ascii="Arial" w:hAnsi="Arial" w:cs="Arial"/>
          <w:sz w:val="20"/>
          <w:szCs w:val="20"/>
        </w:rPr>
        <w:t>wobec których zachodzą przesłanki określone w art. 24</w:t>
      </w:r>
      <w:r w:rsidR="00C9636C" w:rsidRPr="00EF0E57">
        <w:rPr>
          <w:rFonts w:ascii="Arial" w:hAnsi="Arial" w:cs="Arial"/>
          <w:sz w:val="20"/>
          <w:szCs w:val="20"/>
        </w:rPr>
        <w:t xml:space="preserve"> ust. 5</w:t>
      </w:r>
      <w:r w:rsidR="00BE5899" w:rsidRPr="00EF0E57">
        <w:rPr>
          <w:rFonts w:ascii="Arial" w:hAnsi="Arial" w:cs="Arial"/>
          <w:sz w:val="20"/>
          <w:szCs w:val="20"/>
        </w:rPr>
        <w:t xml:space="preserve"> </w:t>
      </w:r>
      <w:r w:rsidR="002A6495" w:rsidRPr="00EF0E57">
        <w:rPr>
          <w:rFonts w:ascii="Arial" w:hAnsi="Arial" w:cs="Arial"/>
          <w:sz w:val="20"/>
          <w:szCs w:val="20"/>
        </w:rPr>
        <w:t xml:space="preserve">pkt </w:t>
      </w:r>
      <w:r w:rsidR="0062494C" w:rsidRPr="00EF0E57">
        <w:rPr>
          <w:rFonts w:ascii="Arial" w:hAnsi="Arial" w:cs="Arial"/>
          <w:sz w:val="20"/>
          <w:szCs w:val="20"/>
        </w:rPr>
        <w:t>1</w:t>
      </w:r>
      <w:r w:rsidR="005565C9" w:rsidRPr="00EF0E57">
        <w:rPr>
          <w:rFonts w:ascii="Arial" w:hAnsi="Arial" w:cs="Arial"/>
          <w:sz w:val="20"/>
          <w:szCs w:val="20"/>
        </w:rPr>
        <w:t xml:space="preserve"> </w:t>
      </w:r>
      <w:r w:rsidR="00883B4E" w:rsidRPr="00EF0E57">
        <w:rPr>
          <w:rFonts w:ascii="Arial" w:hAnsi="Arial" w:cs="Arial"/>
          <w:sz w:val="20"/>
          <w:szCs w:val="20"/>
        </w:rPr>
        <w:t>ustawy</w:t>
      </w:r>
      <w:r w:rsidRPr="00EF0E57">
        <w:rPr>
          <w:rFonts w:ascii="Arial" w:hAnsi="Arial" w:cs="Arial"/>
          <w:sz w:val="20"/>
          <w:szCs w:val="20"/>
        </w:rPr>
        <w:t>.</w:t>
      </w:r>
      <w:r w:rsidR="00BC70E4" w:rsidRPr="00EF0E57">
        <w:rPr>
          <w:rFonts w:ascii="Arial" w:hAnsi="Arial" w:cs="Arial"/>
          <w:sz w:val="20"/>
          <w:szCs w:val="20"/>
        </w:rPr>
        <w:t xml:space="preserve"> </w:t>
      </w:r>
    </w:p>
    <w:p w:rsidR="00EF16E0" w:rsidRPr="00EF0E57" w:rsidRDefault="00EF16E0" w:rsidP="00EF16E0">
      <w:pPr>
        <w:spacing w:after="100" w:line="228" w:lineRule="exact"/>
        <w:ind w:left="720"/>
        <w:jc w:val="both"/>
        <w:rPr>
          <w:rFonts w:ascii="Arial" w:hAnsi="Arial" w:cs="Arial"/>
          <w:sz w:val="20"/>
          <w:szCs w:val="20"/>
        </w:rPr>
      </w:pPr>
    </w:p>
    <w:p w:rsidR="00803048" w:rsidRPr="00EF0E57" w:rsidRDefault="00803048" w:rsidP="00306867">
      <w:pPr>
        <w:spacing w:after="100" w:line="228" w:lineRule="exact"/>
        <w:jc w:val="both"/>
        <w:rPr>
          <w:rFonts w:ascii="Arial" w:hAnsi="Arial" w:cs="Arial"/>
          <w:sz w:val="20"/>
          <w:szCs w:val="20"/>
        </w:rPr>
      </w:pPr>
    </w:p>
    <w:p w:rsidR="009721DD" w:rsidRPr="00EF0E57" w:rsidRDefault="009721DD" w:rsidP="009721D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5</w:t>
      </w:r>
    </w:p>
    <w:p w:rsidR="009721DD" w:rsidRPr="00EF0E57" w:rsidRDefault="009721DD" w:rsidP="00705D53">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lastRenderedPageBreak/>
        <w:t>WYKAZ OŚWIADCZEŃ LUB DOKUMENTÓW, JAKIE MAJĄ DOSTARCZYĆ WYKONAWCY</w:t>
      </w:r>
    </w:p>
    <w:p w:rsidR="009721DD" w:rsidRPr="00EF0E57" w:rsidRDefault="009721DD" w:rsidP="00306867">
      <w:pPr>
        <w:spacing w:after="100" w:line="226" w:lineRule="exact"/>
        <w:jc w:val="center"/>
        <w:rPr>
          <w:rFonts w:ascii="Arial" w:hAnsi="Arial" w:cs="Arial"/>
          <w:sz w:val="20"/>
          <w:szCs w:val="20"/>
        </w:rPr>
      </w:pPr>
    </w:p>
    <w:p w:rsidR="007B2B4C" w:rsidRPr="00EF0E57" w:rsidRDefault="007B2B4C" w:rsidP="00306867">
      <w:pPr>
        <w:numPr>
          <w:ilvl w:val="1"/>
          <w:numId w:val="5"/>
        </w:numPr>
        <w:spacing w:after="100" w:line="226" w:lineRule="exact"/>
        <w:jc w:val="both"/>
        <w:rPr>
          <w:rFonts w:ascii="Arial" w:hAnsi="Arial" w:cs="Arial"/>
          <w:sz w:val="20"/>
          <w:szCs w:val="20"/>
        </w:rPr>
      </w:pPr>
      <w:r w:rsidRPr="00EF0E57">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rsidR="004A69C3" w:rsidRPr="00EF0E57" w:rsidRDefault="002E30C2" w:rsidP="005832FF">
      <w:pPr>
        <w:numPr>
          <w:ilvl w:val="2"/>
          <w:numId w:val="5"/>
        </w:numPr>
        <w:tabs>
          <w:tab w:val="clear" w:pos="720"/>
          <w:tab w:val="num" w:pos="1414"/>
        </w:tabs>
        <w:spacing w:after="100" w:line="226" w:lineRule="exact"/>
        <w:ind w:left="1418" w:hanging="709"/>
        <w:jc w:val="both"/>
        <w:rPr>
          <w:rFonts w:ascii="Arial" w:hAnsi="Arial" w:cs="Arial"/>
          <w:b/>
          <w:sz w:val="20"/>
          <w:szCs w:val="20"/>
        </w:rPr>
      </w:pPr>
      <w:r w:rsidRPr="00EF0E57">
        <w:rPr>
          <w:rFonts w:ascii="Arial" w:hAnsi="Arial" w:cs="Arial"/>
          <w:sz w:val="20"/>
          <w:szCs w:val="20"/>
        </w:rPr>
        <w:t xml:space="preserve">aktualne na dzień składania ofert oświadczenie w zakresie wskazanym w SIWZ. Informacje zawarte w oświadczeniu będą stanowić wstępne potwierdzenie, że Wykonawca nie podlega wykluczeniu z postępowania oraz spełnia warunki udziału w postępowaniu. Oświadczenie </w:t>
      </w:r>
      <w:r w:rsidRPr="00EF0E57">
        <w:rPr>
          <w:rFonts w:ascii="Arial" w:hAnsi="Arial" w:cs="Arial"/>
          <w:sz w:val="20"/>
          <w:szCs w:val="20"/>
        </w:rPr>
        <w:br/>
        <w:t xml:space="preserve">to Wykonawca składa w formie jednolitego europejskiego dokumentu zamówienia (JEDZ) – sporządzone według wzoru standardowego formularza określonego rozporządzeniem wykonawczym Komisji Europejskiej. </w:t>
      </w:r>
      <w:r w:rsidRPr="00EF0E57">
        <w:rPr>
          <w:rFonts w:ascii="Arial" w:hAnsi="Arial" w:cs="Arial"/>
          <w:b/>
          <w:sz w:val="20"/>
          <w:szCs w:val="20"/>
        </w:rPr>
        <w:t xml:space="preserve">Wzór JEDZ </w:t>
      </w:r>
      <w:r w:rsidR="008433EE" w:rsidRPr="00EF0E57">
        <w:rPr>
          <w:rFonts w:ascii="Arial" w:hAnsi="Arial" w:cs="Arial"/>
          <w:b/>
          <w:sz w:val="20"/>
          <w:szCs w:val="20"/>
        </w:rPr>
        <w:t xml:space="preserve">stanowi Załącznik nr </w:t>
      </w:r>
      <w:r w:rsidR="00012950" w:rsidRPr="00EF0E57">
        <w:rPr>
          <w:rFonts w:ascii="Arial" w:hAnsi="Arial" w:cs="Arial"/>
          <w:b/>
          <w:sz w:val="20"/>
          <w:szCs w:val="20"/>
        </w:rPr>
        <w:t>3</w:t>
      </w:r>
      <w:r w:rsidR="00BF2C6E" w:rsidRPr="00EF0E57">
        <w:rPr>
          <w:rFonts w:ascii="Arial" w:hAnsi="Arial" w:cs="Arial"/>
          <w:b/>
          <w:sz w:val="20"/>
          <w:szCs w:val="20"/>
        </w:rPr>
        <w:t xml:space="preserve">. </w:t>
      </w:r>
    </w:p>
    <w:p w:rsidR="004A69C3" w:rsidRPr="00EF0E57" w:rsidRDefault="004A69C3" w:rsidP="004A69C3">
      <w:pPr>
        <w:spacing w:after="100" w:line="226" w:lineRule="exact"/>
        <w:ind w:left="1418"/>
        <w:jc w:val="both"/>
        <w:rPr>
          <w:rFonts w:ascii="Arial" w:hAnsi="Arial" w:cs="Arial"/>
          <w:b/>
          <w:sz w:val="20"/>
          <w:szCs w:val="20"/>
          <w:u w:val="single"/>
        </w:rPr>
      </w:pPr>
      <w:r w:rsidRPr="00EF0E57">
        <w:rPr>
          <w:rFonts w:ascii="Arial" w:hAnsi="Arial" w:cs="Arial"/>
          <w:b/>
          <w:sz w:val="20"/>
          <w:szCs w:val="20"/>
          <w:u w:val="single"/>
        </w:rPr>
        <w:t>UWAGA: W JEDZ należy wypełnić tylko pola, które nie zostały wykreślone.</w:t>
      </w:r>
    </w:p>
    <w:p w:rsidR="007B2B4C" w:rsidRPr="00EF0E57" w:rsidRDefault="00A869F9"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EF0E57">
        <w:rPr>
          <w:rFonts w:ascii="Arial" w:hAnsi="Arial" w:cs="Arial"/>
          <w:sz w:val="20"/>
          <w:szCs w:val="20"/>
        </w:rPr>
        <w:t>w</w:t>
      </w:r>
      <w:r w:rsidR="007B2B4C" w:rsidRPr="00EF0E57">
        <w:rPr>
          <w:rFonts w:ascii="Arial" w:hAnsi="Arial" w:cs="Arial"/>
          <w:sz w:val="20"/>
          <w:szCs w:val="20"/>
        </w:rPr>
        <w:t xml:space="preserve"> przypadku wspólnego ubiegania się o zamówieni</w:t>
      </w:r>
      <w:r w:rsidR="00D717A4" w:rsidRPr="00EF0E57">
        <w:rPr>
          <w:rFonts w:ascii="Arial" w:hAnsi="Arial" w:cs="Arial"/>
          <w:sz w:val="20"/>
          <w:szCs w:val="20"/>
        </w:rPr>
        <w:t>e przez wykonawców o</w:t>
      </w:r>
      <w:r w:rsidR="002E30C2" w:rsidRPr="00EF0E57">
        <w:rPr>
          <w:rFonts w:ascii="Arial" w:hAnsi="Arial" w:cs="Arial"/>
          <w:sz w:val="20"/>
          <w:szCs w:val="20"/>
        </w:rPr>
        <w:t>świadczenie (JEDZ)</w:t>
      </w:r>
      <w:r w:rsidR="004E0908" w:rsidRPr="00EF0E57">
        <w:rPr>
          <w:rFonts w:ascii="Arial" w:hAnsi="Arial" w:cs="Arial"/>
          <w:sz w:val="20"/>
          <w:szCs w:val="20"/>
        </w:rPr>
        <w:t>,</w:t>
      </w:r>
      <w:r w:rsidR="002E30C2" w:rsidRPr="00EF0E57">
        <w:rPr>
          <w:rFonts w:ascii="Arial" w:hAnsi="Arial" w:cs="Arial"/>
          <w:sz w:val="20"/>
          <w:szCs w:val="20"/>
        </w:rPr>
        <w:t xml:space="preserve"> </w:t>
      </w:r>
      <w:r w:rsidR="007B2B4C" w:rsidRPr="00EF0E57">
        <w:rPr>
          <w:rFonts w:ascii="Arial" w:hAnsi="Arial" w:cs="Arial"/>
          <w:sz w:val="20"/>
          <w:szCs w:val="20"/>
        </w:rPr>
        <w:t xml:space="preserve">o którym mowa w pkt 5.1.1 składa każdy z wykonawców </w:t>
      </w:r>
      <w:r w:rsidR="004E0908" w:rsidRPr="00EF0E57">
        <w:rPr>
          <w:rFonts w:ascii="Arial" w:hAnsi="Arial" w:cs="Arial"/>
          <w:sz w:val="20"/>
          <w:szCs w:val="20"/>
        </w:rPr>
        <w:t>wspólnie ubiegających się</w:t>
      </w:r>
      <w:r w:rsidR="004E0908" w:rsidRPr="00EF0E57">
        <w:rPr>
          <w:rFonts w:ascii="Arial" w:hAnsi="Arial" w:cs="Arial"/>
          <w:sz w:val="20"/>
          <w:szCs w:val="20"/>
        </w:rPr>
        <w:br/>
      </w:r>
      <w:r w:rsidR="00D717A4" w:rsidRPr="00EF0E57">
        <w:rPr>
          <w:rFonts w:ascii="Arial" w:hAnsi="Arial" w:cs="Arial"/>
          <w:sz w:val="20"/>
          <w:szCs w:val="20"/>
        </w:rPr>
        <w:t>o zamówienie. Oświadcze</w:t>
      </w:r>
      <w:r w:rsidR="002E30C2" w:rsidRPr="00EF0E57">
        <w:rPr>
          <w:rFonts w:ascii="Arial" w:hAnsi="Arial" w:cs="Arial"/>
          <w:sz w:val="20"/>
          <w:szCs w:val="20"/>
        </w:rPr>
        <w:t>nie</w:t>
      </w:r>
      <w:r w:rsidR="00D717A4" w:rsidRPr="00EF0E57">
        <w:rPr>
          <w:rFonts w:ascii="Arial" w:hAnsi="Arial" w:cs="Arial"/>
          <w:sz w:val="20"/>
          <w:szCs w:val="20"/>
        </w:rPr>
        <w:t xml:space="preserve"> t</w:t>
      </w:r>
      <w:r w:rsidR="002E30C2" w:rsidRPr="00EF0E57">
        <w:rPr>
          <w:rFonts w:ascii="Arial" w:hAnsi="Arial" w:cs="Arial"/>
          <w:sz w:val="20"/>
          <w:szCs w:val="20"/>
        </w:rPr>
        <w:t>o</w:t>
      </w:r>
      <w:r w:rsidR="007B2B4C" w:rsidRPr="00EF0E57">
        <w:rPr>
          <w:rFonts w:ascii="Arial" w:hAnsi="Arial" w:cs="Arial"/>
          <w:sz w:val="20"/>
          <w:szCs w:val="20"/>
        </w:rPr>
        <w:t xml:space="preserve"> ma potwierd</w:t>
      </w:r>
      <w:r w:rsidR="004E0908" w:rsidRPr="00EF0E57">
        <w:rPr>
          <w:rFonts w:ascii="Arial" w:hAnsi="Arial" w:cs="Arial"/>
          <w:sz w:val="20"/>
          <w:szCs w:val="20"/>
        </w:rPr>
        <w:t xml:space="preserve">zać </w:t>
      </w:r>
      <w:r w:rsidR="00BF2C6E" w:rsidRPr="00EF0E57">
        <w:rPr>
          <w:rFonts w:ascii="Arial" w:hAnsi="Arial" w:cs="Arial"/>
          <w:sz w:val="20"/>
          <w:szCs w:val="20"/>
        </w:rPr>
        <w:t xml:space="preserve">brak podstaw do wykluczenia oraz </w:t>
      </w:r>
      <w:r w:rsidR="004E0908" w:rsidRPr="00EF0E57">
        <w:rPr>
          <w:rFonts w:ascii="Arial" w:hAnsi="Arial" w:cs="Arial"/>
          <w:sz w:val="20"/>
          <w:szCs w:val="20"/>
        </w:rPr>
        <w:t>spełnianie warunków udziału</w:t>
      </w:r>
      <w:r w:rsidR="00BF2C6E" w:rsidRPr="00EF0E57">
        <w:rPr>
          <w:rFonts w:ascii="Arial" w:hAnsi="Arial" w:cs="Arial"/>
          <w:sz w:val="20"/>
          <w:szCs w:val="20"/>
        </w:rPr>
        <w:t xml:space="preserve"> </w:t>
      </w:r>
      <w:r w:rsidR="007B2B4C" w:rsidRPr="00EF0E57">
        <w:rPr>
          <w:rFonts w:ascii="Arial" w:hAnsi="Arial" w:cs="Arial"/>
          <w:sz w:val="20"/>
          <w:szCs w:val="20"/>
        </w:rPr>
        <w:t xml:space="preserve">w postępowaniu w zakresie, w którym każdy z wykonawców wykazuje </w:t>
      </w:r>
      <w:r w:rsidR="00BF2C6E" w:rsidRPr="00EF0E57">
        <w:rPr>
          <w:rFonts w:ascii="Arial" w:hAnsi="Arial" w:cs="Arial"/>
          <w:sz w:val="20"/>
          <w:szCs w:val="20"/>
        </w:rPr>
        <w:t xml:space="preserve">brak podstaw do wykluczenia oraz </w:t>
      </w:r>
      <w:r w:rsidR="007B2B4C" w:rsidRPr="00EF0E57">
        <w:rPr>
          <w:rFonts w:ascii="Arial" w:hAnsi="Arial" w:cs="Arial"/>
          <w:sz w:val="20"/>
          <w:szCs w:val="20"/>
        </w:rPr>
        <w:t>spełnianie warunków udziału w postępowani</w:t>
      </w:r>
      <w:r w:rsidRPr="00EF0E57">
        <w:rPr>
          <w:rFonts w:ascii="Arial" w:hAnsi="Arial" w:cs="Arial"/>
          <w:sz w:val="20"/>
          <w:szCs w:val="20"/>
        </w:rPr>
        <w:t>u</w:t>
      </w:r>
      <w:r w:rsidR="00BF2C6E" w:rsidRPr="00EF0E57">
        <w:rPr>
          <w:rFonts w:ascii="Arial" w:hAnsi="Arial" w:cs="Arial"/>
          <w:sz w:val="20"/>
          <w:szCs w:val="20"/>
        </w:rPr>
        <w:t>,</w:t>
      </w:r>
    </w:p>
    <w:p w:rsidR="007B2B4C" w:rsidRPr="00EF0E57"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EF0E57">
        <w:rPr>
          <w:rFonts w:ascii="Arial" w:hAnsi="Arial" w:cs="Arial"/>
          <w:sz w:val="20"/>
          <w:szCs w:val="20"/>
        </w:rPr>
        <w:t xml:space="preserve">Wykonawca, który powołuje się na zasoby innych podmiotów, w celu wykazania braku istnienia wobec nich podstaw wykluczenia oraz spełniania, w zakresie w jakim powołuje </w:t>
      </w:r>
      <w:r w:rsidR="00225928" w:rsidRPr="00EF0E57">
        <w:rPr>
          <w:rFonts w:ascii="Arial" w:hAnsi="Arial" w:cs="Arial"/>
          <w:sz w:val="20"/>
          <w:szCs w:val="20"/>
        </w:rPr>
        <w:br/>
      </w:r>
      <w:r w:rsidRPr="00EF0E57">
        <w:rPr>
          <w:rFonts w:ascii="Arial" w:hAnsi="Arial" w:cs="Arial"/>
          <w:sz w:val="20"/>
          <w:szCs w:val="20"/>
        </w:rPr>
        <w:t xml:space="preserve">się na ich zasoby, warunków udziału w postępowaniu </w:t>
      </w:r>
      <w:r w:rsidR="002E30C2" w:rsidRPr="00EF0E57">
        <w:rPr>
          <w:rFonts w:ascii="Arial" w:hAnsi="Arial" w:cs="Arial"/>
          <w:sz w:val="20"/>
          <w:szCs w:val="20"/>
        </w:rPr>
        <w:t xml:space="preserve">składa oświadczenie (JEDZ), </w:t>
      </w:r>
      <w:r w:rsidR="00AC5A7B" w:rsidRPr="00EF0E57">
        <w:rPr>
          <w:rFonts w:ascii="Arial" w:hAnsi="Arial" w:cs="Arial"/>
          <w:sz w:val="20"/>
          <w:szCs w:val="20"/>
        </w:rPr>
        <w:t>o który</w:t>
      </w:r>
      <w:r w:rsidR="00A024F3" w:rsidRPr="00EF0E57">
        <w:rPr>
          <w:rFonts w:ascii="Arial" w:hAnsi="Arial" w:cs="Arial"/>
          <w:sz w:val="20"/>
          <w:szCs w:val="20"/>
        </w:rPr>
        <w:t>m</w:t>
      </w:r>
      <w:r w:rsidRPr="00EF0E57">
        <w:rPr>
          <w:rFonts w:ascii="Arial" w:hAnsi="Arial" w:cs="Arial"/>
          <w:sz w:val="20"/>
          <w:szCs w:val="20"/>
        </w:rPr>
        <w:t xml:space="preserve"> mowa w pkt 5.1.1</w:t>
      </w:r>
      <w:r w:rsidR="00A024F3" w:rsidRPr="00EF0E57">
        <w:rPr>
          <w:rFonts w:ascii="Arial" w:hAnsi="Arial" w:cs="Arial"/>
          <w:sz w:val="20"/>
          <w:szCs w:val="20"/>
        </w:rPr>
        <w:t xml:space="preserve"> dotyczące tych podmiotów.</w:t>
      </w:r>
    </w:p>
    <w:p w:rsidR="007B2B4C" w:rsidRPr="00EF0E57" w:rsidRDefault="007B2B4C" w:rsidP="00306867">
      <w:pPr>
        <w:numPr>
          <w:ilvl w:val="2"/>
          <w:numId w:val="5"/>
        </w:numPr>
        <w:tabs>
          <w:tab w:val="clear" w:pos="720"/>
          <w:tab w:val="num" w:pos="1414"/>
        </w:tabs>
        <w:spacing w:after="100" w:line="226" w:lineRule="exact"/>
        <w:ind w:left="1418" w:hanging="709"/>
        <w:jc w:val="both"/>
        <w:rPr>
          <w:rFonts w:ascii="Arial" w:hAnsi="Arial" w:cs="Arial"/>
          <w:sz w:val="20"/>
          <w:szCs w:val="20"/>
        </w:rPr>
      </w:pPr>
      <w:r w:rsidRPr="00EF0E57">
        <w:rPr>
          <w:rFonts w:ascii="Arial" w:hAnsi="Arial" w:cs="Arial"/>
          <w:sz w:val="20"/>
          <w:szCs w:val="20"/>
        </w:rPr>
        <w:t>zobowiązanie podmiotu trzeciego, o którym mowa w pkt 4.5.1 i 4.5.4 SIWZ – jeżeli wykonawca polega na zasobach lub sytuacji podmiotu trzeciego.</w:t>
      </w:r>
    </w:p>
    <w:p w:rsidR="007B2B4C" w:rsidRPr="00EF0E57" w:rsidRDefault="007B2B4C" w:rsidP="009F311F">
      <w:pPr>
        <w:numPr>
          <w:ilvl w:val="1"/>
          <w:numId w:val="25"/>
        </w:numPr>
        <w:spacing w:after="100" w:line="226" w:lineRule="exact"/>
        <w:ind w:left="629" w:hanging="629"/>
        <w:jc w:val="both"/>
        <w:rPr>
          <w:rFonts w:ascii="Arial" w:hAnsi="Arial" w:cs="Arial"/>
          <w:b/>
          <w:sz w:val="20"/>
          <w:szCs w:val="20"/>
        </w:rPr>
      </w:pPr>
      <w:r w:rsidRPr="00EF0E57">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w:t>
      </w:r>
      <w:r w:rsidR="00F25CEF" w:rsidRPr="00EF0E57">
        <w:rPr>
          <w:rFonts w:ascii="Arial" w:hAnsi="Arial" w:cs="Arial"/>
          <w:sz w:val="20"/>
          <w:szCs w:val="20"/>
        </w:rPr>
        <w:br/>
      </w:r>
      <w:r w:rsidRPr="00EF0E57">
        <w:rPr>
          <w:rFonts w:ascii="Arial" w:hAnsi="Arial" w:cs="Arial"/>
          <w:sz w:val="20"/>
          <w:szCs w:val="20"/>
        </w:rPr>
        <w:t xml:space="preserve">że powiązania z innym wykonawcą nie prowadzą do zakłócenia konkurencji w postępowaniu </w:t>
      </w:r>
      <w:r w:rsidRPr="00EF0E57">
        <w:rPr>
          <w:rFonts w:ascii="Arial" w:hAnsi="Arial" w:cs="Arial"/>
          <w:sz w:val="20"/>
          <w:szCs w:val="20"/>
        </w:rPr>
        <w:br/>
        <w:t xml:space="preserve">o udzielenie zamówienia. </w:t>
      </w:r>
      <w:r w:rsidRPr="00EF0E57">
        <w:rPr>
          <w:rFonts w:ascii="Arial" w:hAnsi="Arial" w:cs="Arial"/>
          <w:b/>
          <w:sz w:val="20"/>
          <w:szCs w:val="20"/>
        </w:rPr>
        <w:t xml:space="preserve">Wzór oświadczenia stanowi załącznik nr </w:t>
      </w:r>
      <w:r w:rsidR="00104DFB" w:rsidRPr="00EF0E57">
        <w:rPr>
          <w:rFonts w:ascii="Arial" w:hAnsi="Arial" w:cs="Arial"/>
          <w:b/>
          <w:sz w:val="20"/>
          <w:szCs w:val="20"/>
        </w:rPr>
        <w:t>5</w:t>
      </w:r>
      <w:r w:rsidRPr="00EF0E57">
        <w:rPr>
          <w:rFonts w:ascii="Arial" w:hAnsi="Arial" w:cs="Arial"/>
          <w:b/>
          <w:sz w:val="20"/>
          <w:szCs w:val="20"/>
        </w:rPr>
        <w:t xml:space="preserve"> do SIWZ.</w:t>
      </w:r>
    </w:p>
    <w:p w:rsidR="004C469A" w:rsidRPr="00EF0E57" w:rsidRDefault="004C469A" w:rsidP="009F311F">
      <w:pPr>
        <w:numPr>
          <w:ilvl w:val="1"/>
          <w:numId w:val="25"/>
        </w:numPr>
        <w:spacing w:after="100" w:line="226" w:lineRule="exact"/>
        <w:ind w:left="629" w:hanging="629"/>
        <w:jc w:val="both"/>
        <w:rPr>
          <w:rFonts w:ascii="Arial" w:hAnsi="Arial" w:cs="Arial"/>
          <w:sz w:val="20"/>
          <w:szCs w:val="20"/>
        </w:rPr>
      </w:pPr>
      <w:r w:rsidRPr="00EF0E57">
        <w:rPr>
          <w:rFonts w:ascii="Arial" w:hAnsi="Arial" w:cs="Arial"/>
          <w:b/>
          <w:sz w:val="20"/>
          <w:szCs w:val="20"/>
        </w:rPr>
        <w:t xml:space="preserve">Dokumenty składane na wezwanie zamawiającego. </w:t>
      </w:r>
      <w:r w:rsidRPr="00EF0E57">
        <w:rPr>
          <w:rFonts w:ascii="Arial" w:hAnsi="Arial" w:cs="Arial"/>
          <w:sz w:val="20"/>
          <w:szCs w:val="20"/>
        </w:rPr>
        <w:t>Zamawiający przed udzieleniem zamówienia, wezwie wykonawcę, którego oferta została najwyżej oceniona, do złożenia w wyznaczonym,</w:t>
      </w:r>
      <w:r w:rsidR="004E0908" w:rsidRPr="00EF0E57">
        <w:rPr>
          <w:rFonts w:ascii="Arial" w:hAnsi="Arial" w:cs="Arial"/>
          <w:sz w:val="20"/>
          <w:szCs w:val="20"/>
        </w:rPr>
        <w:br/>
      </w:r>
      <w:r w:rsidRPr="00EF0E57">
        <w:rPr>
          <w:rFonts w:ascii="Arial" w:hAnsi="Arial" w:cs="Arial"/>
          <w:sz w:val="20"/>
          <w:szCs w:val="20"/>
        </w:rPr>
        <w:t xml:space="preserve">nie krótszym niż </w:t>
      </w:r>
      <w:r w:rsidR="00A024F3" w:rsidRPr="00EF0E57">
        <w:rPr>
          <w:rFonts w:ascii="Arial" w:hAnsi="Arial" w:cs="Arial"/>
          <w:sz w:val="20"/>
          <w:szCs w:val="20"/>
        </w:rPr>
        <w:t>10</w:t>
      </w:r>
      <w:r w:rsidRPr="00EF0E57">
        <w:rPr>
          <w:rFonts w:ascii="Arial" w:hAnsi="Arial" w:cs="Arial"/>
          <w:sz w:val="20"/>
          <w:szCs w:val="20"/>
        </w:rPr>
        <w:t xml:space="preserve"> dni, terminie, aktualnych na dzień złożenia, następujących oświadczeń</w:t>
      </w:r>
      <w:r w:rsidR="004E0908" w:rsidRPr="00EF0E57">
        <w:rPr>
          <w:rFonts w:ascii="Arial" w:hAnsi="Arial" w:cs="Arial"/>
          <w:sz w:val="20"/>
          <w:szCs w:val="20"/>
        </w:rPr>
        <w:br/>
      </w:r>
      <w:r w:rsidRPr="00EF0E57">
        <w:rPr>
          <w:rFonts w:ascii="Arial" w:hAnsi="Arial" w:cs="Arial"/>
          <w:sz w:val="20"/>
          <w:szCs w:val="20"/>
        </w:rPr>
        <w:t xml:space="preserve">lub dokumentów: </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informacji z Krajowego Rejestru Karnego w zakresie określonym w art 24 ust 1 pkt 13, 14 i 21 ustawy Pzp, wystawiony nie wcześniej niż 6 miesięcy przed upływem terminu składania ofert;</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 xml:space="preserve">zaświadczenia właściwego naczelnika urzędu skarbowego potwierdzającego, </w:t>
      </w:r>
      <w:r w:rsidRPr="00EF0E57">
        <w:rPr>
          <w:rFonts w:ascii="Arial" w:hAnsi="Arial" w:cs="Arial"/>
          <w:sz w:val="20"/>
          <w:szCs w:val="20"/>
        </w:rPr>
        <w:br/>
        <w:t xml:space="preserve">że Wykonawca nie zalega z opłacaniem podatków, wystawionego nie wcześniej </w:t>
      </w:r>
      <w:r w:rsidRPr="00EF0E57">
        <w:rPr>
          <w:rFonts w:ascii="Arial" w:hAnsi="Arial" w:cs="Arial"/>
          <w:sz w:val="20"/>
          <w:szCs w:val="20"/>
        </w:rPr>
        <w:br/>
        <w:t xml:space="preserve">niż 3 miesiące przed upływem terminu składania ofert lub innego dokumentu potwierdzającego, że Wykonawca zawarł porozumienie z właściwym organem podatkowym w sprawie spłat tych należności wraz z ewentualnymi odsetkami </w:t>
      </w:r>
      <w:r w:rsidRPr="00EF0E57">
        <w:rPr>
          <w:rFonts w:ascii="Arial" w:hAnsi="Arial" w:cs="Arial"/>
          <w:sz w:val="20"/>
          <w:szCs w:val="20"/>
        </w:rPr>
        <w:br/>
        <w:t xml:space="preserve">lub grzywnami, w szczególności uzyskał przewidziane prawem zwolnienie, odroczenie </w:t>
      </w:r>
      <w:r w:rsidRPr="00EF0E57">
        <w:rPr>
          <w:rFonts w:ascii="Arial" w:hAnsi="Arial" w:cs="Arial"/>
          <w:sz w:val="20"/>
          <w:szCs w:val="20"/>
        </w:rPr>
        <w:br/>
        <w:t>lub rozłożenie na raty zaległych płatności lub wstrzymanie w całości wykonania decyzji właściwego organu;</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luz rozłożenie na raty zaległych płatności lub wstrzymanie w całości wykonania decyzji właściwego organu;</w:t>
      </w:r>
    </w:p>
    <w:p w:rsidR="0056184E" w:rsidRPr="00EF0E57" w:rsidRDefault="0056184E" w:rsidP="0056184E">
      <w:pPr>
        <w:numPr>
          <w:ilvl w:val="0"/>
          <w:numId w:val="19"/>
        </w:numPr>
        <w:spacing w:after="120"/>
        <w:jc w:val="both"/>
        <w:rPr>
          <w:rFonts w:ascii="Arial" w:hAnsi="Arial" w:cs="Arial"/>
          <w:sz w:val="20"/>
          <w:szCs w:val="20"/>
        </w:rPr>
      </w:pPr>
      <w:r w:rsidRPr="00EF0E57">
        <w:rPr>
          <w:rFonts w:ascii="Arial" w:hAnsi="Arial" w:cs="Arial"/>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lastRenderedPageBreak/>
        <w:t xml:space="preserve">oświadczenia Wykonawcy o braku wydania wobec niego prawomocnego wyroku sądu </w:t>
      </w:r>
      <w:r w:rsidRPr="00EF0E57">
        <w:rPr>
          <w:rFonts w:ascii="Arial" w:hAnsi="Arial" w:cs="Arial"/>
          <w:sz w:val="20"/>
          <w:szCs w:val="20"/>
        </w:rPr>
        <w:br/>
        <w:t xml:space="preserve">lub ostatecznej decyzji administracyjnej o zaleganiu z uiszczaniem podatków, opłat </w:t>
      </w:r>
      <w:r w:rsidRPr="00EF0E57">
        <w:rPr>
          <w:rFonts w:ascii="Arial" w:hAnsi="Arial" w:cs="Arial"/>
          <w:sz w:val="20"/>
          <w:szCs w:val="20"/>
        </w:rPr>
        <w:br/>
        <w:t xml:space="preserve">lub składek na ubezpieczenia społeczne lub zdrowotne albo - w przypadku wydania takiego wyroku lub decyzji - dokumentów potwierdzających dokonanie płatności </w:t>
      </w:r>
      <w:r w:rsidRPr="00EF0E57">
        <w:rPr>
          <w:rFonts w:ascii="Arial" w:hAnsi="Arial" w:cs="Arial"/>
          <w:sz w:val="20"/>
          <w:szCs w:val="20"/>
        </w:rPr>
        <w:br/>
        <w:t>tych należności wraz z ewentualnymi odsetkami lub grzywnami lub zawarcie wiążącego porozumienia w sprawie spłat tych należności</w:t>
      </w:r>
      <w:r w:rsidR="006A3D62" w:rsidRPr="00EF0E57">
        <w:rPr>
          <w:rFonts w:ascii="Arial" w:hAnsi="Arial" w:cs="Arial"/>
          <w:sz w:val="20"/>
          <w:szCs w:val="20"/>
        </w:rPr>
        <w:t xml:space="preserve"> – </w:t>
      </w:r>
      <w:r w:rsidR="006106A5" w:rsidRPr="00EF0E57">
        <w:rPr>
          <w:rFonts w:ascii="Arial" w:hAnsi="Arial" w:cs="Arial"/>
          <w:b/>
          <w:sz w:val="20"/>
          <w:szCs w:val="20"/>
        </w:rPr>
        <w:t xml:space="preserve">Załącznik nr </w:t>
      </w:r>
      <w:r w:rsidR="00104DFB" w:rsidRPr="00EF0E57">
        <w:rPr>
          <w:rFonts w:ascii="Arial" w:hAnsi="Arial" w:cs="Arial"/>
          <w:b/>
          <w:sz w:val="20"/>
          <w:szCs w:val="20"/>
        </w:rPr>
        <w:t>6</w:t>
      </w:r>
      <w:r w:rsidRPr="00EF0E57">
        <w:rPr>
          <w:rFonts w:ascii="Arial" w:hAnsi="Arial" w:cs="Arial"/>
          <w:b/>
          <w:sz w:val="20"/>
          <w:szCs w:val="20"/>
        </w:rPr>
        <w:t>;</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oświadczenia Wykonawcy o braku orzeczenia wobec niego tytułem środka zapobiegawczego zakazu ubiegania się o zamówienie publiczne</w:t>
      </w:r>
      <w:r w:rsidR="006A3D62" w:rsidRPr="00EF0E57">
        <w:rPr>
          <w:rFonts w:ascii="Arial" w:hAnsi="Arial" w:cs="Arial"/>
          <w:sz w:val="20"/>
          <w:szCs w:val="20"/>
        </w:rPr>
        <w:t xml:space="preserve"> – </w:t>
      </w:r>
      <w:r w:rsidR="006106A5" w:rsidRPr="00EF0E57">
        <w:rPr>
          <w:rFonts w:ascii="Arial" w:hAnsi="Arial" w:cs="Arial"/>
          <w:b/>
          <w:sz w:val="20"/>
          <w:szCs w:val="20"/>
        </w:rPr>
        <w:t xml:space="preserve">Załącznik nr </w:t>
      </w:r>
      <w:r w:rsidR="00104DFB" w:rsidRPr="00EF0E57">
        <w:rPr>
          <w:rFonts w:ascii="Arial" w:hAnsi="Arial" w:cs="Arial"/>
          <w:b/>
          <w:sz w:val="20"/>
          <w:szCs w:val="20"/>
        </w:rPr>
        <w:t>7</w:t>
      </w:r>
      <w:r w:rsidRPr="00EF0E57">
        <w:rPr>
          <w:rFonts w:ascii="Arial" w:hAnsi="Arial" w:cs="Arial"/>
          <w:b/>
          <w:sz w:val="20"/>
          <w:szCs w:val="20"/>
        </w:rPr>
        <w:t>;</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 xml:space="preserve">oświadczenia Wykonawcy o niezaleganiu z opłacaniem podatków i opłat lokalnych, </w:t>
      </w:r>
      <w:r w:rsidRPr="00EF0E57">
        <w:rPr>
          <w:rFonts w:ascii="Arial" w:hAnsi="Arial" w:cs="Arial"/>
          <w:sz w:val="20"/>
          <w:szCs w:val="20"/>
        </w:rPr>
        <w:br/>
        <w:t>o których mowa w ustawie z dnia 12 stycznia 1991 r. o podatkach i opłatach lokalnych (Dz. U. z 2016 r., poz. 716)</w:t>
      </w:r>
      <w:r w:rsidR="006A3D62" w:rsidRPr="00EF0E57">
        <w:rPr>
          <w:rFonts w:ascii="Arial" w:hAnsi="Arial" w:cs="Arial"/>
          <w:sz w:val="20"/>
          <w:szCs w:val="20"/>
        </w:rPr>
        <w:t xml:space="preserve"> – </w:t>
      </w:r>
      <w:r w:rsidR="006106A5" w:rsidRPr="00EF0E57">
        <w:rPr>
          <w:rFonts w:ascii="Arial" w:hAnsi="Arial" w:cs="Arial"/>
          <w:b/>
          <w:sz w:val="20"/>
          <w:szCs w:val="20"/>
        </w:rPr>
        <w:t xml:space="preserve">Załącznik nr </w:t>
      </w:r>
      <w:r w:rsidR="00104DFB" w:rsidRPr="00EF0E57">
        <w:rPr>
          <w:rFonts w:ascii="Arial" w:hAnsi="Arial" w:cs="Arial"/>
          <w:b/>
          <w:sz w:val="20"/>
          <w:szCs w:val="20"/>
        </w:rPr>
        <w:t>8</w:t>
      </w:r>
      <w:r w:rsidRPr="00EF0E57">
        <w:rPr>
          <w:rFonts w:ascii="Arial" w:hAnsi="Arial" w:cs="Arial"/>
          <w:sz w:val="20"/>
          <w:szCs w:val="20"/>
        </w:rPr>
        <w:t>;</w:t>
      </w:r>
    </w:p>
    <w:p w:rsidR="00A024F3" w:rsidRPr="00EF0E57" w:rsidRDefault="00A024F3" w:rsidP="00A024F3">
      <w:pPr>
        <w:numPr>
          <w:ilvl w:val="0"/>
          <w:numId w:val="19"/>
        </w:numPr>
        <w:spacing w:after="120"/>
        <w:jc w:val="both"/>
        <w:rPr>
          <w:rFonts w:ascii="Arial" w:hAnsi="Arial" w:cs="Arial"/>
          <w:sz w:val="20"/>
          <w:szCs w:val="20"/>
        </w:rPr>
      </w:pPr>
      <w:r w:rsidRPr="00EF0E57">
        <w:rPr>
          <w:rFonts w:ascii="Arial" w:hAnsi="Arial" w:cs="Arial"/>
          <w:sz w:val="20"/>
          <w:szCs w:val="20"/>
        </w:rPr>
        <w:t>dokumentów dotyczących podmiotu trzeciego, w celu wykazania braku istnienia wobec niego podstaw wykluczenia - jeżeli Wykonawca polega na zasobach podmiotu trzeciego;</w:t>
      </w:r>
    </w:p>
    <w:p w:rsidR="00916028" w:rsidRPr="00EF0E57" w:rsidRDefault="00A024F3" w:rsidP="0022396A">
      <w:pPr>
        <w:numPr>
          <w:ilvl w:val="0"/>
          <w:numId w:val="19"/>
        </w:numPr>
        <w:spacing w:after="120"/>
        <w:jc w:val="both"/>
        <w:rPr>
          <w:rFonts w:ascii="Arial" w:hAnsi="Arial" w:cs="Arial"/>
          <w:sz w:val="20"/>
          <w:szCs w:val="20"/>
        </w:rPr>
      </w:pPr>
      <w:r w:rsidRPr="00EF0E57">
        <w:rPr>
          <w:rFonts w:ascii="Arial" w:hAnsi="Arial" w:cs="Arial"/>
          <w:sz w:val="20"/>
          <w:szCs w:val="20"/>
        </w:rPr>
        <w:t xml:space="preserve">w przypadku Wykonawców wspólnie ubiegających się o udzielenie zamówienia dokumentów dotyczących każdego z Wykonawców wspólnie ubiegających </w:t>
      </w:r>
      <w:r w:rsidRPr="00EF0E57">
        <w:rPr>
          <w:rFonts w:ascii="Arial" w:hAnsi="Arial" w:cs="Arial"/>
          <w:sz w:val="20"/>
          <w:szCs w:val="20"/>
        </w:rPr>
        <w:br/>
        <w:t>się o udzielenie zamówienia, w celu wykazania braku istnienia wobec niego podstaw wykluczenia oraz spełnienia, w zakresie, w jakim Wykonawca powołuje się na jego zasoby, warunków udziału w postępowaniu</w:t>
      </w:r>
      <w:r w:rsidR="00916028" w:rsidRPr="00EF0E57">
        <w:rPr>
          <w:rFonts w:ascii="Arial" w:hAnsi="Arial" w:cs="Arial"/>
          <w:sz w:val="20"/>
          <w:szCs w:val="20"/>
        </w:rPr>
        <w:t>;</w:t>
      </w:r>
      <w:r w:rsidRPr="00EF0E57">
        <w:rPr>
          <w:rFonts w:ascii="Arial" w:hAnsi="Arial" w:cs="Arial"/>
          <w:sz w:val="20"/>
          <w:szCs w:val="20"/>
        </w:rPr>
        <w:t xml:space="preserve"> </w:t>
      </w:r>
    </w:p>
    <w:p w:rsidR="00A024F3" w:rsidRPr="00EF0E57" w:rsidRDefault="00A024F3" w:rsidP="00916028">
      <w:pPr>
        <w:numPr>
          <w:ilvl w:val="0"/>
          <w:numId w:val="19"/>
        </w:numPr>
        <w:spacing w:after="120"/>
        <w:jc w:val="both"/>
        <w:rPr>
          <w:rFonts w:ascii="Arial" w:hAnsi="Arial" w:cs="Arial"/>
          <w:sz w:val="20"/>
          <w:szCs w:val="20"/>
        </w:rPr>
      </w:pPr>
      <w:r w:rsidRPr="00EF0E57">
        <w:rPr>
          <w:rFonts w:ascii="Arial" w:hAnsi="Arial" w:cs="Arial"/>
          <w:sz w:val="20"/>
          <w:szCs w:val="20"/>
        </w:rPr>
        <w:t xml:space="preserve">wykazu </w:t>
      </w:r>
      <w:r w:rsidR="00EF0E57">
        <w:rPr>
          <w:rFonts w:ascii="Arial" w:hAnsi="Arial" w:cs="Arial"/>
          <w:sz w:val="20"/>
          <w:szCs w:val="20"/>
        </w:rPr>
        <w:t>zamówień</w:t>
      </w:r>
      <w:r w:rsidRPr="00EF0E57">
        <w:rPr>
          <w:rFonts w:ascii="Arial" w:hAnsi="Arial" w:cs="Arial"/>
          <w:sz w:val="20"/>
          <w:szCs w:val="20"/>
        </w:rPr>
        <w:t xml:space="preserve"> wykonanych, w okresie ostatnich 3 lat przed upływem terminu składania ofert, a jeżeli okres prowadzenia działalności jest krótszy - w tym okresie  potwierdzającego, że Wykonawca wykonał co najmniej 2 zamówienia</w:t>
      </w:r>
      <w:r w:rsidR="00916028" w:rsidRPr="00EF0E57">
        <w:rPr>
          <w:rFonts w:ascii="Arial" w:hAnsi="Arial" w:cs="Arial"/>
        </w:rPr>
        <w:t xml:space="preserve"> </w:t>
      </w:r>
      <w:r w:rsidR="00916028" w:rsidRPr="00EF0E57">
        <w:rPr>
          <w:rFonts w:ascii="Arial" w:hAnsi="Arial" w:cs="Arial"/>
          <w:sz w:val="20"/>
          <w:szCs w:val="20"/>
        </w:rPr>
        <w:t>polegające na dostawie macierzy dyskowej, o wartości nie mniejszej niż 500 000 złotych brutto każde, wraz z podaniem ich wartości, przedmiotu, dat wykonania i podmiotów, na rzecz których zamówienia te zostały wykonane wraz z załączeniem dowodów określających czy wskazane zamówienia zostały wykonane należycie.</w:t>
      </w:r>
      <w:r w:rsidRPr="00EF0E57">
        <w:rPr>
          <w:rFonts w:ascii="Arial" w:hAnsi="Arial" w:cs="Arial"/>
          <w:sz w:val="20"/>
          <w:szCs w:val="20"/>
        </w:rPr>
        <w:t xml:space="preserve">– </w:t>
      </w:r>
      <w:r w:rsidR="008433EE" w:rsidRPr="00EF0E57">
        <w:rPr>
          <w:rFonts w:ascii="Arial" w:hAnsi="Arial" w:cs="Arial"/>
          <w:b/>
          <w:sz w:val="20"/>
          <w:szCs w:val="20"/>
        </w:rPr>
        <w:t xml:space="preserve">zgodnie z Załącznikiem nr </w:t>
      </w:r>
      <w:r w:rsidR="006106A5" w:rsidRPr="00EF0E57">
        <w:rPr>
          <w:rFonts w:ascii="Arial" w:hAnsi="Arial" w:cs="Arial"/>
          <w:b/>
          <w:sz w:val="20"/>
          <w:szCs w:val="20"/>
        </w:rPr>
        <w:t>4</w:t>
      </w:r>
      <w:r w:rsidRPr="00EF0E57">
        <w:rPr>
          <w:rFonts w:ascii="Arial" w:hAnsi="Arial" w:cs="Arial"/>
          <w:b/>
          <w:sz w:val="20"/>
          <w:szCs w:val="20"/>
        </w:rPr>
        <w:t xml:space="preserve"> do SIWZ</w:t>
      </w:r>
      <w:r w:rsidR="008433EE" w:rsidRPr="00EF0E57">
        <w:rPr>
          <w:rFonts w:ascii="Arial" w:hAnsi="Arial" w:cs="Arial"/>
          <w:b/>
          <w:sz w:val="20"/>
          <w:szCs w:val="20"/>
        </w:rPr>
        <w:t>.</w:t>
      </w:r>
    </w:p>
    <w:p w:rsidR="006C5A5B" w:rsidRPr="00EF0E57" w:rsidRDefault="006C5A5B" w:rsidP="006C5A5B">
      <w:pPr>
        <w:pStyle w:val="NormalnyArial"/>
        <w:tabs>
          <w:tab w:val="clear" w:pos="720"/>
        </w:tabs>
        <w:ind w:firstLine="1123"/>
        <w:rPr>
          <w:i/>
        </w:rPr>
      </w:pPr>
      <w:r w:rsidRPr="00EF0E57">
        <w:rPr>
          <w:i/>
        </w:rPr>
        <w:t>Dowodami potwierdzającymi czy roboty zostały wykonane należycie są:</w:t>
      </w:r>
    </w:p>
    <w:p w:rsidR="006C5A5B" w:rsidRPr="00EF0E57" w:rsidRDefault="006C5A5B" w:rsidP="009F311F">
      <w:pPr>
        <w:numPr>
          <w:ilvl w:val="0"/>
          <w:numId w:val="26"/>
        </w:numPr>
        <w:spacing w:before="120" w:after="120" w:line="240" w:lineRule="exact"/>
        <w:ind w:left="2127" w:hanging="284"/>
        <w:jc w:val="both"/>
        <w:rPr>
          <w:rFonts w:ascii="Arial" w:hAnsi="Arial" w:cs="Arial"/>
          <w:i/>
          <w:sz w:val="20"/>
          <w:szCs w:val="20"/>
        </w:rPr>
      </w:pPr>
      <w:r w:rsidRPr="00EF0E57">
        <w:rPr>
          <w:rFonts w:ascii="Arial" w:hAnsi="Arial" w:cs="Arial"/>
          <w:i/>
          <w:sz w:val="20"/>
          <w:szCs w:val="20"/>
        </w:rPr>
        <w:t>referencje bądź inne dokumenty wystawione przez podmiot, na rzecz którego usługi były wykonane, a w przypadku świadczeń okresowych lub ciągłych są wykonywane. W przypadku świadczeń okresowych lub ciągłych nadal wykonywanych referencje bądź inne dokumenty potwierdzające ich należyte wykonanie powinny być wydane nie wcześniej niż 3 miesiące przed upływem terminu składania ofert,</w:t>
      </w:r>
    </w:p>
    <w:p w:rsidR="006C5A5B" w:rsidRPr="00EF0E57" w:rsidRDefault="006C5A5B" w:rsidP="009F311F">
      <w:pPr>
        <w:numPr>
          <w:ilvl w:val="0"/>
          <w:numId w:val="26"/>
        </w:numPr>
        <w:spacing w:before="120" w:after="120" w:line="240" w:lineRule="exact"/>
        <w:ind w:left="2127" w:hanging="284"/>
        <w:jc w:val="both"/>
        <w:rPr>
          <w:rFonts w:ascii="Arial" w:hAnsi="Arial" w:cs="Arial"/>
          <w:sz w:val="20"/>
          <w:szCs w:val="20"/>
        </w:rPr>
      </w:pPr>
      <w:r w:rsidRPr="00EF0E57">
        <w:rPr>
          <w:rFonts w:ascii="Arial" w:hAnsi="Arial" w:cs="Arial"/>
          <w:i/>
          <w:sz w:val="20"/>
          <w:szCs w:val="20"/>
        </w:rPr>
        <w:t xml:space="preserve">oświadczenie Wykonawcy, jeżeli z uzasadnionych przyczyn o obiektywnym charakterze Wykonawca nie jest w stanie uzyskać dokumentów, o których mowa powyżej. Jeśli Wykonawca składa oświadczenie, zobowiązany jest podać przyczyny braku możliwości uzyskania referencji. </w:t>
      </w:r>
    </w:p>
    <w:p w:rsidR="006C5A5B" w:rsidRPr="00EF0E57" w:rsidRDefault="004C469A" w:rsidP="009F311F">
      <w:pPr>
        <w:numPr>
          <w:ilvl w:val="1"/>
          <w:numId w:val="25"/>
        </w:numPr>
        <w:spacing w:after="120"/>
        <w:jc w:val="both"/>
        <w:rPr>
          <w:rFonts w:ascii="Arial" w:hAnsi="Arial" w:cs="Arial"/>
          <w:sz w:val="20"/>
          <w:szCs w:val="20"/>
        </w:rPr>
      </w:pPr>
      <w:r w:rsidRPr="00EF0E57">
        <w:rPr>
          <w:rFonts w:ascii="Arial" w:hAnsi="Arial" w:cs="Arial"/>
          <w:sz w:val="20"/>
          <w:szCs w:val="20"/>
        </w:rPr>
        <w:t>Jeżeli wykonawca ma siedzibę lub miejsce zamieszkania poza terytorium Rzeczypospolitej Polskiej, zamiast dokumentów, o których mowa w</w:t>
      </w:r>
      <w:r w:rsidR="006C5A5B" w:rsidRPr="00EF0E57">
        <w:rPr>
          <w:rFonts w:ascii="Arial" w:hAnsi="Arial" w:cs="Arial"/>
          <w:sz w:val="20"/>
          <w:szCs w:val="20"/>
        </w:rPr>
        <w:t>:</w:t>
      </w:r>
    </w:p>
    <w:p w:rsidR="006C5A5B" w:rsidRPr="00EF0E57" w:rsidRDefault="004C469A" w:rsidP="009F311F">
      <w:pPr>
        <w:pStyle w:val="Akapitzlist"/>
        <w:numPr>
          <w:ilvl w:val="2"/>
          <w:numId w:val="25"/>
        </w:numPr>
        <w:spacing w:after="120"/>
        <w:jc w:val="both"/>
        <w:rPr>
          <w:rFonts w:ascii="Arial" w:hAnsi="Arial" w:cs="Arial"/>
          <w:sz w:val="20"/>
          <w:szCs w:val="20"/>
        </w:rPr>
      </w:pPr>
      <w:r w:rsidRPr="00EF0E57">
        <w:rPr>
          <w:rFonts w:ascii="Arial" w:hAnsi="Arial" w:cs="Arial"/>
          <w:sz w:val="20"/>
          <w:szCs w:val="20"/>
        </w:rPr>
        <w:t xml:space="preserve"> pkt </w:t>
      </w:r>
      <w:r w:rsidR="00E268F4" w:rsidRPr="00EF0E57">
        <w:rPr>
          <w:rFonts w:ascii="Arial" w:hAnsi="Arial" w:cs="Arial"/>
          <w:sz w:val="20"/>
          <w:szCs w:val="20"/>
        </w:rPr>
        <w:t>5.3</w:t>
      </w:r>
      <w:r w:rsidR="00726A57" w:rsidRPr="00EF0E57">
        <w:rPr>
          <w:rFonts w:ascii="Arial" w:hAnsi="Arial" w:cs="Arial"/>
          <w:sz w:val="20"/>
          <w:szCs w:val="20"/>
        </w:rPr>
        <w:t xml:space="preserve"> </w:t>
      </w:r>
      <w:r w:rsidR="00F25CEF" w:rsidRPr="00EF0E57">
        <w:rPr>
          <w:rFonts w:ascii="Arial" w:hAnsi="Arial" w:cs="Arial"/>
          <w:sz w:val="20"/>
          <w:szCs w:val="20"/>
        </w:rPr>
        <w:t>a</w:t>
      </w:r>
      <w:r w:rsidRPr="00EF0E57">
        <w:rPr>
          <w:rFonts w:ascii="Arial" w:hAnsi="Arial" w:cs="Arial"/>
          <w:sz w:val="20"/>
          <w:szCs w:val="20"/>
        </w:rPr>
        <w:t>)</w:t>
      </w:r>
      <w:r w:rsidR="006C5A5B" w:rsidRPr="00EF0E57">
        <w:rPr>
          <w:rFonts w:ascii="Arial" w:hAnsi="Arial" w:cs="Arial"/>
          <w:sz w:val="20"/>
          <w:szCs w:val="20"/>
        </w:rPr>
        <w:t xml:space="preserve"> składa</w:t>
      </w:r>
      <w:r w:rsidRPr="00EF0E57">
        <w:rPr>
          <w:rFonts w:ascii="Arial" w:hAnsi="Arial" w:cs="Arial"/>
          <w:sz w:val="20"/>
          <w:szCs w:val="20"/>
        </w:rPr>
        <w:t xml:space="preserve"> </w:t>
      </w:r>
      <w:r w:rsidR="006C5A5B" w:rsidRPr="00EF0E57">
        <w:rPr>
          <w:rFonts w:ascii="Arial" w:hAnsi="Arial" w:cs="Arial"/>
          <w:sz w:val="20"/>
          <w:szCs w:val="20"/>
        </w:rPr>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lub dokument, w zakresie określonym w art 24 ust. 1 pkt 13, 14, 21 wystawiony nie wcześniej niż 6 miesięcy przed upływem terminu składania ofert;</w:t>
      </w:r>
    </w:p>
    <w:p w:rsidR="00726A57" w:rsidRPr="00EF0E57" w:rsidRDefault="006C5A5B" w:rsidP="009F311F">
      <w:pPr>
        <w:pStyle w:val="Akapitzlist"/>
        <w:numPr>
          <w:ilvl w:val="2"/>
          <w:numId w:val="25"/>
        </w:numPr>
        <w:spacing w:after="120"/>
        <w:jc w:val="both"/>
        <w:rPr>
          <w:rFonts w:ascii="Arial" w:hAnsi="Arial" w:cs="Arial"/>
          <w:sz w:val="20"/>
          <w:szCs w:val="20"/>
        </w:rPr>
      </w:pPr>
      <w:r w:rsidRPr="00EF0E57">
        <w:rPr>
          <w:rFonts w:ascii="Arial" w:hAnsi="Arial" w:cs="Arial"/>
          <w:sz w:val="20"/>
          <w:szCs w:val="20"/>
        </w:rPr>
        <w:t xml:space="preserve">Pkt 5.3 b) – d) </w:t>
      </w:r>
      <w:r w:rsidR="004C469A" w:rsidRPr="00EF0E57">
        <w:rPr>
          <w:rFonts w:ascii="Arial" w:hAnsi="Arial" w:cs="Arial"/>
          <w:sz w:val="20"/>
          <w:szCs w:val="20"/>
        </w:rPr>
        <w:t>składa dokument lub dokumenty wystawione</w:t>
      </w:r>
      <w:r w:rsidRPr="00EF0E57">
        <w:rPr>
          <w:rFonts w:ascii="Arial" w:hAnsi="Arial" w:cs="Arial"/>
          <w:sz w:val="20"/>
          <w:szCs w:val="20"/>
        </w:rPr>
        <w:t xml:space="preserve"> </w:t>
      </w:r>
      <w:r w:rsidR="004C469A" w:rsidRPr="00EF0E57">
        <w:rPr>
          <w:rFonts w:ascii="Arial" w:hAnsi="Arial" w:cs="Arial"/>
          <w:sz w:val="20"/>
          <w:szCs w:val="20"/>
        </w:rPr>
        <w:t xml:space="preserve">w kraju, w którym ma siedzibę lub miejsce zamieszkania, potwierdzające odpowiednio, że </w:t>
      </w:r>
    </w:p>
    <w:p w:rsidR="006C5A5B" w:rsidRPr="00EF0E57" w:rsidRDefault="006C5A5B" w:rsidP="009F311F">
      <w:pPr>
        <w:numPr>
          <w:ilvl w:val="0"/>
          <w:numId w:val="27"/>
        </w:numPr>
        <w:spacing w:after="120"/>
        <w:jc w:val="both"/>
        <w:rPr>
          <w:rFonts w:ascii="Arial" w:hAnsi="Arial" w:cs="Arial"/>
          <w:sz w:val="20"/>
          <w:szCs w:val="20"/>
        </w:rPr>
      </w:pPr>
      <w:r w:rsidRPr="00EF0E57">
        <w:rPr>
          <w:rFonts w:ascii="Arial" w:hAnsi="Arial" w:cs="Arial"/>
          <w:sz w:val="20"/>
          <w:szCs w:val="20"/>
        </w:rPr>
        <w:t xml:space="preserve">nie zalega z opłacaniem podatków, opłat, składek na ubezpieczenie społeczne lub zdrowotne albo że zawarł porozumienie z właściwym organem w sprawie spłat tych należności wraz </w:t>
      </w:r>
      <w:r w:rsidRPr="00EF0E57">
        <w:rPr>
          <w:rFonts w:ascii="Arial" w:hAnsi="Arial" w:cs="Arial"/>
          <w:sz w:val="20"/>
          <w:szCs w:val="20"/>
        </w:rPr>
        <w:br/>
        <w:t>z ewentualnymi odsetkami lub grzywnami, w szczególności uzyskał przewidziane prawem zwolnienie, odroczenie lub rozłożenie na raty zaległych płatności lub wstrzymanie w całości wykonania decyzji właściwego organu</w:t>
      </w:r>
      <w:r w:rsidR="00531836" w:rsidRPr="00EF0E57">
        <w:rPr>
          <w:rFonts w:ascii="Arial" w:hAnsi="Arial" w:cs="Arial"/>
          <w:sz w:val="20"/>
          <w:szCs w:val="20"/>
        </w:rPr>
        <w:t>, wystawiony nie wcześniej niż 3 miesiące przed upływem terminu składania ofert;</w:t>
      </w:r>
    </w:p>
    <w:p w:rsidR="00726A57" w:rsidRPr="00EF0E57" w:rsidRDefault="00726A57" w:rsidP="009F311F">
      <w:pPr>
        <w:numPr>
          <w:ilvl w:val="0"/>
          <w:numId w:val="27"/>
        </w:numPr>
        <w:spacing w:after="120"/>
        <w:jc w:val="both"/>
        <w:rPr>
          <w:rFonts w:ascii="Arial" w:hAnsi="Arial" w:cs="Arial"/>
          <w:sz w:val="20"/>
          <w:szCs w:val="20"/>
        </w:rPr>
      </w:pPr>
      <w:r w:rsidRPr="00EF0E57">
        <w:rPr>
          <w:rFonts w:ascii="Arial" w:hAnsi="Arial" w:cs="Arial"/>
          <w:sz w:val="20"/>
          <w:szCs w:val="20"/>
        </w:rPr>
        <w:t>nie otwarto jego likwidacj</w:t>
      </w:r>
      <w:r w:rsidR="0037398A" w:rsidRPr="00EF0E57">
        <w:rPr>
          <w:rFonts w:ascii="Arial" w:hAnsi="Arial" w:cs="Arial"/>
          <w:sz w:val="20"/>
          <w:szCs w:val="20"/>
        </w:rPr>
        <w:t xml:space="preserve">i ani nie ogłoszono upadłości, </w:t>
      </w:r>
      <w:r w:rsidRPr="00EF0E57">
        <w:rPr>
          <w:rFonts w:ascii="Arial" w:hAnsi="Arial" w:cs="Arial"/>
          <w:sz w:val="20"/>
          <w:szCs w:val="20"/>
        </w:rPr>
        <w:t>wystawiony nie wcześniej niż 6 miesięcy przed upływem terminu składania ofert</w:t>
      </w:r>
    </w:p>
    <w:p w:rsidR="00726A57" w:rsidRPr="00EF0E57" w:rsidRDefault="004C469A" w:rsidP="00726A57">
      <w:pPr>
        <w:spacing w:after="120"/>
        <w:ind w:left="720"/>
        <w:jc w:val="both"/>
        <w:rPr>
          <w:rFonts w:ascii="Arial" w:hAnsi="Arial" w:cs="Arial"/>
          <w:sz w:val="20"/>
          <w:szCs w:val="20"/>
        </w:rPr>
      </w:pPr>
      <w:r w:rsidRPr="00EF0E57">
        <w:rPr>
          <w:rFonts w:ascii="Arial" w:hAnsi="Arial" w:cs="Arial"/>
          <w:sz w:val="20"/>
          <w:szCs w:val="20"/>
        </w:rPr>
        <w:t xml:space="preserve">Jeżeli w kraju miejsca zamieszkania osoby lub w kraju, w którym wykonawca ma siedzibę </w:t>
      </w:r>
      <w:r w:rsidR="003B4907" w:rsidRPr="00EF0E57">
        <w:rPr>
          <w:rFonts w:ascii="Arial" w:hAnsi="Arial" w:cs="Arial"/>
          <w:sz w:val="20"/>
          <w:szCs w:val="20"/>
        </w:rPr>
        <w:br/>
      </w:r>
      <w:r w:rsidRPr="00EF0E57">
        <w:rPr>
          <w:rFonts w:ascii="Arial" w:hAnsi="Arial" w:cs="Arial"/>
          <w:sz w:val="20"/>
          <w:szCs w:val="20"/>
        </w:rPr>
        <w:t xml:space="preserve">lub miejsce zamieszkania, nie wydaje się dokumentów, o których mowa w pkt </w:t>
      </w:r>
      <w:r w:rsidR="00726A57" w:rsidRPr="00EF0E57">
        <w:rPr>
          <w:rFonts w:ascii="Arial" w:hAnsi="Arial" w:cs="Arial"/>
          <w:sz w:val="20"/>
          <w:szCs w:val="20"/>
        </w:rPr>
        <w:t>5.4</w:t>
      </w:r>
      <w:r w:rsidRPr="00EF0E57">
        <w:rPr>
          <w:rFonts w:ascii="Arial" w:hAnsi="Arial" w:cs="Arial"/>
          <w:sz w:val="20"/>
          <w:szCs w:val="20"/>
        </w:rPr>
        <w:t xml:space="preserve"> zastępuje się </w:t>
      </w:r>
      <w:r w:rsidR="003B4907" w:rsidRPr="00EF0E57">
        <w:rPr>
          <w:rFonts w:ascii="Arial" w:hAnsi="Arial" w:cs="Arial"/>
          <w:sz w:val="20"/>
          <w:szCs w:val="20"/>
        </w:rPr>
        <w:br/>
      </w:r>
      <w:r w:rsidRPr="00EF0E57">
        <w:rPr>
          <w:rFonts w:ascii="Arial" w:hAnsi="Arial" w:cs="Arial"/>
          <w:sz w:val="20"/>
          <w:szCs w:val="20"/>
        </w:rPr>
        <w:lastRenderedPageBreak/>
        <w:t xml:space="preserve">je dokumentem zawierającym </w:t>
      </w:r>
      <w:r w:rsidR="00747617" w:rsidRPr="00EF0E57">
        <w:rPr>
          <w:rFonts w:ascii="Arial" w:hAnsi="Arial" w:cs="Arial"/>
          <w:sz w:val="20"/>
          <w:szCs w:val="20"/>
        </w:rPr>
        <w:t xml:space="preserve">odpowiednio </w:t>
      </w:r>
      <w:r w:rsidRPr="00EF0E57">
        <w:rPr>
          <w:rFonts w:ascii="Arial" w:hAnsi="Arial" w:cs="Arial"/>
          <w:sz w:val="20"/>
          <w:szCs w:val="20"/>
        </w:rPr>
        <w:t>oświadczenie</w:t>
      </w:r>
      <w:r w:rsidR="00747617" w:rsidRPr="00EF0E57">
        <w:rPr>
          <w:rFonts w:ascii="Arial" w:hAnsi="Arial" w:cs="Arial"/>
          <w:sz w:val="20"/>
          <w:szCs w:val="20"/>
        </w:rPr>
        <w:t xml:space="preserve"> wykonawcy, ze wskazaniem osoby albo osób uprawnionych do jego reprezentacji, lub oświadczenie osoby, której dokument miał dotyczyć</w:t>
      </w:r>
      <w:r w:rsidRPr="00EF0E57">
        <w:rPr>
          <w:rFonts w:ascii="Arial" w:hAnsi="Arial" w:cs="Arial"/>
          <w:sz w:val="20"/>
          <w:szCs w:val="20"/>
        </w:rPr>
        <w:t xml:space="preserve">, złożone przed </w:t>
      </w:r>
      <w:r w:rsidR="00747617" w:rsidRPr="00EF0E57">
        <w:rPr>
          <w:rFonts w:ascii="Arial" w:hAnsi="Arial" w:cs="Arial"/>
          <w:sz w:val="20"/>
          <w:szCs w:val="20"/>
        </w:rPr>
        <w:t xml:space="preserve">notariuszem lub przed </w:t>
      </w:r>
      <w:r w:rsidRPr="00EF0E57">
        <w:rPr>
          <w:rFonts w:ascii="Arial" w:hAnsi="Arial" w:cs="Arial"/>
          <w:sz w:val="20"/>
          <w:szCs w:val="20"/>
        </w:rPr>
        <w:t xml:space="preserve">organem sądowym, administracyjnym albo organem samorządu zawodowego lub gospodarczego </w:t>
      </w:r>
      <w:r w:rsidR="00747617" w:rsidRPr="00EF0E57">
        <w:rPr>
          <w:rFonts w:ascii="Arial" w:hAnsi="Arial" w:cs="Arial"/>
          <w:sz w:val="20"/>
          <w:szCs w:val="20"/>
        </w:rPr>
        <w:t>właściwym ze względu na siedzibę lub miejsce zamieszkania wykonawcy lub miejsce zamieszkania tej</w:t>
      </w:r>
      <w:r w:rsidRPr="00EF0E57">
        <w:rPr>
          <w:rFonts w:ascii="Arial" w:hAnsi="Arial" w:cs="Arial"/>
          <w:sz w:val="20"/>
          <w:szCs w:val="20"/>
        </w:rPr>
        <w:t xml:space="preserve"> </w:t>
      </w:r>
      <w:r w:rsidR="00747617" w:rsidRPr="00EF0E57">
        <w:rPr>
          <w:rFonts w:ascii="Arial" w:hAnsi="Arial" w:cs="Arial"/>
          <w:sz w:val="20"/>
          <w:szCs w:val="20"/>
        </w:rPr>
        <w:t xml:space="preserve">osoby. </w:t>
      </w:r>
      <w:r w:rsidRPr="00EF0E57">
        <w:rPr>
          <w:rFonts w:ascii="Arial" w:hAnsi="Arial" w:cs="Arial"/>
          <w:sz w:val="20"/>
          <w:szCs w:val="20"/>
        </w:rPr>
        <w:t>Termin</w:t>
      </w:r>
      <w:r w:rsidR="00726A57" w:rsidRPr="00EF0E57">
        <w:rPr>
          <w:rFonts w:ascii="Arial" w:hAnsi="Arial" w:cs="Arial"/>
          <w:sz w:val="20"/>
          <w:szCs w:val="20"/>
        </w:rPr>
        <w:t>y określone</w:t>
      </w:r>
      <w:r w:rsidRPr="00EF0E57">
        <w:rPr>
          <w:rFonts w:ascii="Arial" w:hAnsi="Arial" w:cs="Arial"/>
          <w:sz w:val="20"/>
          <w:szCs w:val="20"/>
        </w:rPr>
        <w:t xml:space="preserve"> w pkt </w:t>
      </w:r>
      <w:r w:rsidR="00726A57" w:rsidRPr="00EF0E57">
        <w:rPr>
          <w:rFonts w:ascii="Arial" w:hAnsi="Arial" w:cs="Arial"/>
          <w:sz w:val="20"/>
          <w:szCs w:val="20"/>
        </w:rPr>
        <w:t>5.4</w:t>
      </w:r>
      <w:r w:rsidRPr="00EF0E57">
        <w:rPr>
          <w:rFonts w:ascii="Arial" w:hAnsi="Arial" w:cs="Arial"/>
          <w:sz w:val="20"/>
          <w:szCs w:val="20"/>
        </w:rPr>
        <w:t xml:space="preserve"> stosuje się.</w:t>
      </w:r>
    </w:p>
    <w:p w:rsidR="00531836" w:rsidRPr="00EF0E57" w:rsidRDefault="00531836" w:rsidP="009F311F">
      <w:pPr>
        <w:numPr>
          <w:ilvl w:val="1"/>
          <w:numId w:val="25"/>
        </w:numPr>
        <w:spacing w:after="120"/>
        <w:jc w:val="both"/>
        <w:rPr>
          <w:rFonts w:ascii="Arial" w:hAnsi="Arial" w:cs="Arial"/>
          <w:sz w:val="20"/>
          <w:szCs w:val="20"/>
        </w:rPr>
      </w:pPr>
      <w:r w:rsidRPr="00EF0E57">
        <w:rPr>
          <w:rFonts w:ascii="Arial" w:hAnsi="Arial" w:cs="Arial"/>
          <w:sz w:val="20"/>
          <w:szCs w:val="20"/>
        </w:rPr>
        <w:t>Wykonawca mający siedzibę na terytorium Rzeczypospolitej Polskiej, w odniesieniu do osoby mającej miejsce zamieszkania poza terytorium Rzeczypospolitej Polskiej, której dotyczy dokument wskazany w pkt 5.3 a) składa dokument, o którym mowa 5.4.1 w zakresie określonym w art. 24 ust. 1 pkt 14 i 21. Jeżeli w kraju, w którym miejsce zamieszkania ma osoba, której dokument miał dotyczyć, nie wydaje się takich dokumentów – zastępuje się je dokumentem zawierającym oświadczenie tej osoby złożonym przed notariuszem lub przed organem sądowym, administracyjnym albo organem samorządu zawodowego lub gospodarczego właściwym ze względu na miejsce zamieszkania tej osoby. Termin określony w pkt 5.4 stosuje się odpowiednio.</w:t>
      </w:r>
    </w:p>
    <w:p w:rsidR="004C469A" w:rsidRPr="00EF0E57" w:rsidRDefault="00726A57" w:rsidP="009F311F">
      <w:pPr>
        <w:numPr>
          <w:ilvl w:val="1"/>
          <w:numId w:val="25"/>
        </w:numPr>
        <w:spacing w:after="120"/>
        <w:jc w:val="both"/>
        <w:rPr>
          <w:rFonts w:ascii="Arial" w:hAnsi="Arial" w:cs="Arial"/>
          <w:sz w:val="20"/>
          <w:szCs w:val="20"/>
        </w:rPr>
      </w:pPr>
      <w:r w:rsidRPr="00EF0E57">
        <w:rPr>
          <w:rFonts w:ascii="Arial" w:hAnsi="Arial" w:cs="Arial"/>
          <w:sz w:val="20"/>
          <w:szCs w:val="20"/>
        </w:rPr>
        <w:t xml:space="preserve">Jeżeli wykonawca nie złoży oświadczeń, o których mowa w </w:t>
      </w:r>
      <w:r w:rsidR="008501D8" w:rsidRPr="00EF0E57">
        <w:rPr>
          <w:rFonts w:ascii="Arial" w:hAnsi="Arial" w:cs="Arial"/>
          <w:sz w:val="20"/>
          <w:szCs w:val="20"/>
        </w:rPr>
        <w:t xml:space="preserve">pkt </w:t>
      </w:r>
      <w:r w:rsidRPr="00EF0E57">
        <w:rPr>
          <w:rFonts w:ascii="Arial" w:hAnsi="Arial" w:cs="Arial"/>
          <w:sz w:val="20"/>
          <w:szCs w:val="20"/>
        </w:rPr>
        <w:t>5.1</w:t>
      </w:r>
      <w:r w:rsidR="00531836" w:rsidRPr="00EF0E57">
        <w:rPr>
          <w:rFonts w:ascii="Arial" w:hAnsi="Arial" w:cs="Arial"/>
          <w:sz w:val="20"/>
          <w:szCs w:val="20"/>
        </w:rPr>
        <w:t>.1</w:t>
      </w:r>
      <w:r w:rsidR="006A3D62" w:rsidRPr="00EF0E57">
        <w:rPr>
          <w:rFonts w:ascii="Arial" w:hAnsi="Arial" w:cs="Arial"/>
          <w:sz w:val="20"/>
          <w:szCs w:val="20"/>
        </w:rPr>
        <w:t xml:space="preserve"> – 5.1.3 </w:t>
      </w:r>
      <w:r w:rsidRPr="00EF0E57">
        <w:rPr>
          <w:rFonts w:ascii="Arial" w:hAnsi="Arial" w:cs="Arial"/>
          <w:sz w:val="20"/>
          <w:szCs w:val="20"/>
        </w:rPr>
        <w:t xml:space="preserve">SIWZ, oświadczeń </w:t>
      </w:r>
      <w:r w:rsidR="00513A4C" w:rsidRPr="00EF0E57">
        <w:rPr>
          <w:rFonts w:ascii="Arial" w:hAnsi="Arial" w:cs="Arial"/>
          <w:sz w:val="20"/>
          <w:szCs w:val="20"/>
        </w:rPr>
        <w:br/>
      </w:r>
      <w:r w:rsidRPr="00EF0E57">
        <w:rPr>
          <w:rFonts w:ascii="Arial" w:hAnsi="Arial" w:cs="Arial"/>
          <w:sz w:val="20"/>
          <w:szCs w:val="20"/>
        </w:rPr>
        <w:t xml:space="preserve">lub dokumentów potwierdzających okoliczności, o których mowa w art. 25 ust. 1 ustawy, lub innych dokumentów niezbędnych do przeprowadzenia postępowania, oświadczenia lub dokumenty </w:t>
      </w:r>
      <w:r w:rsidR="0037398A" w:rsidRPr="00EF0E57">
        <w:rPr>
          <w:rFonts w:ascii="Arial" w:hAnsi="Arial" w:cs="Arial"/>
          <w:sz w:val="20"/>
          <w:szCs w:val="20"/>
        </w:rPr>
        <w:br/>
      </w:r>
      <w:r w:rsidRPr="00EF0E57">
        <w:rPr>
          <w:rFonts w:ascii="Arial" w:hAnsi="Arial" w:cs="Arial"/>
          <w:sz w:val="20"/>
          <w:szCs w:val="20"/>
        </w:rPr>
        <w:t xml:space="preserve">są niekompletne, zawierają błędy lub budzą wskazane przez zamawiającego wątpliwości, zamawiający wezwie do ich złożenia, uzupełnienia lub poprawienia lub do udzielenia wyjaśnień </w:t>
      </w:r>
      <w:r w:rsidR="0037398A" w:rsidRPr="00EF0E57">
        <w:rPr>
          <w:rFonts w:ascii="Arial" w:hAnsi="Arial" w:cs="Arial"/>
          <w:sz w:val="20"/>
          <w:szCs w:val="20"/>
        </w:rPr>
        <w:br/>
      </w:r>
      <w:r w:rsidRPr="00EF0E57">
        <w:rPr>
          <w:rFonts w:ascii="Arial" w:hAnsi="Arial" w:cs="Arial"/>
          <w:sz w:val="20"/>
          <w:szCs w:val="20"/>
        </w:rPr>
        <w:t xml:space="preserve">w terminie przez siebie wskazanym, chyba że mimo ich złożenia, uzupełnienia lub poprawienia </w:t>
      </w:r>
      <w:r w:rsidR="0037398A" w:rsidRPr="00EF0E57">
        <w:rPr>
          <w:rFonts w:ascii="Arial" w:hAnsi="Arial" w:cs="Arial"/>
          <w:sz w:val="20"/>
          <w:szCs w:val="20"/>
        </w:rPr>
        <w:br/>
      </w:r>
      <w:r w:rsidRPr="00EF0E57">
        <w:rPr>
          <w:rFonts w:ascii="Arial" w:hAnsi="Arial" w:cs="Arial"/>
          <w:sz w:val="20"/>
          <w:szCs w:val="20"/>
        </w:rPr>
        <w:t>lub udzielenia wyjaśnień oferta wykonawcy podlegałaby odrzuceniu albo konieczne byłoby unieważnienie postępowania</w:t>
      </w:r>
      <w:r w:rsidR="004C469A" w:rsidRPr="00EF0E57">
        <w:rPr>
          <w:rFonts w:ascii="Arial" w:hAnsi="Arial" w:cs="Arial"/>
          <w:sz w:val="20"/>
          <w:szCs w:val="20"/>
        </w:rPr>
        <w:t xml:space="preserve">. </w:t>
      </w:r>
    </w:p>
    <w:p w:rsidR="004C469A" w:rsidRPr="00EF0E57" w:rsidRDefault="00427428" w:rsidP="009F311F">
      <w:pPr>
        <w:numPr>
          <w:ilvl w:val="1"/>
          <w:numId w:val="25"/>
        </w:numPr>
        <w:spacing w:after="120"/>
        <w:jc w:val="both"/>
        <w:rPr>
          <w:rFonts w:ascii="Arial" w:hAnsi="Arial" w:cs="Arial"/>
          <w:sz w:val="20"/>
          <w:szCs w:val="20"/>
        </w:rPr>
      </w:pPr>
      <w:r w:rsidRPr="00EF0E57">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EF0E57">
        <w:rPr>
          <w:rFonts w:ascii="Arial" w:hAnsi="Arial" w:cs="Arial"/>
          <w:sz w:val="20"/>
          <w:szCs w:val="20"/>
        </w:rPr>
        <w:t>.</w:t>
      </w:r>
    </w:p>
    <w:p w:rsidR="00726A57" w:rsidRPr="00EF0E57" w:rsidRDefault="00726A57" w:rsidP="009F311F">
      <w:pPr>
        <w:numPr>
          <w:ilvl w:val="1"/>
          <w:numId w:val="25"/>
        </w:numPr>
        <w:spacing w:after="120"/>
        <w:jc w:val="both"/>
        <w:rPr>
          <w:rFonts w:ascii="Arial" w:hAnsi="Arial" w:cs="Arial"/>
          <w:sz w:val="20"/>
          <w:szCs w:val="20"/>
        </w:rPr>
      </w:pPr>
      <w:r w:rsidRPr="00EF0E57">
        <w:rPr>
          <w:rFonts w:ascii="Arial" w:hAnsi="Arial" w:cs="Arial"/>
          <w:sz w:val="20"/>
          <w:szCs w:val="20"/>
        </w:rPr>
        <w:t>W przypadku wykonawców wspólnie ubiegających się o udzielenie zamówienia oraz w przypadku innych podmiotów, na zasobach których wykonawca polega na zasadach określonych w art. 22a ustawy</w:t>
      </w:r>
      <w:r w:rsidR="008119B9" w:rsidRPr="00EF0E57">
        <w:rPr>
          <w:rFonts w:ascii="Arial" w:hAnsi="Arial" w:cs="Arial"/>
          <w:sz w:val="20"/>
          <w:szCs w:val="20"/>
        </w:rPr>
        <w:t>,</w:t>
      </w:r>
      <w:r w:rsidRPr="00EF0E57">
        <w:rPr>
          <w:rFonts w:ascii="Arial" w:hAnsi="Arial" w:cs="Arial"/>
          <w:sz w:val="20"/>
          <w:szCs w:val="20"/>
        </w:rPr>
        <w:t xml:space="preserve"> kopie dokumentów dotyczących odpowiednio wykonawcy lub tych podmiotów, mogą </w:t>
      </w:r>
      <w:r w:rsidR="00513A4C" w:rsidRPr="00EF0E57">
        <w:rPr>
          <w:rFonts w:ascii="Arial" w:hAnsi="Arial" w:cs="Arial"/>
          <w:sz w:val="20"/>
          <w:szCs w:val="20"/>
        </w:rPr>
        <w:br/>
      </w:r>
      <w:r w:rsidRPr="00EF0E57">
        <w:rPr>
          <w:rFonts w:ascii="Arial" w:hAnsi="Arial" w:cs="Arial"/>
          <w:sz w:val="20"/>
          <w:szCs w:val="20"/>
        </w:rPr>
        <w:t>być poświadczane za zgodność z oryginałem przez wykonawcę albo te podmioty albo wykonawców wspólnie ubiegających się o udzielenie zamówienia publicznego</w:t>
      </w:r>
      <w:r w:rsidR="00A9776D" w:rsidRPr="00EF0E57">
        <w:rPr>
          <w:rFonts w:ascii="Arial" w:hAnsi="Arial" w:cs="Arial"/>
          <w:sz w:val="20"/>
          <w:szCs w:val="20"/>
        </w:rPr>
        <w:t xml:space="preserve"> </w:t>
      </w:r>
      <w:r w:rsidRPr="00EF0E57">
        <w:rPr>
          <w:rFonts w:ascii="Arial" w:hAnsi="Arial" w:cs="Arial"/>
          <w:sz w:val="20"/>
          <w:szCs w:val="20"/>
        </w:rPr>
        <w:t>- odpowiednio, w zakresie dokumentów, które każdego z nich dotyczą.</w:t>
      </w:r>
    </w:p>
    <w:p w:rsidR="00E617FE" w:rsidRPr="00EF0E57" w:rsidRDefault="00E617FE" w:rsidP="009F311F">
      <w:pPr>
        <w:numPr>
          <w:ilvl w:val="1"/>
          <w:numId w:val="25"/>
        </w:numPr>
        <w:spacing w:after="120"/>
        <w:jc w:val="both"/>
        <w:rPr>
          <w:rFonts w:ascii="Arial" w:hAnsi="Arial" w:cs="Arial"/>
          <w:sz w:val="20"/>
          <w:szCs w:val="20"/>
        </w:rPr>
      </w:pPr>
      <w:r w:rsidRPr="00EF0E57">
        <w:rPr>
          <w:rFonts w:ascii="Arial" w:hAnsi="Arial" w:cs="Arial"/>
          <w:sz w:val="20"/>
          <w:szCs w:val="20"/>
        </w:rPr>
        <w:t>Oświadczenia dotyczące wykonawcy/wykonawców występujących wspólnie i innych podmiotów,</w:t>
      </w:r>
      <w:r w:rsidR="006B0644" w:rsidRPr="00EF0E57">
        <w:rPr>
          <w:rFonts w:ascii="Arial" w:hAnsi="Arial" w:cs="Arial"/>
          <w:sz w:val="20"/>
          <w:szCs w:val="20"/>
        </w:rPr>
        <w:br/>
      </w:r>
      <w:r w:rsidRPr="00EF0E57">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rsidR="00A87267" w:rsidRPr="00EF0E57" w:rsidRDefault="004C469A" w:rsidP="009F311F">
      <w:pPr>
        <w:numPr>
          <w:ilvl w:val="1"/>
          <w:numId w:val="25"/>
        </w:numPr>
        <w:spacing w:after="120"/>
        <w:jc w:val="both"/>
        <w:rPr>
          <w:rFonts w:ascii="Arial" w:hAnsi="Arial" w:cs="Arial"/>
          <w:sz w:val="20"/>
          <w:szCs w:val="20"/>
        </w:rPr>
      </w:pPr>
      <w:r w:rsidRPr="00EF0E57">
        <w:rPr>
          <w:rFonts w:ascii="Arial" w:hAnsi="Arial" w:cs="Arial"/>
          <w:sz w:val="20"/>
          <w:szCs w:val="20"/>
        </w:rPr>
        <w:t>Dokumenty sporządzone w języku obcym muszą być złożone wraz z tłumaczeniami na język polski.</w:t>
      </w:r>
      <w:r w:rsidR="00A87267" w:rsidRPr="00EF0E57">
        <w:rPr>
          <w:rFonts w:ascii="Arial" w:hAnsi="Arial" w:cs="Arial"/>
          <w:sz w:val="20"/>
          <w:szCs w:val="20"/>
        </w:rPr>
        <w:t xml:space="preserve"> </w:t>
      </w:r>
    </w:p>
    <w:p w:rsidR="00E617FE" w:rsidRPr="00EF0E57" w:rsidRDefault="00E617FE" w:rsidP="009F311F">
      <w:pPr>
        <w:numPr>
          <w:ilvl w:val="1"/>
          <w:numId w:val="25"/>
        </w:numPr>
        <w:spacing w:after="120"/>
        <w:jc w:val="both"/>
        <w:rPr>
          <w:rFonts w:ascii="Arial" w:hAnsi="Arial" w:cs="Arial"/>
          <w:sz w:val="20"/>
          <w:szCs w:val="20"/>
        </w:rPr>
      </w:pPr>
      <w:r w:rsidRPr="00EF0E57">
        <w:rPr>
          <w:rFonts w:ascii="Arial" w:hAnsi="Arial" w:cs="Arial"/>
          <w:sz w:val="20"/>
          <w:szCs w:val="20"/>
        </w:rPr>
        <w:t xml:space="preserve">W przypadku wskazania przez wykonawcę dostępności oświadczeń lub dokumentów, o których mowa w Rozdziale </w:t>
      </w:r>
      <w:r w:rsidR="006A3D62" w:rsidRPr="00EF0E57">
        <w:rPr>
          <w:rFonts w:ascii="Arial" w:hAnsi="Arial" w:cs="Arial"/>
          <w:sz w:val="20"/>
          <w:szCs w:val="20"/>
        </w:rPr>
        <w:t>5</w:t>
      </w:r>
      <w:r w:rsidRPr="00EF0E57">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i dokumenty,</w:t>
      </w:r>
      <w:r w:rsidR="006B0644" w:rsidRPr="00EF0E57">
        <w:rPr>
          <w:rFonts w:ascii="Arial" w:hAnsi="Arial" w:cs="Arial"/>
          <w:sz w:val="20"/>
          <w:szCs w:val="20"/>
        </w:rPr>
        <w:br/>
      </w:r>
      <w:r w:rsidRPr="00EF0E57">
        <w:rPr>
          <w:rFonts w:ascii="Arial" w:hAnsi="Arial" w:cs="Arial"/>
          <w:sz w:val="20"/>
          <w:szCs w:val="20"/>
        </w:rPr>
        <w:t>o których mowa w zdaniu pierwszym są sporządzone w języku obcym wykonawca zobowiązany jest do przedstawienia ich tłumaczenia na język polski</w:t>
      </w:r>
      <w:r w:rsidR="00884F1D" w:rsidRPr="00EF0E57">
        <w:rPr>
          <w:rFonts w:ascii="Arial" w:hAnsi="Arial" w:cs="Arial"/>
          <w:sz w:val="20"/>
          <w:szCs w:val="20"/>
        </w:rPr>
        <w:t>.</w:t>
      </w:r>
    </w:p>
    <w:p w:rsidR="004C469A" w:rsidRPr="00EF0E57" w:rsidRDefault="004C469A" w:rsidP="009F311F">
      <w:pPr>
        <w:numPr>
          <w:ilvl w:val="1"/>
          <w:numId w:val="25"/>
        </w:numPr>
        <w:spacing w:after="120"/>
        <w:jc w:val="both"/>
        <w:rPr>
          <w:rFonts w:ascii="Arial" w:hAnsi="Arial" w:cs="Arial"/>
          <w:sz w:val="20"/>
          <w:szCs w:val="20"/>
        </w:rPr>
      </w:pPr>
      <w:r w:rsidRPr="00EF0E57">
        <w:rPr>
          <w:rFonts w:ascii="Arial" w:hAnsi="Arial" w:cs="Arial"/>
          <w:sz w:val="20"/>
          <w:szCs w:val="20"/>
        </w:rPr>
        <w:t xml:space="preserve">Ilekroć w SIWZ, a także w załącznikach do SIWZ występuje wymóg podpisywania dokumentów </w:t>
      </w:r>
      <w:r w:rsidR="00592456" w:rsidRPr="00EF0E57">
        <w:rPr>
          <w:rFonts w:ascii="Arial" w:hAnsi="Arial" w:cs="Arial"/>
          <w:sz w:val="20"/>
          <w:szCs w:val="20"/>
        </w:rPr>
        <w:br/>
      </w:r>
      <w:r w:rsidRPr="00EF0E57">
        <w:rPr>
          <w:rFonts w:ascii="Arial" w:hAnsi="Arial" w:cs="Arial"/>
          <w:sz w:val="20"/>
          <w:szCs w:val="20"/>
        </w:rPr>
        <w:t xml:space="preserve">lub oświadczeń lub też potwierdzania dokumentów za zgodność z oryginałem, należy przez </w:t>
      </w:r>
      <w:r w:rsidR="00592456" w:rsidRPr="00EF0E57">
        <w:rPr>
          <w:rFonts w:ascii="Arial" w:hAnsi="Arial" w:cs="Arial"/>
          <w:sz w:val="20"/>
          <w:szCs w:val="20"/>
        </w:rPr>
        <w:br/>
      </w:r>
      <w:r w:rsidRPr="00EF0E57">
        <w:rPr>
          <w:rFonts w:ascii="Arial" w:hAnsi="Arial" w:cs="Arial"/>
          <w:sz w:val="20"/>
          <w:szCs w:val="20"/>
        </w:rPr>
        <w:t>to rozumieć</w:t>
      </w:r>
      <w:r w:rsidR="003C2116" w:rsidRPr="00EF0E57">
        <w:rPr>
          <w:rFonts w:ascii="Arial" w:hAnsi="Arial" w:cs="Arial"/>
          <w:sz w:val="20"/>
          <w:szCs w:val="20"/>
        </w:rPr>
        <w:t>,</w:t>
      </w:r>
      <w:r w:rsidRPr="00EF0E57">
        <w:rPr>
          <w:rFonts w:ascii="Arial" w:hAnsi="Arial" w:cs="Arial"/>
          <w:sz w:val="20"/>
          <w:szCs w:val="20"/>
        </w:rPr>
        <w:t xml:space="preserve"> że oświadczenia i dokumenty te powinny być opatrzone podpisem (podpisami) osoby (osób) uprawnionej (uprawnionych) do reprezentowania wykonawcy</w:t>
      </w:r>
      <w:r w:rsidR="003C2116" w:rsidRPr="00EF0E57">
        <w:rPr>
          <w:rFonts w:ascii="Arial" w:hAnsi="Arial" w:cs="Arial"/>
          <w:sz w:val="20"/>
          <w:szCs w:val="20"/>
        </w:rPr>
        <w:t>/podmiotu na zasobach</w:t>
      </w:r>
      <w:r w:rsidR="00E617FE" w:rsidRPr="00EF0E57">
        <w:rPr>
          <w:rFonts w:ascii="Arial" w:hAnsi="Arial" w:cs="Arial"/>
          <w:sz w:val="20"/>
          <w:szCs w:val="20"/>
        </w:rPr>
        <w:t>, którego wykonawca polega</w:t>
      </w:r>
      <w:r w:rsidRPr="00EF0E57">
        <w:rPr>
          <w:rFonts w:ascii="Arial" w:hAnsi="Arial" w:cs="Arial"/>
          <w:sz w:val="20"/>
          <w:szCs w:val="20"/>
        </w:rPr>
        <w:t>, zgodnie z zasadami reprezentacji wskazanymi we właściwym rejestrze lub osobę (osoby) upoważnioną do reprezentowania wykonawcy</w:t>
      </w:r>
      <w:r w:rsidR="00E617FE" w:rsidRPr="00EF0E57">
        <w:rPr>
          <w:rFonts w:ascii="Arial" w:hAnsi="Arial" w:cs="Arial"/>
          <w:sz w:val="20"/>
          <w:szCs w:val="20"/>
        </w:rPr>
        <w:t>/podmiotu na zas</w:t>
      </w:r>
      <w:r w:rsidR="003C2116" w:rsidRPr="00EF0E57">
        <w:rPr>
          <w:rFonts w:ascii="Arial" w:hAnsi="Arial" w:cs="Arial"/>
          <w:sz w:val="20"/>
          <w:szCs w:val="20"/>
        </w:rPr>
        <w:t>obach</w:t>
      </w:r>
      <w:r w:rsidR="00E617FE" w:rsidRPr="00EF0E57">
        <w:rPr>
          <w:rFonts w:ascii="Arial" w:hAnsi="Arial" w:cs="Arial"/>
          <w:sz w:val="20"/>
          <w:szCs w:val="20"/>
        </w:rPr>
        <w:t>, którego wykonawca polega</w:t>
      </w:r>
      <w:r w:rsidRPr="00EF0E57">
        <w:rPr>
          <w:rFonts w:ascii="Arial" w:hAnsi="Arial" w:cs="Arial"/>
          <w:sz w:val="20"/>
          <w:szCs w:val="20"/>
        </w:rPr>
        <w:t xml:space="preserve"> na podstawie pełnomocnictwa. </w:t>
      </w:r>
    </w:p>
    <w:p w:rsidR="004C469A" w:rsidRPr="00EF0E57" w:rsidRDefault="004C469A" w:rsidP="009F311F">
      <w:pPr>
        <w:numPr>
          <w:ilvl w:val="1"/>
          <w:numId w:val="25"/>
        </w:numPr>
        <w:spacing w:after="120"/>
        <w:jc w:val="both"/>
        <w:rPr>
          <w:rFonts w:ascii="Arial" w:hAnsi="Arial" w:cs="Arial"/>
          <w:sz w:val="20"/>
          <w:szCs w:val="20"/>
        </w:rPr>
      </w:pPr>
      <w:r w:rsidRPr="00EF0E57">
        <w:rPr>
          <w:rFonts w:ascii="Arial" w:hAnsi="Arial" w:cs="Arial"/>
          <w:sz w:val="20"/>
          <w:szCs w:val="20"/>
        </w:rPr>
        <w:t>Podpisy wykonawcy na oświadczeniach i dokumentach muszą być złożone w sposób pozwalający zidentyfikować osobę podpisującą. Zaleca się opatrzenie podpisu pieczątką z imieniem i nazwiskiem osoby podpisującej.</w:t>
      </w:r>
    </w:p>
    <w:p w:rsidR="004C469A" w:rsidRPr="00EF0E57" w:rsidRDefault="004C469A" w:rsidP="009F311F">
      <w:pPr>
        <w:numPr>
          <w:ilvl w:val="1"/>
          <w:numId w:val="25"/>
        </w:numPr>
        <w:spacing w:after="120"/>
        <w:jc w:val="both"/>
        <w:rPr>
          <w:rFonts w:ascii="Arial" w:hAnsi="Arial" w:cs="Arial"/>
          <w:sz w:val="20"/>
          <w:szCs w:val="20"/>
        </w:rPr>
      </w:pPr>
      <w:r w:rsidRPr="00EF0E57">
        <w:rPr>
          <w:rFonts w:ascii="Arial" w:hAnsi="Arial" w:cs="Arial"/>
          <w:sz w:val="20"/>
          <w:szCs w:val="20"/>
        </w:rPr>
        <w:t xml:space="preserve">W przypadku potwierdzania dokumentów za zgodność z oryginałem, na dokumentach tych muszą się znaleźć podpisy wykonawcy, według zasad, o których mowa w pkt </w:t>
      </w:r>
      <w:r w:rsidR="006A3D62" w:rsidRPr="00EF0E57">
        <w:rPr>
          <w:rFonts w:ascii="Arial" w:hAnsi="Arial" w:cs="Arial"/>
          <w:sz w:val="20"/>
          <w:szCs w:val="20"/>
        </w:rPr>
        <w:t>5.8</w:t>
      </w:r>
      <w:r w:rsidR="00E617FE" w:rsidRPr="00EF0E57">
        <w:rPr>
          <w:rFonts w:ascii="Arial" w:hAnsi="Arial" w:cs="Arial"/>
          <w:sz w:val="20"/>
          <w:szCs w:val="20"/>
        </w:rPr>
        <w:t>, 5.1</w:t>
      </w:r>
      <w:r w:rsidR="006A3D62" w:rsidRPr="00EF0E57">
        <w:rPr>
          <w:rFonts w:ascii="Arial" w:hAnsi="Arial" w:cs="Arial"/>
          <w:sz w:val="20"/>
          <w:szCs w:val="20"/>
        </w:rPr>
        <w:t>2</w:t>
      </w:r>
      <w:r w:rsidR="00E617FE" w:rsidRPr="00EF0E57">
        <w:rPr>
          <w:rFonts w:ascii="Arial" w:hAnsi="Arial" w:cs="Arial"/>
          <w:sz w:val="20"/>
          <w:szCs w:val="20"/>
        </w:rPr>
        <w:t xml:space="preserve"> i 5.1</w:t>
      </w:r>
      <w:r w:rsidR="006A3D62" w:rsidRPr="00EF0E57">
        <w:rPr>
          <w:rFonts w:ascii="Arial" w:hAnsi="Arial" w:cs="Arial"/>
          <w:sz w:val="20"/>
          <w:szCs w:val="20"/>
        </w:rPr>
        <w:t>3</w:t>
      </w:r>
      <w:r w:rsidRPr="00EF0E57">
        <w:rPr>
          <w:rFonts w:ascii="Arial" w:hAnsi="Arial" w:cs="Arial"/>
          <w:sz w:val="20"/>
          <w:szCs w:val="20"/>
        </w:rPr>
        <w:t xml:space="preserve"> oraz klauzula</w:t>
      </w:r>
      <w:r w:rsidRPr="00EF0E57">
        <w:rPr>
          <w:rFonts w:ascii="Arial" w:hAnsi="Arial" w:cs="Arial"/>
          <w:sz w:val="20"/>
          <w:szCs w:val="20"/>
        </w:rPr>
        <w:br/>
        <w:t>„za zgodność z oryginałem”. W przypadku dokumentów wielostronicowych, należy poświadczyć</w:t>
      </w:r>
      <w:r w:rsidRPr="00EF0E57">
        <w:rPr>
          <w:rFonts w:ascii="Arial" w:hAnsi="Arial" w:cs="Arial"/>
          <w:sz w:val="20"/>
          <w:szCs w:val="20"/>
        </w:rPr>
        <w:br/>
        <w:t>za zgodność z or</w:t>
      </w:r>
      <w:r w:rsidR="003C2116" w:rsidRPr="00EF0E57">
        <w:rPr>
          <w:rFonts w:ascii="Arial" w:hAnsi="Arial" w:cs="Arial"/>
          <w:sz w:val="20"/>
          <w:szCs w:val="20"/>
        </w:rPr>
        <w:t>yginałem każdą stronę dokumentu.</w:t>
      </w:r>
    </w:p>
    <w:p w:rsidR="00740E50" w:rsidRPr="00EF0E57" w:rsidRDefault="00740E50" w:rsidP="009F311F">
      <w:pPr>
        <w:numPr>
          <w:ilvl w:val="1"/>
          <w:numId w:val="25"/>
        </w:numPr>
        <w:spacing w:after="120"/>
        <w:jc w:val="both"/>
        <w:rPr>
          <w:rFonts w:ascii="Arial" w:hAnsi="Arial" w:cs="Arial"/>
          <w:sz w:val="20"/>
          <w:szCs w:val="20"/>
        </w:rPr>
      </w:pPr>
      <w:r w:rsidRPr="00EF0E57">
        <w:rPr>
          <w:rFonts w:ascii="Arial" w:hAnsi="Arial" w:cs="Arial"/>
          <w:sz w:val="20"/>
          <w:szCs w:val="20"/>
        </w:rPr>
        <w:lastRenderedPageBreak/>
        <w:t>Pełnomocnictwo, o którym mowa w pkt 5.12 w formie oryginału lub kopii potwierdzonej za zgodność</w:t>
      </w:r>
      <w:r w:rsidRPr="00EF0E57">
        <w:rPr>
          <w:rFonts w:ascii="Arial" w:hAnsi="Arial" w:cs="Arial"/>
          <w:sz w:val="20"/>
          <w:szCs w:val="20"/>
        </w:rPr>
        <w:br/>
        <w:t xml:space="preserve">z oryginałem przez notariusza należy dołączyć do oferty. </w:t>
      </w:r>
      <w:r w:rsidRPr="00EF0E57">
        <w:rPr>
          <w:rFonts w:ascii="Arial" w:hAnsi="Arial" w:cs="Arial"/>
          <w:b/>
          <w:i/>
          <w:sz w:val="20"/>
          <w:szCs w:val="20"/>
        </w:rPr>
        <w:t xml:space="preserve">Pełnomocnictwo może również wynikać </w:t>
      </w:r>
      <w:r w:rsidRPr="00EF0E57">
        <w:rPr>
          <w:rFonts w:ascii="Arial" w:hAnsi="Arial" w:cs="Arial"/>
          <w:b/>
          <w:i/>
          <w:sz w:val="20"/>
          <w:szCs w:val="20"/>
        </w:rPr>
        <w:br/>
        <w:t xml:space="preserve">z JEDZ. W tym przypadku w części II lit. B formularza należy wskazać pełnomocnika </w:t>
      </w:r>
      <w:r w:rsidRPr="00EF0E57">
        <w:rPr>
          <w:rFonts w:ascii="Arial" w:hAnsi="Arial" w:cs="Arial"/>
          <w:b/>
          <w:i/>
          <w:sz w:val="20"/>
          <w:szCs w:val="20"/>
        </w:rPr>
        <w:br/>
        <w:t>do reprezentowania Wykonawcy w postępowaniu</w:t>
      </w:r>
      <w:r w:rsidRPr="00EF0E57">
        <w:rPr>
          <w:rFonts w:ascii="Arial" w:hAnsi="Arial" w:cs="Arial"/>
          <w:b/>
          <w:sz w:val="20"/>
          <w:szCs w:val="20"/>
        </w:rPr>
        <w:t xml:space="preserve"> </w:t>
      </w:r>
      <w:r w:rsidRPr="00EF0E57">
        <w:rPr>
          <w:rFonts w:ascii="Arial" w:hAnsi="Arial" w:cs="Arial"/>
          <w:b/>
          <w:i/>
          <w:sz w:val="20"/>
          <w:szCs w:val="20"/>
        </w:rPr>
        <w:t>i określić formę, zakres i cel oraz podpisać formularz JEDZ przez osoby uprawnione do reprezentacji Wykonawcy.</w:t>
      </w:r>
    </w:p>
    <w:p w:rsidR="009721DD" w:rsidRPr="00EF0E57" w:rsidRDefault="009721DD" w:rsidP="009721DD">
      <w:pPr>
        <w:spacing w:after="120"/>
        <w:jc w:val="center"/>
        <w:rPr>
          <w:rFonts w:ascii="Arial" w:hAnsi="Arial" w:cs="Arial"/>
          <w:sz w:val="20"/>
          <w:szCs w:val="20"/>
        </w:rPr>
      </w:pPr>
    </w:p>
    <w:p w:rsidR="00035B67" w:rsidRPr="00EF0E57"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6</w:t>
      </w:r>
    </w:p>
    <w:p w:rsidR="00035B67" w:rsidRPr="00EF0E57" w:rsidRDefault="00035B67" w:rsidP="00035B67">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WYMAGANIA DOTYCZĄCE WADIUM</w:t>
      </w:r>
    </w:p>
    <w:p w:rsidR="00035B67" w:rsidRPr="00EF0E57" w:rsidRDefault="00035B67" w:rsidP="009721DD">
      <w:pPr>
        <w:spacing w:after="120"/>
        <w:jc w:val="center"/>
        <w:rPr>
          <w:rFonts w:ascii="Arial" w:hAnsi="Arial" w:cs="Arial"/>
          <w:sz w:val="20"/>
          <w:szCs w:val="20"/>
        </w:rPr>
      </w:pPr>
    </w:p>
    <w:p w:rsidR="00884F1D" w:rsidRPr="00EF0E57" w:rsidRDefault="00884F1D" w:rsidP="00461A4A">
      <w:pPr>
        <w:pStyle w:val="Akapitzlist"/>
        <w:numPr>
          <w:ilvl w:val="1"/>
          <w:numId w:val="32"/>
        </w:numPr>
        <w:spacing w:after="120"/>
        <w:ind w:left="709" w:hanging="709"/>
        <w:jc w:val="both"/>
        <w:rPr>
          <w:rFonts w:ascii="Arial" w:hAnsi="Arial" w:cs="Arial"/>
          <w:b/>
          <w:sz w:val="20"/>
          <w:szCs w:val="20"/>
        </w:rPr>
      </w:pPr>
      <w:r w:rsidRPr="00EF0E57">
        <w:rPr>
          <w:rFonts w:ascii="Arial" w:hAnsi="Arial" w:cs="Arial"/>
          <w:b/>
          <w:sz w:val="20"/>
          <w:szCs w:val="20"/>
        </w:rPr>
        <w:t>Wykonawca jest zobowiązany wnieść wadium w wysokości 30 000,00 złotych (słownie: trzydzieści tysięcy złotych).</w:t>
      </w:r>
    </w:p>
    <w:p w:rsidR="00884F1D" w:rsidRPr="00EF0E57" w:rsidRDefault="00884F1D" w:rsidP="00461A4A">
      <w:pPr>
        <w:pStyle w:val="Akapitzlist"/>
        <w:numPr>
          <w:ilvl w:val="1"/>
          <w:numId w:val="32"/>
        </w:numPr>
        <w:spacing w:after="120"/>
        <w:ind w:left="709" w:hanging="709"/>
        <w:jc w:val="both"/>
        <w:rPr>
          <w:rFonts w:ascii="Arial" w:hAnsi="Arial" w:cs="Arial"/>
          <w:sz w:val="20"/>
          <w:szCs w:val="20"/>
        </w:rPr>
      </w:pPr>
      <w:r w:rsidRPr="00EF0E57">
        <w:rPr>
          <w:rFonts w:ascii="Arial" w:hAnsi="Arial" w:cs="Arial"/>
          <w:sz w:val="20"/>
          <w:szCs w:val="20"/>
        </w:rPr>
        <w:t>Wadium może być wniesione w jednej lub kilku następujących formach:</w:t>
      </w:r>
    </w:p>
    <w:p w:rsidR="00884F1D" w:rsidRPr="00EF0E57" w:rsidRDefault="00884F1D" w:rsidP="00461A4A">
      <w:pPr>
        <w:pStyle w:val="Akapitzlist"/>
        <w:numPr>
          <w:ilvl w:val="0"/>
          <w:numId w:val="33"/>
        </w:numPr>
        <w:ind w:left="714" w:hanging="357"/>
        <w:jc w:val="both"/>
        <w:rPr>
          <w:rFonts w:ascii="Arial" w:hAnsi="Arial" w:cs="Arial"/>
          <w:sz w:val="20"/>
          <w:szCs w:val="20"/>
        </w:rPr>
      </w:pPr>
      <w:r w:rsidRPr="00EF0E57">
        <w:rPr>
          <w:rFonts w:ascii="Arial" w:hAnsi="Arial" w:cs="Arial"/>
          <w:sz w:val="20"/>
          <w:szCs w:val="20"/>
        </w:rPr>
        <w:t xml:space="preserve">pieniądzu, </w:t>
      </w:r>
    </w:p>
    <w:p w:rsidR="00884F1D" w:rsidRPr="00EF0E57" w:rsidRDefault="00884F1D" w:rsidP="00461A4A">
      <w:pPr>
        <w:pStyle w:val="Akapitzlist"/>
        <w:numPr>
          <w:ilvl w:val="0"/>
          <w:numId w:val="33"/>
        </w:numPr>
        <w:ind w:left="714" w:hanging="357"/>
        <w:jc w:val="both"/>
        <w:rPr>
          <w:rFonts w:ascii="Arial" w:hAnsi="Arial" w:cs="Arial"/>
          <w:sz w:val="20"/>
          <w:szCs w:val="20"/>
        </w:rPr>
      </w:pPr>
      <w:r w:rsidRPr="00EF0E57">
        <w:rPr>
          <w:rFonts w:ascii="Arial" w:hAnsi="Arial" w:cs="Arial"/>
          <w:sz w:val="20"/>
          <w:szCs w:val="20"/>
        </w:rPr>
        <w:t>poręczeniach bankowych lub poręczeniach spółdzielczej kasy oszczędnościowo – kredytowej, z tym, że poręczenie kasy jest zawsze poręczeniem pieniężnym,</w:t>
      </w:r>
    </w:p>
    <w:p w:rsidR="00884F1D" w:rsidRPr="00EF0E57" w:rsidRDefault="00884F1D" w:rsidP="00461A4A">
      <w:pPr>
        <w:pStyle w:val="Akapitzlist"/>
        <w:numPr>
          <w:ilvl w:val="0"/>
          <w:numId w:val="33"/>
        </w:numPr>
        <w:ind w:left="714" w:hanging="357"/>
        <w:jc w:val="both"/>
        <w:rPr>
          <w:rFonts w:ascii="Arial" w:hAnsi="Arial" w:cs="Arial"/>
          <w:sz w:val="20"/>
          <w:szCs w:val="20"/>
        </w:rPr>
      </w:pPr>
      <w:r w:rsidRPr="00EF0E57">
        <w:rPr>
          <w:rFonts w:ascii="Arial" w:hAnsi="Arial" w:cs="Arial"/>
          <w:sz w:val="20"/>
          <w:szCs w:val="20"/>
        </w:rPr>
        <w:t>gwarancjach bankowych,</w:t>
      </w:r>
    </w:p>
    <w:p w:rsidR="00884F1D" w:rsidRPr="00EF0E57" w:rsidRDefault="00884F1D" w:rsidP="00461A4A">
      <w:pPr>
        <w:pStyle w:val="Akapitzlist"/>
        <w:numPr>
          <w:ilvl w:val="0"/>
          <w:numId w:val="33"/>
        </w:numPr>
        <w:ind w:left="714" w:hanging="357"/>
        <w:jc w:val="both"/>
        <w:rPr>
          <w:rFonts w:ascii="Arial" w:hAnsi="Arial" w:cs="Arial"/>
          <w:sz w:val="20"/>
          <w:szCs w:val="20"/>
        </w:rPr>
      </w:pPr>
      <w:r w:rsidRPr="00EF0E57">
        <w:rPr>
          <w:rFonts w:ascii="Arial" w:hAnsi="Arial" w:cs="Arial"/>
          <w:sz w:val="20"/>
          <w:szCs w:val="20"/>
        </w:rPr>
        <w:t>gwarancjach ubezpieczeniowych,</w:t>
      </w:r>
    </w:p>
    <w:p w:rsidR="00884F1D" w:rsidRDefault="00884F1D" w:rsidP="00461A4A">
      <w:pPr>
        <w:pStyle w:val="Akapitzlist"/>
        <w:numPr>
          <w:ilvl w:val="0"/>
          <w:numId w:val="33"/>
        </w:numPr>
        <w:ind w:left="714" w:hanging="357"/>
        <w:jc w:val="both"/>
        <w:rPr>
          <w:rFonts w:ascii="Arial" w:hAnsi="Arial" w:cs="Arial"/>
          <w:sz w:val="20"/>
          <w:szCs w:val="20"/>
        </w:rPr>
      </w:pPr>
      <w:r w:rsidRPr="00EF0E57">
        <w:rPr>
          <w:rFonts w:ascii="Arial" w:hAnsi="Arial" w:cs="Arial"/>
          <w:sz w:val="20"/>
          <w:szCs w:val="20"/>
        </w:rPr>
        <w:t xml:space="preserve">poręczeniach udzielanych przez podmioty, o których mowa w art. 6b ust. 5 pkt 2 ustawy z dnia </w:t>
      </w:r>
      <w:r w:rsidR="009074ED" w:rsidRPr="00EF0E57">
        <w:rPr>
          <w:rFonts w:ascii="Arial" w:hAnsi="Arial" w:cs="Arial"/>
          <w:sz w:val="20"/>
          <w:szCs w:val="20"/>
        </w:rPr>
        <w:br/>
      </w:r>
      <w:r w:rsidRPr="00EF0E57">
        <w:rPr>
          <w:rFonts w:ascii="Arial" w:hAnsi="Arial" w:cs="Arial"/>
          <w:sz w:val="20"/>
          <w:szCs w:val="20"/>
        </w:rPr>
        <w:t>29 listopada 2000 r. o utworzeniu Polskiej Agencji Rozwoju Przedsiębiorczości (Dz. U. z 2014 r. poz. 1804 oraz z 2015 r. poz. 978 i 1240).</w:t>
      </w:r>
    </w:p>
    <w:p w:rsidR="00710570" w:rsidRPr="00EF0E57" w:rsidRDefault="00884F1D" w:rsidP="00461A4A">
      <w:pPr>
        <w:pStyle w:val="Akapitzlist"/>
        <w:numPr>
          <w:ilvl w:val="1"/>
          <w:numId w:val="34"/>
        </w:numPr>
        <w:spacing w:after="120"/>
        <w:ind w:hanging="720"/>
        <w:jc w:val="both"/>
        <w:rPr>
          <w:rFonts w:ascii="Arial" w:hAnsi="Arial" w:cs="Arial"/>
          <w:sz w:val="20"/>
          <w:szCs w:val="20"/>
        </w:rPr>
      </w:pPr>
      <w:r w:rsidRPr="00EF0E57">
        <w:rPr>
          <w:rFonts w:ascii="Arial" w:hAnsi="Arial" w:cs="Arial"/>
          <w:sz w:val="20"/>
          <w:szCs w:val="20"/>
        </w:rPr>
        <w:t xml:space="preserve">Wadium wnoszone w pieniądzu należy wpłacić przelewem </w:t>
      </w:r>
      <w:r w:rsidR="002B68B3" w:rsidRPr="00EF0E57">
        <w:rPr>
          <w:rFonts w:ascii="Arial" w:hAnsi="Arial" w:cs="Arial"/>
          <w:sz w:val="20"/>
          <w:szCs w:val="20"/>
        </w:rPr>
        <w:t>na następujący rachunek bankowy Zamawiającego</w:t>
      </w:r>
      <w:r w:rsidR="00710570" w:rsidRPr="00EF0E57">
        <w:rPr>
          <w:rFonts w:ascii="Arial" w:hAnsi="Arial" w:cs="Arial"/>
          <w:sz w:val="20"/>
          <w:szCs w:val="20"/>
        </w:rPr>
        <w:t xml:space="preserve"> – Ministerstwo Środowiska </w:t>
      </w:r>
      <w:r w:rsidR="002B68B3" w:rsidRPr="00EF0E57">
        <w:rPr>
          <w:rFonts w:ascii="Arial" w:hAnsi="Arial" w:cs="Arial"/>
          <w:sz w:val="20"/>
          <w:szCs w:val="20"/>
        </w:rPr>
        <w:t>:</w:t>
      </w:r>
      <w:r w:rsidR="00710570" w:rsidRPr="00EF0E57">
        <w:rPr>
          <w:rFonts w:ascii="Arial" w:hAnsi="Arial" w:cs="Arial"/>
          <w:sz w:val="20"/>
          <w:szCs w:val="20"/>
        </w:rPr>
        <w:t xml:space="preserve"> </w:t>
      </w:r>
    </w:p>
    <w:p w:rsidR="00026F05" w:rsidRPr="00EF0E57" w:rsidRDefault="00710570" w:rsidP="0016355D">
      <w:pPr>
        <w:spacing w:after="120"/>
        <w:jc w:val="center"/>
        <w:rPr>
          <w:rFonts w:ascii="Arial" w:hAnsi="Arial" w:cs="Arial"/>
          <w:b/>
          <w:i/>
          <w:sz w:val="20"/>
          <w:szCs w:val="20"/>
        </w:rPr>
      </w:pPr>
      <w:r w:rsidRPr="00EF0E57">
        <w:rPr>
          <w:rFonts w:ascii="Arial" w:hAnsi="Arial" w:cs="Arial"/>
          <w:b/>
          <w:sz w:val="20"/>
          <w:szCs w:val="20"/>
        </w:rPr>
        <w:t xml:space="preserve">NBP O/O Warszawa 93 1010 1010 0006 3513 9120 0000, z adnotacją „wadium - </w:t>
      </w:r>
      <w:r w:rsidR="00026F05" w:rsidRPr="00EF0E57">
        <w:rPr>
          <w:rFonts w:ascii="Arial" w:hAnsi="Arial" w:cs="Arial"/>
          <w:b/>
          <w:sz w:val="20"/>
          <w:szCs w:val="20"/>
        </w:rPr>
        <w:t xml:space="preserve">Rozbudowa </w:t>
      </w:r>
      <w:r w:rsidR="00643A4D">
        <w:rPr>
          <w:rFonts w:ascii="Arial" w:hAnsi="Arial" w:cs="Arial"/>
          <w:b/>
          <w:sz w:val="20"/>
          <w:szCs w:val="20"/>
        </w:rPr>
        <w:t>istniejącej infrastruktury</w:t>
      </w:r>
      <w:r w:rsidR="00643A4D" w:rsidRPr="00EF0E57">
        <w:rPr>
          <w:rFonts w:ascii="Arial" w:hAnsi="Arial" w:cs="Arial"/>
          <w:b/>
          <w:sz w:val="20"/>
          <w:szCs w:val="20"/>
        </w:rPr>
        <w:t xml:space="preserve"> </w:t>
      </w:r>
      <w:r w:rsidR="00026F05" w:rsidRPr="00EF0E57">
        <w:rPr>
          <w:rFonts w:ascii="Arial" w:hAnsi="Arial" w:cs="Arial"/>
          <w:b/>
          <w:sz w:val="20"/>
          <w:szCs w:val="20"/>
        </w:rPr>
        <w:t>SAN (ang. Storage Area Network) Ministerstwa Środowiska o macierz i urządzenia do replikacji, ich instalacja w siedzibie Zamawiającego, a także zapewnienie szkoleń i usługi serwisu</w:t>
      </w:r>
      <w:r w:rsidR="00026F05" w:rsidRPr="00EF0E57">
        <w:rPr>
          <w:rFonts w:ascii="Arial" w:hAnsi="Arial" w:cs="Arial"/>
          <w:b/>
          <w:i/>
          <w:sz w:val="20"/>
          <w:szCs w:val="20"/>
        </w:rPr>
        <w:t xml:space="preserve"> </w:t>
      </w:r>
      <w:r w:rsidR="00E93C29">
        <w:rPr>
          <w:rFonts w:ascii="Arial" w:hAnsi="Arial" w:cs="Arial"/>
          <w:b/>
          <w:i/>
          <w:sz w:val="20"/>
          <w:szCs w:val="20"/>
        </w:rPr>
        <w:t>(znak postępowania BDGwzp-216/13</w:t>
      </w:r>
      <w:r w:rsidR="00026F05" w:rsidRPr="00EF0E57">
        <w:rPr>
          <w:rFonts w:ascii="Arial" w:hAnsi="Arial" w:cs="Arial"/>
          <w:b/>
          <w:i/>
          <w:sz w:val="20"/>
          <w:szCs w:val="20"/>
        </w:rPr>
        <w:t>/2017/bk)</w:t>
      </w:r>
    </w:p>
    <w:p w:rsidR="00710570" w:rsidRPr="00EF0E57" w:rsidRDefault="00710570" w:rsidP="00710570">
      <w:pPr>
        <w:pStyle w:val="Akapitzlist"/>
        <w:spacing w:after="120"/>
        <w:ind w:left="720"/>
        <w:jc w:val="both"/>
        <w:rPr>
          <w:rFonts w:ascii="Arial" w:hAnsi="Arial" w:cs="Arial"/>
          <w:sz w:val="20"/>
          <w:szCs w:val="20"/>
        </w:rPr>
      </w:pPr>
      <w:r w:rsidRPr="00EF0E57">
        <w:rPr>
          <w:rFonts w:ascii="Arial" w:hAnsi="Arial" w:cs="Arial"/>
          <w:sz w:val="20"/>
          <w:szCs w:val="20"/>
        </w:rPr>
        <w:t>Zaleca się dołączenie do oferty kserokopii dokumentu potwierdzającego dokonanie przelewu.</w:t>
      </w:r>
    </w:p>
    <w:p w:rsidR="00710570" w:rsidRPr="00EF0E57" w:rsidRDefault="00710570" w:rsidP="00461A4A">
      <w:pPr>
        <w:pStyle w:val="Akapitzlist"/>
        <w:numPr>
          <w:ilvl w:val="1"/>
          <w:numId w:val="34"/>
        </w:numPr>
        <w:spacing w:after="120"/>
        <w:ind w:hanging="720"/>
        <w:jc w:val="both"/>
        <w:rPr>
          <w:rFonts w:ascii="Arial" w:hAnsi="Arial" w:cs="Arial"/>
          <w:b/>
          <w:sz w:val="20"/>
          <w:szCs w:val="20"/>
        </w:rPr>
      </w:pPr>
      <w:r w:rsidRPr="00EF0E57">
        <w:rPr>
          <w:rFonts w:ascii="Arial" w:hAnsi="Arial" w:cs="Arial"/>
          <w:b/>
          <w:sz w:val="20"/>
          <w:szCs w:val="20"/>
        </w:rPr>
        <w:t xml:space="preserve">Za skuteczne wniesienie wadium w pieniądzu, Zamawiający uzna wadium, które znajdzie </w:t>
      </w:r>
      <w:r w:rsidR="009074ED" w:rsidRPr="00EF0E57">
        <w:rPr>
          <w:rFonts w:ascii="Arial" w:hAnsi="Arial" w:cs="Arial"/>
          <w:b/>
          <w:sz w:val="20"/>
          <w:szCs w:val="20"/>
        </w:rPr>
        <w:br/>
      </w:r>
      <w:r w:rsidRPr="00EF0E57">
        <w:rPr>
          <w:rFonts w:ascii="Arial" w:hAnsi="Arial" w:cs="Arial"/>
          <w:b/>
          <w:sz w:val="20"/>
          <w:szCs w:val="20"/>
        </w:rPr>
        <w:t>się na rachunku bankowym Zamawiającego przed upływem terminu składania ofert.</w:t>
      </w:r>
    </w:p>
    <w:p w:rsidR="00710570" w:rsidRPr="00EF0E57" w:rsidRDefault="009074ED" w:rsidP="00461A4A">
      <w:pPr>
        <w:pStyle w:val="Akapitzlist"/>
        <w:numPr>
          <w:ilvl w:val="1"/>
          <w:numId w:val="34"/>
        </w:numPr>
        <w:spacing w:after="120"/>
        <w:ind w:hanging="720"/>
        <w:jc w:val="both"/>
        <w:rPr>
          <w:rFonts w:ascii="Arial" w:hAnsi="Arial" w:cs="Arial"/>
          <w:sz w:val="18"/>
          <w:szCs w:val="20"/>
        </w:rPr>
      </w:pPr>
      <w:r w:rsidRPr="00EF0E57">
        <w:rPr>
          <w:rFonts w:ascii="Arial" w:hAnsi="Arial" w:cs="Arial"/>
          <w:sz w:val="20"/>
          <w:szCs w:val="22"/>
        </w:rPr>
        <w:t xml:space="preserve">Wadium, wnoszone w innych niż pieniądz formach, należy złożyć, w oryginale, w kasie w siedzibie Zamawiającego, w pokoju nr 219, od poniedziałku do piątku w godz. 12:00 – 14:00 lub załączyć oryginał wadium bezpośrednio do oferty w taki sposób aby jego zwrot przez Zamawiającego </w:t>
      </w:r>
      <w:r w:rsidRPr="00EF0E57">
        <w:rPr>
          <w:rFonts w:ascii="Arial" w:hAnsi="Arial" w:cs="Arial"/>
          <w:sz w:val="20"/>
          <w:szCs w:val="22"/>
        </w:rPr>
        <w:br/>
        <w:t>nie naruszał integralności oferty i dołączonych oświadczeń wraz z dokumentami.</w:t>
      </w:r>
    </w:p>
    <w:p w:rsidR="009074ED" w:rsidRPr="00EF0E57" w:rsidRDefault="009074ED" w:rsidP="00461A4A">
      <w:pPr>
        <w:pStyle w:val="Akapitzlist"/>
        <w:numPr>
          <w:ilvl w:val="1"/>
          <w:numId w:val="34"/>
        </w:numPr>
        <w:spacing w:after="120"/>
        <w:ind w:hanging="720"/>
        <w:jc w:val="both"/>
        <w:rPr>
          <w:rFonts w:ascii="Arial" w:hAnsi="Arial" w:cs="Arial"/>
          <w:sz w:val="18"/>
          <w:szCs w:val="20"/>
        </w:rPr>
      </w:pPr>
      <w:r w:rsidRPr="00EF0E57">
        <w:rPr>
          <w:rFonts w:ascii="Arial" w:hAnsi="Arial" w:cs="Arial"/>
          <w:sz w:val="20"/>
          <w:szCs w:val="22"/>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rsidR="009074ED" w:rsidRPr="00EF0E57" w:rsidRDefault="00663EF1" w:rsidP="00461A4A">
      <w:pPr>
        <w:pStyle w:val="Akapitzlist"/>
        <w:numPr>
          <w:ilvl w:val="0"/>
          <w:numId w:val="35"/>
        </w:numPr>
        <w:ind w:left="1077" w:hanging="357"/>
        <w:jc w:val="both"/>
        <w:rPr>
          <w:rFonts w:ascii="Arial" w:hAnsi="Arial" w:cs="Arial"/>
          <w:sz w:val="18"/>
          <w:szCs w:val="20"/>
        </w:rPr>
      </w:pPr>
      <w:r w:rsidRPr="00EF0E57">
        <w:rPr>
          <w:rFonts w:ascii="Arial" w:hAnsi="Arial" w:cs="Arial"/>
          <w:sz w:val="20"/>
          <w:szCs w:val="22"/>
        </w:rPr>
        <w:t>n</w:t>
      </w:r>
      <w:r w:rsidR="009074ED" w:rsidRPr="00EF0E57">
        <w:rPr>
          <w:rFonts w:ascii="Arial" w:hAnsi="Arial" w:cs="Arial"/>
          <w:sz w:val="20"/>
          <w:szCs w:val="22"/>
        </w:rPr>
        <w:t>azwę dającego zlecenie (Wykonawcy), beneficjenta gwarancji (</w:t>
      </w:r>
      <w:r w:rsidRPr="00EF0E57">
        <w:rPr>
          <w:rFonts w:ascii="Arial" w:hAnsi="Arial" w:cs="Arial"/>
          <w:sz w:val="20"/>
          <w:szCs w:val="22"/>
        </w:rPr>
        <w:t>Zamawiającego), gwaranta (banku lub instytucji ubezpieczeniowej udzielających gwarancji) oraz wskazanie ich siedzib,</w:t>
      </w:r>
    </w:p>
    <w:p w:rsidR="00663EF1" w:rsidRPr="00EF0E57" w:rsidRDefault="00C97737" w:rsidP="00461A4A">
      <w:pPr>
        <w:pStyle w:val="Akapitzlist"/>
        <w:numPr>
          <w:ilvl w:val="0"/>
          <w:numId w:val="35"/>
        </w:numPr>
        <w:ind w:left="1077" w:hanging="357"/>
        <w:jc w:val="both"/>
        <w:rPr>
          <w:rFonts w:ascii="Arial" w:hAnsi="Arial" w:cs="Arial"/>
          <w:sz w:val="18"/>
          <w:szCs w:val="20"/>
        </w:rPr>
      </w:pPr>
      <w:r w:rsidRPr="00EF0E57">
        <w:rPr>
          <w:rFonts w:ascii="Arial" w:hAnsi="Arial" w:cs="Arial"/>
          <w:sz w:val="20"/>
          <w:szCs w:val="22"/>
        </w:rPr>
        <w:t>kwotę</w:t>
      </w:r>
      <w:r w:rsidR="00663EF1" w:rsidRPr="00EF0E57">
        <w:rPr>
          <w:rFonts w:ascii="Arial" w:hAnsi="Arial" w:cs="Arial"/>
          <w:sz w:val="20"/>
          <w:szCs w:val="22"/>
        </w:rPr>
        <w:t xml:space="preserve"> gwarancji,</w:t>
      </w:r>
    </w:p>
    <w:p w:rsidR="00663EF1" w:rsidRPr="00EF0E57" w:rsidRDefault="00663EF1" w:rsidP="00461A4A">
      <w:pPr>
        <w:pStyle w:val="Akapitzlist"/>
        <w:numPr>
          <w:ilvl w:val="0"/>
          <w:numId w:val="35"/>
        </w:numPr>
        <w:ind w:left="1077" w:hanging="357"/>
        <w:jc w:val="both"/>
        <w:rPr>
          <w:rFonts w:ascii="Arial" w:hAnsi="Arial" w:cs="Arial"/>
          <w:sz w:val="18"/>
          <w:szCs w:val="20"/>
        </w:rPr>
      </w:pPr>
      <w:r w:rsidRPr="00EF0E57">
        <w:rPr>
          <w:rFonts w:ascii="Arial" w:hAnsi="Arial" w:cs="Arial"/>
          <w:sz w:val="20"/>
          <w:szCs w:val="22"/>
        </w:rPr>
        <w:t>termin ważności gwarancji w formule: „od dnia …… - do dnia …..”,</w:t>
      </w:r>
    </w:p>
    <w:p w:rsidR="00663EF1" w:rsidRPr="00EF0E57" w:rsidRDefault="00663EF1" w:rsidP="00461A4A">
      <w:pPr>
        <w:pStyle w:val="Akapitzlist"/>
        <w:numPr>
          <w:ilvl w:val="0"/>
          <w:numId w:val="35"/>
        </w:numPr>
        <w:ind w:left="1077" w:hanging="357"/>
        <w:jc w:val="both"/>
        <w:rPr>
          <w:rFonts w:ascii="Arial" w:hAnsi="Arial" w:cs="Arial"/>
          <w:sz w:val="18"/>
          <w:szCs w:val="20"/>
        </w:rPr>
      </w:pPr>
      <w:r w:rsidRPr="00EF0E57">
        <w:rPr>
          <w:rFonts w:ascii="Arial" w:hAnsi="Arial" w:cs="Arial"/>
          <w:sz w:val="20"/>
          <w:szCs w:val="22"/>
        </w:rPr>
        <w:t xml:space="preserve">zobowiązanie gwaranta do zapłacenia kwoty gwarancji na pierwsze żądanie Zamawiającego </w:t>
      </w:r>
      <w:r w:rsidR="00B77028" w:rsidRPr="00EF0E57">
        <w:rPr>
          <w:rFonts w:ascii="Arial" w:hAnsi="Arial" w:cs="Arial"/>
          <w:sz w:val="20"/>
          <w:szCs w:val="22"/>
        </w:rPr>
        <w:br/>
      </w:r>
      <w:r w:rsidRPr="00EF0E57">
        <w:rPr>
          <w:rFonts w:ascii="Arial" w:hAnsi="Arial" w:cs="Arial"/>
          <w:sz w:val="20"/>
          <w:szCs w:val="22"/>
        </w:rPr>
        <w:t xml:space="preserve">w sytuacjach określonych w art. </w:t>
      </w:r>
      <w:r w:rsidR="00B4244B" w:rsidRPr="00EF0E57">
        <w:rPr>
          <w:rFonts w:ascii="Arial" w:hAnsi="Arial" w:cs="Arial"/>
          <w:sz w:val="20"/>
          <w:szCs w:val="22"/>
        </w:rPr>
        <w:t>46 ust. 4a oraz art. 46 ust. 5 ustawy Pzp.</w:t>
      </w:r>
    </w:p>
    <w:p w:rsidR="00B4244B" w:rsidRPr="00EF0E57" w:rsidRDefault="00B4244B" w:rsidP="00B4244B">
      <w:pPr>
        <w:spacing w:after="120"/>
        <w:ind w:left="720"/>
        <w:jc w:val="both"/>
        <w:rPr>
          <w:rFonts w:ascii="Arial" w:hAnsi="Arial" w:cs="Arial"/>
          <w:sz w:val="20"/>
          <w:szCs w:val="20"/>
        </w:rPr>
      </w:pPr>
      <w:r w:rsidRPr="00EF0E57">
        <w:rPr>
          <w:rFonts w:ascii="Arial" w:hAnsi="Arial" w:cs="Arial"/>
          <w:sz w:val="20"/>
          <w:szCs w:val="20"/>
        </w:rPr>
        <w:t xml:space="preserve">Zamawiający nie dopuszcza </w:t>
      </w:r>
      <w:r w:rsidR="00B77028" w:rsidRPr="00EF0E57">
        <w:rPr>
          <w:rFonts w:ascii="Arial" w:hAnsi="Arial" w:cs="Arial"/>
          <w:sz w:val="20"/>
          <w:szCs w:val="20"/>
        </w:rPr>
        <w:t>możliwości umieszczenia w treści gwarancji klauzuli dotyczącej pośrednictwa podmiotów trzecich.</w:t>
      </w:r>
    </w:p>
    <w:p w:rsidR="00B77028" w:rsidRPr="00EF0E57" w:rsidRDefault="00B77028" w:rsidP="00B4244B">
      <w:pPr>
        <w:spacing w:after="120"/>
        <w:ind w:left="720"/>
        <w:jc w:val="both"/>
        <w:rPr>
          <w:rFonts w:ascii="Arial" w:hAnsi="Arial" w:cs="Arial"/>
          <w:sz w:val="20"/>
          <w:szCs w:val="20"/>
        </w:rPr>
      </w:pPr>
      <w:r w:rsidRPr="00EF0E57">
        <w:rPr>
          <w:rFonts w:ascii="Arial" w:hAnsi="Arial" w:cs="Arial"/>
          <w:sz w:val="20"/>
          <w:szCs w:val="20"/>
        </w:rPr>
        <w:t>Wadium musi zabezpieczać ofertę przez cały okres związania ofertą, począwszy od dnia, w którym upływa termin składania ofert.</w:t>
      </w:r>
    </w:p>
    <w:p w:rsidR="00B77028" w:rsidRPr="00EF0E57" w:rsidRDefault="00B77028" w:rsidP="00B4244B">
      <w:pPr>
        <w:spacing w:after="120"/>
        <w:ind w:left="720"/>
        <w:jc w:val="both"/>
        <w:rPr>
          <w:rFonts w:ascii="Arial" w:hAnsi="Arial" w:cs="Arial"/>
          <w:sz w:val="18"/>
          <w:szCs w:val="20"/>
        </w:rPr>
      </w:pPr>
    </w:p>
    <w:p w:rsidR="00035B67" w:rsidRPr="00EF0E57"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7</w:t>
      </w:r>
    </w:p>
    <w:p w:rsidR="008F7DDE" w:rsidRPr="00EF0E57" w:rsidRDefault="008F7DDE" w:rsidP="008F7DD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OPIS SPOSOBU PRZYGOTOWANIA OFERT</w:t>
      </w:r>
    </w:p>
    <w:p w:rsidR="008F7DDE" w:rsidRPr="00EF0E57" w:rsidRDefault="008F7DDE" w:rsidP="008F7DDE">
      <w:pPr>
        <w:spacing w:after="120"/>
        <w:jc w:val="center"/>
        <w:rPr>
          <w:rFonts w:ascii="Arial" w:hAnsi="Arial" w:cs="Arial"/>
          <w:sz w:val="20"/>
          <w:szCs w:val="20"/>
        </w:rPr>
      </w:pPr>
    </w:p>
    <w:p w:rsidR="008F7DDE" w:rsidRPr="00EF0E57" w:rsidRDefault="008F7DDE" w:rsidP="008F7DDE">
      <w:pPr>
        <w:numPr>
          <w:ilvl w:val="1"/>
          <w:numId w:val="7"/>
        </w:numPr>
        <w:spacing w:after="120"/>
        <w:jc w:val="both"/>
        <w:rPr>
          <w:rFonts w:ascii="Arial" w:hAnsi="Arial" w:cs="Arial"/>
          <w:sz w:val="20"/>
          <w:szCs w:val="20"/>
        </w:rPr>
      </w:pPr>
      <w:r w:rsidRPr="00EF0E57">
        <w:rPr>
          <w:rFonts w:ascii="Arial" w:hAnsi="Arial" w:cs="Arial"/>
          <w:sz w:val="20"/>
          <w:szCs w:val="20"/>
        </w:rPr>
        <w:t>Wykonawca może złożyć jedną ofertę. Złożenie więcej niż jednej oferty spowoduje odrzucenie wszystkich ofert złożonych przez wykonawcę.</w:t>
      </w:r>
    </w:p>
    <w:p w:rsidR="008F7DDE" w:rsidRPr="00EF0E57" w:rsidRDefault="008F7DDE" w:rsidP="008F7DDE">
      <w:pPr>
        <w:numPr>
          <w:ilvl w:val="1"/>
          <w:numId w:val="7"/>
        </w:numPr>
        <w:spacing w:after="120"/>
        <w:jc w:val="both"/>
        <w:rPr>
          <w:rFonts w:ascii="Arial" w:hAnsi="Arial" w:cs="Arial"/>
          <w:sz w:val="20"/>
          <w:szCs w:val="20"/>
        </w:rPr>
      </w:pPr>
      <w:r w:rsidRPr="00EF0E57">
        <w:rPr>
          <w:rFonts w:ascii="Arial" w:hAnsi="Arial" w:cs="Arial"/>
          <w:sz w:val="20"/>
          <w:szCs w:val="20"/>
        </w:rPr>
        <w:lastRenderedPageBreak/>
        <w:t>Z</w:t>
      </w:r>
      <w:r w:rsidR="00883B4E" w:rsidRPr="00EF0E57">
        <w:rPr>
          <w:rFonts w:ascii="Arial" w:hAnsi="Arial" w:cs="Arial"/>
          <w:sz w:val="20"/>
          <w:szCs w:val="20"/>
        </w:rPr>
        <w:t>amawiają</w:t>
      </w:r>
      <w:r w:rsidRPr="00EF0E57">
        <w:rPr>
          <w:rFonts w:ascii="Arial" w:hAnsi="Arial" w:cs="Arial"/>
          <w:sz w:val="20"/>
          <w:szCs w:val="20"/>
        </w:rPr>
        <w:t xml:space="preserve">cy nie dopuszcza </w:t>
      </w:r>
      <w:r w:rsidR="00883B4E" w:rsidRPr="00EF0E57">
        <w:rPr>
          <w:rFonts w:ascii="Arial" w:hAnsi="Arial" w:cs="Arial"/>
          <w:sz w:val="20"/>
          <w:szCs w:val="20"/>
        </w:rPr>
        <w:t>możliwości składania ofert częściowych.</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Zamawiający nie dopuszcza możliwości złożenia oferty wariantowej.</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Oferta musi być sporządzona z zachowaniem formy pisemnej pod rygorem nieważności.</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Treść oferty musi być zgodna z treścią SIWZ.</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Oferta (wraz z załącznikami) musi być sporządzona w sposób czytelny.</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 xml:space="preserve">Wszelkie zmiany naniesione przez wykonawcę w treści oferty po jej sporządzeniu muszą </w:t>
      </w:r>
      <w:r w:rsidR="00592456" w:rsidRPr="00EF0E57">
        <w:rPr>
          <w:rFonts w:ascii="Arial" w:hAnsi="Arial" w:cs="Arial"/>
          <w:sz w:val="20"/>
          <w:szCs w:val="20"/>
        </w:rPr>
        <w:br/>
      </w:r>
      <w:r w:rsidRPr="00EF0E57">
        <w:rPr>
          <w:rFonts w:ascii="Arial" w:hAnsi="Arial" w:cs="Arial"/>
          <w:sz w:val="20"/>
          <w:szCs w:val="20"/>
        </w:rPr>
        <w:t>być parafowane przez wykonawcę.</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 xml:space="preserve">Oferta </w:t>
      </w:r>
      <w:r w:rsidR="0097671F" w:rsidRPr="00EF0E57">
        <w:rPr>
          <w:rFonts w:ascii="Arial" w:hAnsi="Arial" w:cs="Arial"/>
          <w:sz w:val="20"/>
          <w:szCs w:val="20"/>
        </w:rPr>
        <w:t xml:space="preserve">(Formularz oferty) </w:t>
      </w:r>
      <w:r w:rsidRPr="00EF0E57">
        <w:rPr>
          <w:rFonts w:ascii="Arial" w:hAnsi="Arial" w:cs="Arial"/>
          <w:sz w:val="20"/>
          <w:szCs w:val="20"/>
        </w:rPr>
        <w:t>musi być podp</w:t>
      </w:r>
      <w:r w:rsidR="00B46C3A" w:rsidRPr="00EF0E57">
        <w:rPr>
          <w:rFonts w:ascii="Arial" w:hAnsi="Arial" w:cs="Arial"/>
          <w:sz w:val="20"/>
          <w:szCs w:val="20"/>
        </w:rPr>
        <w:t>isana przez wykonawcę, tj. osobę</w:t>
      </w:r>
      <w:r w:rsidRPr="00EF0E57">
        <w:rPr>
          <w:rFonts w:ascii="Arial" w:hAnsi="Arial" w:cs="Arial"/>
          <w:sz w:val="20"/>
          <w:szCs w:val="20"/>
        </w:rPr>
        <w:t xml:space="preserve"> (osoby) reprezentującą wykonawcę, zgodnie z zasadami reprezentacji wskazanymi we właściwym </w:t>
      </w:r>
      <w:r w:rsidR="00B46C3A" w:rsidRPr="00EF0E57">
        <w:rPr>
          <w:rFonts w:ascii="Arial" w:hAnsi="Arial" w:cs="Arial"/>
          <w:sz w:val="20"/>
          <w:szCs w:val="20"/>
        </w:rPr>
        <w:t>rejestrze lub osobę</w:t>
      </w:r>
      <w:r w:rsidR="00FD1C61" w:rsidRPr="00EF0E57">
        <w:rPr>
          <w:rFonts w:ascii="Arial" w:hAnsi="Arial" w:cs="Arial"/>
          <w:sz w:val="20"/>
          <w:szCs w:val="20"/>
        </w:rPr>
        <w:t xml:space="preserve"> (osoby) upoważnioną</w:t>
      </w:r>
      <w:r w:rsidR="0097671F" w:rsidRPr="00EF0E57">
        <w:rPr>
          <w:rFonts w:ascii="Arial" w:hAnsi="Arial" w:cs="Arial"/>
          <w:sz w:val="20"/>
          <w:szCs w:val="20"/>
        </w:rPr>
        <w:t xml:space="preserve"> </w:t>
      </w:r>
      <w:r w:rsidRPr="00EF0E57">
        <w:rPr>
          <w:rFonts w:ascii="Arial" w:hAnsi="Arial" w:cs="Arial"/>
          <w:sz w:val="20"/>
          <w:szCs w:val="20"/>
        </w:rPr>
        <w:t>do reprezentowania wykonawcy.</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Jeżeli os</w:t>
      </w:r>
      <w:r w:rsidR="00B46C3A" w:rsidRPr="00EF0E57">
        <w:rPr>
          <w:rFonts w:ascii="Arial" w:hAnsi="Arial" w:cs="Arial"/>
          <w:sz w:val="20"/>
          <w:szCs w:val="20"/>
        </w:rPr>
        <w:t>o</w:t>
      </w:r>
      <w:r w:rsidRPr="00EF0E57">
        <w:rPr>
          <w:rFonts w:ascii="Arial" w:hAnsi="Arial" w:cs="Arial"/>
          <w:sz w:val="20"/>
          <w:szCs w:val="20"/>
        </w:rPr>
        <w:t>ba (osoby) podpisuj</w:t>
      </w:r>
      <w:r w:rsidR="00B46C3A" w:rsidRPr="00EF0E57">
        <w:rPr>
          <w:rFonts w:ascii="Arial" w:hAnsi="Arial" w:cs="Arial"/>
          <w:sz w:val="20"/>
          <w:szCs w:val="20"/>
        </w:rPr>
        <w:t>ą</w:t>
      </w:r>
      <w:r w:rsidRPr="00EF0E57">
        <w:rPr>
          <w:rFonts w:ascii="Arial" w:hAnsi="Arial" w:cs="Arial"/>
          <w:sz w:val="20"/>
          <w:szCs w:val="20"/>
        </w:rPr>
        <w:t xml:space="preserve">ca ofertę </w:t>
      </w:r>
      <w:r w:rsidR="003A471A" w:rsidRPr="00EF0E57">
        <w:rPr>
          <w:rFonts w:ascii="Arial" w:hAnsi="Arial" w:cs="Arial"/>
          <w:sz w:val="20"/>
          <w:szCs w:val="20"/>
        </w:rPr>
        <w:t xml:space="preserve">(reprezentująca wykonawcę lub wykonawców występujących wspólnie) </w:t>
      </w:r>
      <w:r w:rsidRPr="00EF0E57">
        <w:rPr>
          <w:rFonts w:ascii="Arial" w:hAnsi="Arial" w:cs="Arial"/>
          <w:sz w:val="20"/>
          <w:szCs w:val="20"/>
        </w:rPr>
        <w:t>działa na podstawie pełnomocnictwa, pełnomocnictwo to w formie oryginału lub kopii poświadczonej za zgodność z oryginałem przez notariusza musi zostać dołączone do oferty.</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 xml:space="preserve">Oferta wraz z załącznikami musi być sporządzona w języku polskim. Każdy dokument składający </w:t>
      </w:r>
      <w:r w:rsidR="00592456" w:rsidRPr="00EF0E57">
        <w:rPr>
          <w:rFonts w:ascii="Arial" w:hAnsi="Arial" w:cs="Arial"/>
          <w:sz w:val="20"/>
          <w:szCs w:val="20"/>
        </w:rPr>
        <w:br/>
      </w:r>
      <w:r w:rsidRPr="00EF0E57">
        <w:rPr>
          <w:rFonts w:ascii="Arial" w:hAnsi="Arial" w:cs="Arial"/>
          <w:sz w:val="20"/>
          <w:szCs w:val="20"/>
        </w:rPr>
        <w:t>się na ofertę lub złożony wraz z ofertą sporządzony w języku innym niż polski musi być złożony wraz</w:t>
      </w:r>
      <w:r w:rsidR="00DE78DD" w:rsidRPr="00EF0E57">
        <w:rPr>
          <w:rFonts w:ascii="Arial" w:hAnsi="Arial" w:cs="Arial"/>
          <w:sz w:val="20"/>
          <w:szCs w:val="20"/>
        </w:rPr>
        <w:br/>
      </w:r>
      <w:r w:rsidRPr="00EF0E57">
        <w:rPr>
          <w:rFonts w:ascii="Arial" w:hAnsi="Arial" w:cs="Arial"/>
          <w:sz w:val="20"/>
          <w:szCs w:val="20"/>
        </w:rPr>
        <w:t>z tłumaczeniem na język polski.</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Wykonawca ponosi wszelkie koszty związane z przygotowaniem i złożeniem oferty.</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 xml:space="preserve">Zaleca się, aby strony oferty były trwale ze sobą połączone i kolejno ponumerowane. </w:t>
      </w:r>
    </w:p>
    <w:p w:rsidR="00883B4E" w:rsidRPr="00EF0E57" w:rsidRDefault="00883B4E" w:rsidP="008F7DDE">
      <w:pPr>
        <w:numPr>
          <w:ilvl w:val="1"/>
          <w:numId w:val="7"/>
        </w:numPr>
        <w:spacing w:after="120"/>
        <w:jc w:val="both"/>
        <w:rPr>
          <w:rFonts w:ascii="Arial" w:hAnsi="Arial" w:cs="Arial"/>
          <w:sz w:val="20"/>
          <w:szCs w:val="20"/>
        </w:rPr>
      </w:pPr>
      <w:r w:rsidRPr="00EF0E57">
        <w:rPr>
          <w:rFonts w:ascii="Arial" w:hAnsi="Arial" w:cs="Arial"/>
          <w:sz w:val="20"/>
          <w:szCs w:val="20"/>
        </w:rPr>
        <w:t>Zaleca się, aby każda strona oferty zawierająca jakąkolwiek treść była podpisana lub parafowana prze</w:t>
      </w:r>
      <w:r w:rsidR="00592456" w:rsidRPr="00EF0E57">
        <w:rPr>
          <w:rFonts w:ascii="Arial" w:hAnsi="Arial" w:cs="Arial"/>
          <w:sz w:val="20"/>
          <w:szCs w:val="20"/>
        </w:rPr>
        <w:t>z</w:t>
      </w:r>
      <w:r w:rsidRPr="00EF0E57">
        <w:rPr>
          <w:rFonts w:ascii="Arial" w:hAnsi="Arial" w:cs="Arial"/>
          <w:sz w:val="20"/>
          <w:szCs w:val="20"/>
        </w:rPr>
        <w:t xml:space="preserve"> wykonawcę.</w:t>
      </w:r>
    </w:p>
    <w:p w:rsidR="00AD0E91" w:rsidRPr="00EF0E57" w:rsidRDefault="00AD0E91" w:rsidP="00AD0E91">
      <w:pPr>
        <w:numPr>
          <w:ilvl w:val="1"/>
          <w:numId w:val="7"/>
        </w:numPr>
        <w:spacing w:after="120"/>
        <w:jc w:val="both"/>
        <w:rPr>
          <w:rFonts w:ascii="Arial" w:hAnsi="Arial" w:cs="Arial"/>
          <w:sz w:val="20"/>
          <w:szCs w:val="20"/>
        </w:rPr>
      </w:pPr>
      <w:r w:rsidRPr="00EF0E57">
        <w:rPr>
          <w:rFonts w:ascii="Arial" w:hAnsi="Arial" w:cs="Arial"/>
          <w:sz w:val="20"/>
          <w:szCs w:val="20"/>
        </w:rPr>
        <w:t xml:space="preserve">W przypadku, gdy informacje zawarte w ofercie stanowią tajemnicę przedsiębiorstwa w rozumieniu przepisów ustawy o zwalczaniu nieuczciwej konkurencji, co do których wykonawca zastrzega, </w:t>
      </w:r>
      <w:r w:rsidR="00513A4C" w:rsidRPr="00EF0E57">
        <w:rPr>
          <w:rFonts w:ascii="Arial" w:hAnsi="Arial" w:cs="Arial"/>
          <w:sz w:val="20"/>
          <w:szCs w:val="20"/>
        </w:rPr>
        <w:br/>
      </w:r>
      <w:r w:rsidRPr="00EF0E57">
        <w:rPr>
          <w:rFonts w:ascii="Arial" w:hAnsi="Arial" w:cs="Arial"/>
          <w:sz w:val="20"/>
          <w:szCs w:val="20"/>
        </w:rPr>
        <w:t xml:space="preserve">że nie mogą być udostępniane innym uczestnikom postępowania, muszą być oznaczone przez wykonawcę klauzulą </w:t>
      </w:r>
      <w:r w:rsidRPr="00EF0E57">
        <w:rPr>
          <w:rFonts w:ascii="Arial" w:hAnsi="Arial" w:cs="Arial"/>
          <w:i/>
          <w:sz w:val="20"/>
          <w:szCs w:val="20"/>
        </w:rPr>
        <w:t>„Informacje stanowiące tajemnicę przedsiębiorstwa w rozumieniu art. 11 ust. 4 ustawy</w:t>
      </w:r>
      <w:r w:rsidR="00592456" w:rsidRPr="00EF0E57">
        <w:rPr>
          <w:rFonts w:ascii="Arial" w:hAnsi="Arial" w:cs="Arial"/>
          <w:i/>
          <w:sz w:val="20"/>
          <w:szCs w:val="20"/>
        </w:rPr>
        <w:t xml:space="preserve"> </w:t>
      </w:r>
      <w:r w:rsidRPr="00EF0E57">
        <w:rPr>
          <w:rFonts w:ascii="Arial" w:hAnsi="Arial" w:cs="Arial"/>
          <w:i/>
          <w:sz w:val="20"/>
          <w:szCs w:val="20"/>
        </w:rPr>
        <w:t>z dnia 16 kwietnia 1993 o zwalczaniu nieuczciwej konkurencji”</w:t>
      </w:r>
      <w:r w:rsidRPr="00EF0E57">
        <w:rPr>
          <w:rFonts w:ascii="Arial" w:hAnsi="Arial" w:cs="Arial"/>
          <w:sz w:val="20"/>
          <w:szCs w:val="20"/>
        </w:rPr>
        <w:t xml:space="preserve">. </w:t>
      </w:r>
    </w:p>
    <w:p w:rsidR="00AD0E91" w:rsidRPr="00EF0E57" w:rsidRDefault="00AD0E91" w:rsidP="00AD0E91">
      <w:pPr>
        <w:pStyle w:val="Default"/>
        <w:spacing w:after="120"/>
        <w:ind w:left="720"/>
        <w:jc w:val="both"/>
        <w:rPr>
          <w:b/>
          <w:sz w:val="20"/>
          <w:szCs w:val="20"/>
        </w:rPr>
      </w:pPr>
      <w:r w:rsidRPr="00EF0E57">
        <w:rPr>
          <w:b/>
          <w:sz w:val="20"/>
          <w:szCs w:val="20"/>
        </w:rPr>
        <w:t xml:space="preserve">Wykonawca </w:t>
      </w:r>
      <w:r w:rsidR="00E32FEF" w:rsidRPr="00EF0E57">
        <w:rPr>
          <w:b/>
          <w:sz w:val="20"/>
          <w:szCs w:val="20"/>
        </w:rPr>
        <w:t xml:space="preserve">nie później niż w terminie składania ofert </w:t>
      </w:r>
      <w:r w:rsidRPr="00EF0E57">
        <w:rPr>
          <w:b/>
          <w:sz w:val="20"/>
          <w:szCs w:val="20"/>
        </w:rPr>
        <w:t>musi wykazać, że zastrzeżone informacje stanowią tajemnicę przedsiębiorstwa,</w:t>
      </w:r>
      <w:r w:rsidR="00E32FEF" w:rsidRPr="00EF0E57">
        <w:rPr>
          <w:b/>
          <w:sz w:val="20"/>
          <w:szCs w:val="20"/>
        </w:rPr>
        <w:t xml:space="preserve"> </w:t>
      </w:r>
      <w:r w:rsidRPr="00EF0E57">
        <w:rPr>
          <w:b/>
          <w:sz w:val="20"/>
          <w:szCs w:val="20"/>
        </w:rPr>
        <w:t>w szczególności określając, w jaki sposób zostały spełnione przesłanki, o których mowa w art. 11</w:t>
      </w:r>
      <w:r w:rsidR="00E32FEF" w:rsidRPr="00EF0E57">
        <w:rPr>
          <w:b/>
          <w:sz w:val="20"/>
          <w:szCs w:val="20"/>
        </w:rPr>
        <w:t xml:space="preserve"> </w:t>
      </w:r>
      <w:r w:rsidRPr="00EF0E57">
        <w:rPr>
          <w:b/>
          <w:sz w:val="20"/>
          <w:szCs w:val="20"/>
        </w:rPr>
        <w:t xml:space="preserve">pkt 4 ustawy z 16 kwietnia 1993 r. o zwalczaniu nieuczciwej konkurencji, zgodnie z którym tajemnicę przedsiębiorstwa stanowi określona informacja, jeżeli spełnia łącznie 3 warunki: </w:t>
      </w:r>
    </w:p>
    <w:p w:rsidR="00AD0E91" w:rsidRPr="00EF0E57" w:rsidRDefault="00AD0E91" w:rsidP="00925B5F">
      <w:pPr>
        <w:numPr>
          <w:ilvl w:val="0"/>
          <w:numId w:val="8"/>
        </w:numPr>
        <w:ind w:left="1100"/>
        <w:jc w:val="both"/>
        <w:rPr>
          <w:rFonts w:ascii="Arial" w:hAnsi="Arial" w:cs="Arial"/>
          <w:sz w:val="20"/>
          <w:szCs w:val="20"/>
        </w:rPr>
      </w:pPr>
      <w:r w:rsidRPr="00EF0E57">
        <w:rPr>
          <w:rFonts w:ascii="Arial" w:hAnsi="Arial" w:cs="Arial"/>
          <w:sz w:val="20"/>
          <w:szCs w:val="20"/>
        </w:rPr>
        <w:t xml:space="preserve">ma charakter techniczny, technologiczny, organizacyjny przedsiębiorstwa lub jest to inna informacja mająca wartość gospodarczą, </w:t>
      </w:r>
    </w:p>
    <w:p w:rsidR="00AD0E91" w:rsidRPr="00EF0E57" w:rsidRDefault="00AD0E91" w:rsidP="00925B5F">
      <w:pPr>
        <w:numPr>
          <w:ilvl w:val="0"/>
          <w:numId w:val="8"/>
        </w:numPr>
        <w:ind w:left="1100"/>
        <w:jc w:val="both"/>
        <w:rPr>
          <w:rFonts w:ascii="Arial" w:hAnsi="Arial" w:cs="Arial"/>
          <w:sz w:val="20"/>
          <w:szCs w:val="20"/>
        </w:rPr>
      </w:pPr>
      <w:r w:rsidRPr="00EF0E57">
        <w:rPr>
          <w:rFonts w:ascii="Arial" w:hAnsi="Arial" w:cs="Arial"/>
          <w:sz w:val="20"/>
          <w:szCs w:val="20"/>
        </w:rPr>
        <w:t xml:space="preserve">nie została ujawniona do wiadomości publicznej, </w:t>
      </w:r>
    </w:p>
    <w:p w:rsidR="00AD0E91" w:rsidRPr="00EF0E57" w:rsidRDefault="00AD0E91" w:rsidP="00925B5F">
      <w:pPr>
        <w:numPr>
          <w:ilvl w:val="0"/>
          <w:numId w:val="8"/>
        </w:numPr>
        <w:ind w:left="1100"/>
        <w:jc w:val="both"/>
        <w:rPr>
          <w:rFonts w:ascii="Arial" w:hAnsi="Arial" w:cs="Arial"/>
          <w:sz w:val="20"/>
          <w:szCs w:val="20"/>
        </w:rPr>
      </w:pPr>
      <w:r w:rsidRPr="00EF0E57">
        <w:rPr>
          <w:rFonts w:ascii="Arial" w:hAnsi="Arial" w:cs="Arial"/>
          <w:sz w:val="20"/>
          <w:szCs w:val="20"/>
        </w:rPr>
        <w:t xml:space="preserve">podjęto w stosunku do niej niezbędne działania w celu zachowania poufności. </w:t>
      </w:r>
    </w:p>
    <w:p w:rsidR="00925B5F" w:rsidRPr="00EF0E57" w:rsidRDefault="00925B5F" w:rsidP="00925B5F">
      <w:pPr>
        <w:ind w:left="1100"/>
        <w:jc w:val="both"/>
        <w:rPr>
          <w:rFonts w:ascii="Arial" w:hAnsi="Arial" w:cs="Arial"/>
          <w:sz w:val="20"/>
          <w:szCs w:val="20"/>
        </w:rPr>
      </w:pPr>
    </w:p>
    <w:p w:rsidR="00AD0E91" w:rsidRPr="00EF0E57" w:rsidRDefault="00AD0E91" w:rsidP="00AD0E91">
      <w:pPr>
        <w:pStyle w:val="Default"/>
        <w:spacing w:after="120"/>
        <w:ind w:left="720"/>
        <w:rPr>
          <w:sz w:val="20"/>
          <w:szCs w:val="20"/>
        </w:rPr>
      </w:pPr>
      <w:r w:rsidRPr="00EF0E57">
        <w:rPr>
          <w:sz w:val="20"/>
          <w:szCs w:val="20"/>
        </w:rPr>
        <w:t xml:space="preserve">Zaleca się, aby informacje stanowiące tajemnicę przedsiębiorstwa były trwale spięte i oddzielone </w:t>
      </w:r>
      <w:r w:rsidR="00592456" w:rsidRPr="00EF0E57">
        <w:rPr>
          <w:sz w:val="20"/>
          <w:szCs w:val="20"/>
        </w:rPr>
        <w:br/>
      </w:r>
      <w:r w:rsidRPr="00EF0E57">
        <w:rPr>
          <w:sz w:val="20"/>
          <w:szCs w:val="20"/>
        </w:rPr>
        <w:t xml:space="preserve">od pozostałej (jawnej) części oferty. </w:t>
      </w:r>
    </w:p>
    <w:p w:rsidR="00883B4E" w:rsidRPr="00EF0E57" w:rsidRDefault="00AD0E91" w:rsidP="00AD0E91">
      <w:pPr>
        <w:pStyle w:val="Default"/>
        <w:spacing w:after="120"/>
        <w:ind w:left="720"/>
        <w:rPr>
          <w:sz w:val="20"/>
          <w:szCs w:val="20"/>
        </w:rPr>
      </w:pPr>
      <w:r w:rsidRPr="00EF0E57">
        <w:rPr>
          <w:sz w:val="20"/>
          <w:szCs w:val="20"/>
        </w:rPr>
        <w:t>Wykonawca nie może zastrzec informacji, o których mowa w art. 86 ust. 4 ustawy.</w:t>
      </w:r>
    </w:p>
    <w:p w:rsidR="00B46C3A" w:rsidRPr="00EF0E57" w:rsidRDefault="003412A1" w:rsidP="008F7DDE">
      <w:pPr>
        <w:numPr>
          <w:ilvl w:val="1"/>
          <w:numId w:val="7"/>
        </w:numPr>
        <w:spacing w:after="120"/>
        <w:jc w:val="both"/>
        <w:rPr>
          <w:rFonts w:ascii="Arial" w:hAnsi="Arial" w:cs="Arial"/>
          <w:sz w:val="20"/>
          <w:szCs w:val="20"/>
        </w:rPr>
      </w:pPr>
      <w:r w:rsidRPr="00EF0E57">
        <w:rPr>
          <w:rFonts w:ascii="Arial" w:hAnsi="Arial" w:cs="Arial"/>
          <w:sz w:val="20"/>
          <w:szCs w:val="20"/>
        </w:rPr>
        <w:t>Wykonawca zobowiązany jest złożyć następujące dokumenty</w:t>
      </w:r>
      <w:r w:rsidR="00D55BDA" w:rsidRPr="00EF0E57">
        <w:rPr>
          <w:rFonts w:ascii="Arial" w:hAnsi="Arial" w:cs="Arial"/>
          <w:sz w:val="20"/>
          <w:szCs w:val="20"/>
        </w:rPr>
        <w:t>:</w:t>
      </w:r>
    </w:p>
    <w:p w:rsidR="00D55BDA" w:rsidRPr="00EF0E57" w:rsidRDefault="00D55BDA" w:rsidP="009F311F">
      <w:pPr>
        <w:numPr>
          <w:ilvl w:val="0"/>
          <w:numId w:val="23"/>
        </w:numPr>
        <w:spacing w:after="120"/>
        <w:jc w:val="both"/>
        <w:rPr>
          <w:rFonts w:ascii="Arial" w:hAnsi="Arial" w:cs="Arial"/>
          <w:sz w:val="20"/>
          <w:szCs w:val="20"/>
        </w:rPr>
      </w:pPr>
      <w:r w:rsidRPr="00EF0E57">
        <w:rPr>
          <w:rFonts w:ascii="Arial" w:hAnsi="Arial" w:cs="Arial"/>
          <w:sz w:val="20"/>
          <w:szCs w:val="20"/>
        </w:rPr>
        <w:t xml:space="preserve">Formularz Ofertowy sporządzony i wypełniony według wzoru stanowiącego </w:t>
      </w:r>
      <w:r w:rsidRPr="00EF0E57">
        <w:rPr>
          <w:rFonts w:ascii="Arial" w:hAnsi="Arial" w:cs="Arial"/>
          <w:b/>
          <w:sz w:val="20"/>
          <w:szCs w:val="20"/>
        </w:rPr>
        <w:t xml:space="preserve">Załącznik </w:t>
      </w:r>
      <w:r w:rsidR="008433EE" w:rsidRPr="00EF0E57">
        <w:rPr>
          <w:rFonts w:ascii="Arial" w:hAnsi="Arial" w:cs="Arial"/>
          <w:b/>
          <w:sz w:val="20"/>
          <w:szCs w:val="20"/>
        </w:rPr>
        <w:t>n</w:t>
      </w:r>
      <w:r w:rsidRPr="00EF0E57">
        <w:rPr>
          <w:rFonts w:ascii="Arial" w:hAnsi="Arial" w:cs="Arial"/>
          <w:b/>
          <w:sz w:val="20"/>
          <w:szCs w:val="20"/>
        </w:rPr>
        <w:t xml:space="preserve">r </w:t>
      </w:r>
      <w:r w:rsidR="00401B67" w:rsidRPr="00EF0E57">
        <w:rPr>
          <w:rFonts w:ascii="Arial" w:hAnsi="Arial" w:cs="Arial"/>
          <w:b/>
          <w:sz w:val="20"/>
          <w:szCs w:val="20"/>
        </w:rPr>
        <w:t>2</w:t>
      </w:r>
      <w:r w:rsidR="00B733A1" w:rsidRPr="00EF0E57">
        <w:rPr>
          <w:rFonts w:ascii="Arial" w:hAnsi="Arial" w:cs="Arial"/>
          <w:sz w:val="20"/>
          <w:szCs w:val="20"/>
        </w:rPr>
        <w:t xml:space="preserve"> </w:t>
      </w:r>
      <w:r w:rsidR="00513A4C" w:rsidRPr="00EF0E57">
        <w:rPr>
          <w:rFonts w:ascii="Arial" w:hAnsi="Arial" w:cs="Arial"/>
          <w:sz w:val="20"/>
          <w:szCs w:val="20"/>
        </w:rPr>
        <w:br/>
      </w:r>
      <w:r w:rsidRPr="00EF0E57">
        <w:rPr>
          <w:rFonts w:ascii="Arial" w:hAnsi="Arial" w:cs="Arial"/>
          <w:sz w:val="20"/>
          <w:szCs w:val="20"/>
        </w:rPr>
        <w:t>do SIWZ,</w:t>
      </w:r>
    </w:p>
    <w:p w:rsidR="00270DE0" w:rsidRPr="00EF0E57" w:rsidRDefault="00270DE0" w:rsidP="009F311F">
      <w:pPr>
        <w:numPr>
          <w:ilvl w:val="0"/>
          <w:numId w:val="23"/>
        </w:numPr>
        <w:spacing w:after="120"/>
        <w:jc w:val="both"/>
        <w:rPr>
          <w:rFonts w:ascii="Arial" w:hAnsi="Arial" w:cs="Arial"/>
          <w:sz w:val="20"/>
          <w:szCs w:val="20"/>
        </w:rPr>
      </w:pPr>
      <w:r w:rsidRPr="00EF0E57">
        <w:rPr>
          <w:rFonts w:ascii="Arial" w:hAnsi="Arial" w:cs="Arial"/>
          <w:sz w:val="20"/>
          <w:szCs w:val="20"/>
        </w:rPr>
        <w:t xml:space="preserve">oświadczenia, o których mowa w pkt 5.1 </w:t>
      </w:r>
      <w:r w:rsidR="009C0ACA" w:rsidRPr="00EF0E57">
        <w:rPr>
          <w:rFonts w:ascii="Arial" w:hAnsi="Arial" w:cs="Arial"/>
          <w:sz w:val="20"/>
          <w:szCs w:val="20"/>
        </w:rPr>
        <w:t xml:space="preserve">SIWZ według wzoru stanowiącego </w:t>
      </w:r>
      <w:r w:rsidR="009C0ACA" w:rsidRPr="00EF0E57">
        <w:rPr>
          <w:rFonts w:ascii="Arial" w:hAnsi="Arial" w:cs="Arial"/>
          <w:b/>
          <w:sz w:val="20"/>
          <w:szCs w:val="20"/>
        </w:rPr>
        <w:t>Z</w:t>
      </w:r>
      <w:r w:rsidRPr="00EF0E57">
        <w:rPr>
          <w:rFonts w:ascii="Arial" w:hAnsi="Arial" w:cs="Arial"/>
          <w:b/>
          <w:sz w:val="20"/>
          <w:szCs w:val="20"/>
        </w:rPr>
        <w:t xml:space="preserve">ałącznik nr </w:t>
      </w:r>
      <w:r w:rsidR="00012950" w:rsidRPr="00EF0E57">
        <w:rPr>
          <w:rFonts w:ascii="Arial" w:hAnsi="Arial" w:cs="Arial"/>
          <w:b/>
          <w:sz w:val="20"/>
          <w:szCs w:val="20"/>
        </w:rPr>
        <w:t>3</w:t>
      </w:r>
      <w:r w:rsidR="006B0644" w:rsidRPr="00EF0E57">
        <w:rPr>
          <w:rFonts w:ascii="Arial" w:hAnsi="Arial" w:cs="Arial"/>
          <w:sz w:val="20"/>
          <w:szCs w:val="20"/>
        </w:rPr>
        <w:br/>
      </w:r>
      <w:r w:rsidRPr="00EF0E57">
        <w:rPr>
          <w:rFonts w:ascii="Arial" w:hAnsi="Arial" w:cs="Arial"/>
          <w:sz w:val="20"/>
          <w:szCs w:val="20"/>
        </w:rPr>
        <w:t>do SIWZ</w:t>
      </w:r>
      <w:r w:rsidR="000E7562" w:rsidRPr="00EF0E57">
        <w:rPr>
          <w:rFonts w:ascii="Arial" w:hAnsi="Arial" w:cs="Arial"/>
          <w:sz w:val="20"/>
          <w:szCs w:val="20"/>
        </w:rPr>
        <w:t>,</w:t>
      </w:r>
    </w:p>
    <w:p w:rsidR="00802ED9" w:rsidRPr="00EF0E57" w:rsidRDefault="00802ED9" w:rsidP="009F311F">
      <w:pPr>
        <w:numPr>
          <w:ilvl w:val="0"/>
          <w:numId w:val="23"/>
        </w:numPr>
        <w:spacing w:after="120"/>
        <w:jc w:val="both"/>
        <w:rPr>
          <w:rFonts w:ascii="Arial" w:hAnsi="Arial" w:cs="Arial"/>
          <w:sz w:val="20"/>
          <w:szCs w:val="20"/>
        </w:rPr>
      </w:pPr>
      <w:r w:rsidRPr="00EF0E57">
        <w:rPr>
          <w:rFonts w:ascii="Arial" w:hAnsi="Arial" w:cs="Arial"/>
          <w:sz w:val="20"/>
          <w:szCs w:val="20"/>
        </w:rPr>
        <w:t>pełnomocnictwo do reprezentowania wykonawcy (wykonawców występujących wspólnie),</w:t>
      </w:r>
      <w:r w:rsidR="00B733A1" w:rsidRPr="00EF0E57">
        <w:rPr>
          <w:rFonts w:ascii="Arial" w:hAnsi="Arial" w:cs="Arial"/>
          <w:sz w:val="20"/>
          <w:szCs w:val="20"/>
        </w:rPr>
        <w:t xml:space="preserve"> </w:t>
      </w:r>
      <w:r w:rsidR="005E6316" w:rsidRPr="00EF0E57">
        <w:rPr>
          <w:rFonts w:ascii="Arial" w:hAnsi="Arial" w:cs="Arial"/>
          <w:sz w:val="20"/>
          <w:szCs w:val="20"/>
        </w:rPr>
        <w:br/>
      </w:r>
      <w:r w:rsidRPr="00EF0E57">
        <w:rPr>
          <w:rFonts w:ascii="Arial" w:hAnsi="Arial" w:cs="Arial"/>
          <w:sz w:val="20"/>
          <w:szCs w:val="20"/>
        </w:rPr>
        <w:t>o ile ofertę składa pełnomocnik</w:t>
      </w:r>
      <w:r w:rsidR="003412A1" w:rsidRPr="00EF0E57">
        <w:rPr>
          <w:rFonts w:ascii="Arial" w:hAnsi="Arial" w:cs="Arial"/>
          <w:sz w:val="20"/>
          <w:szCs w:val="20"/>
        </w:rPr>
        <w:t xml:space="preserve">. </w:t>
      </w:r>
      <w:r w:rsidR="003412A1" w:rsidRPr="00EF0E57">
        <w:rPr>
          <w:rFonts w:ascii="Arial" w:hAnsi="Arial" w:cs="Arial"/>
          <w:b/>
          <w:i/>
          <w:sz w:val="20"/>
          <w:szCs w:val="20"/>
        </w:rPr>
        <w:t xml:space="preserve">Pełnomocnictwo może również wynikać </w:t>
      </w:r>
      <w:r w:rsidR="003412A1" w:rsidRPr="00EF0E57">
        <w:rPr>
          <w:rFonts w:ascii="Arial" w:hAnsi="Arial" w:cs="Arial"/>
          <w:b/>
          <w:i/>
          <w:sz w:val="20"/>
          <w:szCs w:val="20"/>
        </w:rPr>
        <w:br/>
        <w:t xml:space="preserve">z JEDZ. W tym przypadku w części II lit. B formularza należy wskazać pełnomocnika </w:t>
      </w:r>
      <w:r w:rsidR="003412A1" w:rsidRPr="00EF0E57">
        <w:rPr>
          <w:rFonts w:ascii="Arial" w:hAnsi="Arial" w:cs="Arial"/>
          <w:b/>
          <w:i/>
          <w:sz w:val="20"/>
          <w:szCs w:val="20"/>
        </w:rPr>
        <w:br/>
        <w:t>do reprezentowania Wykonawcy w postępowaniu</w:t>
      </w:r>
      <w:r w:rsidR="003412A1" w:rsidRPr="00EF0E57">
        <w:rPr>
          <w:rFonts w:ascii="Arial" w:hAnsi="Arial" w:cs="Arial"/>
          <w:b/>
          <w:sz w:val="20"/>
          <w:szCs w:val="20"/>
        </w:rPr>
        <w:t xml:space="preserve"> </w:t>
      </w:r>
      <w:r w:rsidR="003412A1" w:rsidRPr="00EF0E57">
        <w:rPr>
          <w:rFonts w:ascii="Arial" w:hAnsi="Arial" w:cs="Arial"/>
          <w:b/>
          <w:i/>
          <w:sz w:val="20"/>
          <w:szCs w:val="20"/>
        </w:rPr>
        <w:t xml:space="preserve">i określić formę, zakres i cel </w:t>
      </w:r>
      <w:r w:rsidR="005E6316" w:rsidRPr="00EF0E57">
        <w:rPr>
          <w:rFonts w:ascii="Arial" w:hAnsi="Arial" w:cs="Arial"/>
          <w:b/>
          <w:i/>
          <w:sz w:val="20"/>
          <w:szCs w:val="20"/>
        </w:rPr>
        <w:br/>
      </w:r>
      <w:r w:rsidR="003412A1" w:rsidRPr="00EF0E57">
        <w:rPr>
          <w:rFonts w:ascii="Arial" w:hAnsi="Arial" w:cs="Arial"/>
          <w:b/>
          <w:i/>
          <w:sz w:val="20"/>
          <w:szCs w:val="20"/>
        </w:rPr>
        <w:t xml:space="preserve">oraz </w:t>
      </w:r>
      <w:r w:rsidR="005E6316" w:rsidRPr="00EF0E57">
        <w:rPr>
          <w:rFonts w:ascii="Arial" w:hAnsi="Arial" w:cs="Arial"/>
          <w:b/>
          <w:i/>
          <w:sz w:val="20"/>
          <w:szCs w:val="20"/>
        </w:rPr>
        <w:t>podpisać</w:t>
      </w:r>
      <w:r w:rsidR="003412A1" w:rsidRPr="00EF0E57">
        <w:rPr>
          <w:rFonts w:ascii="Arial" w:hAnsi="Arial" w:cs="Arial"/>
          <w:b/>
          <w:i/>
          <w:sz w:val="20"/>
          <w:szCs w:val="20"/>
        </w:rPr>
        <w:t xml:space="preserve"> formularz JEDZ przez osoby uprawnione do reprezentacji</w:t>
      </w:r>
      <w:r w:rsidR="005E6316" w:rsidRPr="00EF0E57">
        <w:rPr>
          <w:rFonts w:ascii="Arial" w:hAnsi="Arial" w:cs="Arial"/>
          <w:b/>
          <w:i/>
          <w:sz w:val="20"/>
          <w:szCs w:val="20"/>
        </w:rPr>
        <w:t xml:space="preserve"> Wykonawcy</w:t>
      </w:r>
      <w:r w:rsidR="003412A1" w:rsidRPr="00EF0E57">
        <w:rPr>
          <w:rFonts w:ascii="Arial" w:hAnsi="Arial" w:cs="Arial"/>
          <w:b/>
          <w:i/>
          <w:sz w:val="20"/>
          <w:szCs w:val="20"/>
        </w:rPr>
        <w:t>.</w:t>
      </w:r>
    </w:p>
    <w:p w:rsidR="0062428A" w:rsidRPr="00EF0E57" w:rsidRDefault="0062428A" w:rsidP="009F311F">
      <w:pPr>
        <w:numPr>
          <w:ilvl w:val="0"/>
          <w:numId w:val="23"/>
        </w:numPr>
        <w:spacing w:after="120"/>
        <w:jc w:val="both"/>
        <w:rPr>
          <w:rFonts w:ascii="Arial" w:hAnsi="Arial" w:cs="Arial"/>
          <w:sz w:val="20"/>
          <w:szCs w:val="20"/>
        </w:rPr>
      </w:pPr>
      <w:r w:rsidRPr="00EF0E57">
        <w:rPr>
          <w:rFonts w:ascii="Arial" w:hAnsi="Arial" w:cs="Arial"/>
          <w:sz w:val="20"/>
          <w:szCs w:val="20"/>
        </w:rPr>
        <w:t>zobowiązanie podmiotu trzeciego, o którym mowa w pkt 4.5.1 i 4.5.4 SIWZ – jeżeli wykonawca polega na zasobach lub sytuacji podmiotu trzeciego.</w:t>
      </w:r>
    </w:p>
    <w:p w:rsidR="00D55BDA" w:rsidRPr="00EF0E57" w:rsidRDefault="003412A1" w:rsidP="008F7DDE">
      <w:pPr>
        <w:numPr>
          <w:ilvl w:val="1"/>
          <w:numId w:val="7"/>
        </w:numPr>
        <w:spacing w:after="120"/>
        <w:jc w:val="both"/>
        <w:rPr>
          <w:rFonts w:ascii="Arial" w:hAnsi="Arial" w:cs="Arial"/>
          <w:sz w:val="20"/>
          <w:szCs w:val="20"/>
        </w:rPr>
      </w:pPr>
      <w:r w:rsidRPr="00EF0E57">
        <w:rPr>
          <w:rFonts w:ascii="Arial" w:hAnsi="Arial" w:cs="Arial"/>
          <w:sz w:val="20"/>
          <w:szCs w:val="20"/>
        </w:rPr>
        <w:lastRenderedPageBreak/>
        <w:t>Dokumenty, o których mowa w pkt 7.15</w:t>
      </w:r>
      <w:r w:rsidR="00D55BDA" w:rsidRPr="00EF0E57">
        <w:rPr>
          <w:rFonts w:ascii="Arial" w:hAnsi="Arial" w:cs="Arial"/>
          <w:sz w:val="20"/>
          <w:szCs w:val="20"/>
        </w:rPr>
        <w:t xml:space="preserve"> należy umieścić w kopercie/opakowaniu i zabezpieczyć </w:t>
      </w:r>
      <w:r w:rsidRPr="00EF0E57">
        <w:rPr>
          <w:rFonts w:ascii="Arial" w:hAnsi="Arial" w:cs="Arial"/>
          <w:sz w:val="20"/>
          <w:szCs w:val="20"/>
        </w:rPr>
        <w:br/>
      </w:r>
      <w:r w:rsidR="00D55BDA" w:rsidRPr="00EF0E57">
        <w:rPr>
          <w:rFonts w:ascii="Arial" w:hAnsi="Arial" w:cs="Arial"/>
          <w:sz w:val="20"/>
          <w:szCs w:val="20"/>
        </w:rPr>
        <w:t xml:space="preserve">w sposób uniemożliwiający zapoznanie się z jej zawartością </w:t>
      </w:r>
      <w:r w:rsidR="00883F6E" w:rsidRPr="00EF0E57">
        <w:rPr>
          <w:rFonts w:ascii="Arial" w:hAnsi="Arial" w:cs="Arial"/>
          <w:sz w:val="20"/>
          <w:szCs w:val="20"/>
        </w:rPr>
        <w:t xml:space="preserve">bez naruszenia zabezpieczeń </w:t>
      </w:r>
      <w:r w:rsidR="00D55BDA" w:rsidRPr="00EF0E57">
        <w:rPr>
          <w:rFonts w:ascii="Arial" w:hAnsi="Arial" w:cs="Arial"/>
          <w:sz w:val="20"/>
          <w:szCs w:val="20"/>
        </w:rPr>
        <w:t xml:space="preserve">przed upływem terminu otwarcia ofert. </w:t>
      </w:r>
    </w:p>
    <w:p w:rsidR="00D55BDA" w:rsidRPr="00EF0E57" w:rsidRDefault="00D55BDA" w:rsidP="008F7DDE">
      <w:pPr>
        <w:numPr>
          <w:ilvl w:val="1"/>
          <w:numId w:val="7"/>
        </w:numPr>
        <w:spacing w:after="120"/>
        <w:jc w:val="both"/>
        <w:rPr>
          <w:rFonts w:ascii="Arial" w:hAnsi="Arial" w:cs="Arial"/>
          <w:sz w:val="20"/>
          <w:szCs w:val="20"/>
        </w:rPr>
      </w:pPr>
      <w:r w:rsidRPr="00EF0E57">
        <w:rPr>
          <w:rFonts w:ascii="Arial" w:hAnsi="Arial" w:cs="Arial"/>
          <w:sz w:val="20"/>
          <w:szCs w:val="20"/>
        </w:rPr>
        <w:t>Na kopercie/opakowaniu należy umieścić następujące oznaczenia:</w:t>
      </w:r>
    </w:p>
    <w:p w:rsidR="00D55BDA" w:rsidRPr="00EF0E57" w:rsidRDefault="00802ED9" w:rsidP="002B452E">
      <w:pPr>
        <w:numPr>
          <w:ilvl w:val="0"/>
          <w:numId w:val="9"/>
        </w:numPr>
        <w:spacing w:after="120"/>
        <w:jc w:val="both"/>
        <w:rPr>
          <w:rFonts w:ascii="Arial" w:hAnsi="Arial" w:cs="Arial"/>
          <w:sz w:val="20"/>
          <w:szCs w:val="20"/>
        </w:rPr>
      </w:pPr>
      <w:r w:rsidRPr="00EF0E57">
        <w:rPr>
          <w:rFonts w:ascii="Arial" w:hAnsi="Arial" w:cs="Arial"/>
          <w:sz w:val="20"/>
          <w:szCs w:val="20"/>
        </w:rPr>
        <w:t xml:space="preserve">nazwa, adres, numer telefonu, </w:t>
      </w:r>
      <w:r w:rsidR="00D55BDA" w:rsidRPr="00EF0E57">
        <w:rPr>
          <w:rFonts w:ascii="Arial" w:hAnsi="Arial" w:cs="Arial"/>
          <w:sz w:val="20"/>
          <w:szCs w:val="20"/>
        </w:rPr>
        <w:t>faksu</w:t>
      </w:r>
      <w:r w:rsidRPr="00EF0E57">
        <w:rPr>
          <w:rFonts w:ascii="Arial" w:hAnsi="Arial" w:cs="Arial"/>
          <w:sz w:val="20"/>
          <w:szCs w:val="20"/>
        </w:rPr>
        <w:t>, adres e-mail</w:t>
      </w:r>
      <w:r w:rsidR="00D55BDA" w:rsidRPr="00EF0E57">
        <w:rPr>
          <w:rFonts w:ascii="Arial" w:hAnsi="Arial" w:cs="Arial"/>
          <w:sz w:val="20"/>
          <w:szCs w:val="20"/>
        </w:rPr>
        <w:t xml:space="preserve"> wykonawcy,</w:t>
      </w:r>
    </w:p>
    <w:p w:rsidR="002B452E" w:rsidRPr="00EF0E57" w:rsidRDefault="00D55BDA" w:rsidP="004B457B">
      <w:pPr>
        <w:numPr>
          <w:ilvl w:val="0"/>
          <w:numId w:val="9"/>
        </w:numPr>
        <w:ind w:left="1100"/>
        <w:jc w:val="both"/>
        <w:rPr>
          <w:rFonts w:ascii="Arial" w:hAnsi="Arial" w:cs="Arial"/>
          <w:b/>
          <w:sz w:val="20"/>
          <w:szCs w:val="20"/>
        </w:rPr>
      </w:pPr>
      <w:r w:rsidRPr="00EF0E57">
        <w:rPr>
          <w:rFonts w:ascii="Arial" w:hAnsi="Arial" w:cs="Arial"/>
          <w:b/>
          <w:sz w:val="20"/>
          <w:szCs w:val="20"/>
        </w:rPr>
        <w:t xml:space="preserve">Ministerstwo </w:t>
      </w:r>
      <w:r w:rsidR="00592456" w:rsidRPr="00EF0E57">
        <w:rPr>
          <w:rFonts w:ascii="Arial" w:hAnsi="Arial" w:cs="Arial"/>
          <w:b/>
          <w:sz w:val="20"/>
          <w:szCs w:val="20"/>
        </w:rPr>
        <w:t>Środowiska</w:t>
      </w:r>
      <w:r w:rsidRPr="00EF0E57">
        <w:rPr>
          <w:rFonts w:ascii="Arial" w:hAnsi="Arial" w:cs="Arial"/>
          <w:b/>
          <w:sz w:val="20"/>
          <w:szCs w:val="20"/>
        </w:rPr>
        <w:t xml:space="preserve">, </w:t>
      </w:r>
      <w:r w:rsidR="00592456" w:rsidRPr="00EF0E57">
        <w:rPr>
          <w:rFonts w:ascii="Arial" w:hAnsi="Arial" w:cs="Arial"/>
          <w:b/>
          <w:sz w:val="20"/>
          <w:szCs w:val="20"/>
        </w:rPr>
        <w:t>KANCELARIA OGÓLNA</w:t>
      </w:r>
      <w:r w:rsidRPr="00EF0E57">
        <w:rPr>
          <w:rFonts w:ascii="Arial" w:hAnsi="Arial" w:cs="Arial"/>
          <w:b/>
          <w:sz w:val="20"/>
          <w:szCs w:val="20"/>
        </w:rPr>
        <w:t xml:space="preserve">, </w:t>
      </w:r>
    </w:p>
    <w:p w:rsidR="002B452E" w:rsidRPr="00EF0E57" w:rsidRDefault="00592456" w:rsidP="002B452E">
      <w:pPr>
        <w:spacing w:after="120"/>
        <w:ind w:left="1102"/>
        <w:jc w:val="both"/>
        <w:rPr>
          <w:rFonts w:ascii="Arial" w:hAnsi="Arial" w:cs="Arial"/>
          <w:sz w:val="20"/>
          <w:szCs w:val="20"/>
        </w:rPr>
      </w:pPr>
      <w:r w:rsidRPr="00EF0E57">
        <w:rPr>
          <w:rFonts w:ascii="Arial" w:hAnsi="Arial" w:cs="Arial"/>
          <w:b/>
          <w:sz w:val="20"/>
          <w:szCs w:val="20"/>
        </w:rPr>
        <w:t>Ul. Wawelska 52/54, 00-922</w:t>
      </w:r>
      <w:r w:rsidR="00D55BDA" w:rsidRPr="00EF0E57">
        <w:rPr>
          <w:rFonts w:ascii="Arial" w:hAnsi="Arial" w:cs="Arial"/>
          <w:b/>
          <w:sz w:val="20"/>
          <w:szCs w:val="20"/>
        </w:rPr>
        <w:t xml:space="preserve"> Warszawa</w:t>
      </w:r>
    </w:p>
    <w:p w:rsidR="00026F05" w:rsidRPr="00EF0E57" w:rsidRDefault="00D55BDA" w:rsidP="00026F05">
      <w:pPr>
        <w:spacing w:after="120"/>
        <w:jc w:val="center"/>
        <w:rPr>
          <w:rFonts w:ascii="Arial" w:hAnsi="Arial" w:cs="Arial"/>
          <w:b/>
          <w:sz w:val="20"/>
          <w:szCs w:val="20"/>
        </w:rPr>
      </w:pPr>
      <w:r w:rsidRPr="00EF0E57">
        <w:rPr>
          <w:rFonts w:ascii="Arial" w:hAnsi="Arial" w:cs="Arial"/>
          <w:b/>
          <w:sz w:val="20"/>
          <w:szCs w:val="20"/>
        </w:rPr>
        <w:t xml:space="preserve">OFERTA – </w:t>
      </w:r>
      <w:r w:rsidR="00026F05" w:rsidRPr="00EF0E57">
        <w:rPr>
          <w:rFonts w:ascii="Arial" w:hAnsi="Arial" w:cs="Arial"/>
          <w:b/>
          <w:sz w:val="20"/>
          <w:szCs w:val="20"/>
        </w:rPr>
        <w:t>Rozbudowa</w:t>
      </w:r>
      <w:r w:rsidR="00C2700C" w:rsidRPr="00C2700C">
        <w:rPr>
          <w:rFonts w:ascii="Arial" w:hAnsi="Arial" w:cs="Arial"/>
          <w:b/>
          <w:sz w:val="20"/>
          <w:szCs w:val="20"/>
        </w:rPr>
        <w:t xml:space="preserve"> </w:t>
      </w:r>
      <w:r w:rsidR="00C2700C">
        <w:rPr>
          <w:rFonts w:ascii="Arial" w:hAnsi="Arial" w:cs="Arial"/>
          <w:b/>
          <w:sz w:val="20"/>
          <w:szCs w:val="20"/>
        </w:rPr>
        <w:t>istniejącej infrastruktury</w:t>
      </w:r>
      <w:r w:rsidR="00026F05" w:rsidRPr="00EF0E57">
        <w:rPr>
          <w:rFonts w:ascii="Arial" w:hAnsi="Arial" w:cs="Arial"/>
          <w:b/>
          <w:sz w:val="20"/>
          <w:szCs w:val="20"/>
        </w:rPr>
        <w:t xml:space="preserve"> SAN (ang. Storage Area Network) Ministerstwa Środowiska o macierz i urządzenia do replikacji, ich instalacja w siedzibie Zamawiającego, a także zapewnienie szkoleń i usługi serwisu</w:t>
      </w:r>
    </w:p>
    <w:p w:rsidR="00026F05" w:rsidRPr="00EF0E57" w:rsidRDefault="00026F05" w:rsidP="00026F05">
      <w:pPr>
        <w:spacing w:after="120" w:line="240" w:lineRule="exact"/>
        <w:jc w:val="center"/>
        <w:rPr>
          <w:rFonts w:ascii="Arial" w:hAnsi="Arial" w:cs="Arial"/>
          <w:b/>
          <w:i/>
          <w:sz w:val="20"/>
          <w:szCs w:val="20"/>
        </w:rPr>
      </w:pPr>
      <w:r w:rsidRPr="00EF0E57">
        <w:rPr>
          <w:rFonts w:ascii="Arial" w:hAnsi="Arial" w:cs="Arial"/>
          <w:b/>
          <w:i/>
          <w:sz w:val="20"/>
          <w:szCs w:val="20"/>
        </w:rPr>
        <w:t xml:space="preserve"> (znak postępowania BDGwzp-216/1</w:t>
      </w:r>
      <w:r w:rsidR="00E93C29">
        <w:rPr>
          <w:rFonts w:ascii="Arial" w:hAnsi="Arial" w:cs="Arial"/>
          <w:b/>
          <w:i/>
          <w:sz w:val="20"/>
          <w:szCs w:val="20"/>
        </w:rPr>
        <w:t>3</w:t>
      </w:r>
      <w:r w:rsidRPr="00EF0E57">
        <w:rPr>
          <w:rFonts w:ascii="Arial" w:hAnsi="Arial" w:cs="Arial"/>
          <w:b/>
          <w:i/>
          <w:sz w:val="20"/>
          <w:szCs w:val="20"/>
        </w:rPr>
        <w:t>/2017/bk)</w:t>
      </w:r>
    </w:p>
    <w:p w:rsidR="00D55BDA" w:rsidRPr="00EF0E57" w:rsidRDefault="00026F05" w:rsidP="00026F05">
      <w:pPr>
        <w:spacing w:after="120" w:line="240" w:lineRule="exact"/>
        <w:ind w:left="1080"/>
        <w:rPr>
          <w:rFonts w:ascii="Arial" w:hAnsi="Arial" w:cs="Arial"/>
          <w:color w:val="FF0000"/>
          <w:sz w:val="20"/>
          <w:szCs w:val="20"/>
        </w:rPr>
      </w:pPr>
      <w:r w:rsidRPr="00EF0E57">
        <w:rPr>
          <w:rFonts w:ascii="Arial" w:hAnsi="Arial" w:cs="Arial"/>
          <w:b/>
          <w:sz w:val="20"/>
          <w:szCs w:val="20"/>
        </w:rPr>
        <w:t xml:space="preserve"> </w:t>
      </w:r>
      <w:r w:rsidR="00D55BDA" w:rsidRPr="00EF0E57">
        <w:rPr>
          <w:rFonts w:ascii="Arial" w:hAnsi="Arial" w:cs="Arial"/>
          <w:b/>
          <w:sz w:val="20"/>
          <w:szCs w:val="20"/>
        </w:rPr>
        <w:t>„</w:t>
      </w:r>
      <w:r w:rsidR="00D55BDA" w:rsidRPr="00EF0E57">
        <w:rPr>
          <w:rFonts w:ascii="Arial" w:hAnsi="Arial" w:cs="Arial"/>
          <w:sz w:val="20"/>
          <w:szCs w:val="20"/>
        </w:rPr>
        <w:t xml:space="preserve">Nie otwierać przed dniem </w:t>
      </w:r>
      <w:r w:rsidR="0016355D">
        <w:rPr>
          <w:rFonts w:ascii="Arial" w:hAnsi="Arial" w:cs="Arial"/>
          <w:sz w:val="20"/>
          <w:szCs w:val="20"/>
        </w:rPr>
        <w:t>17</w:t>
      </w:r>
      <w:r w:rsidRPr="00EF0E57">
        <w:rPr>
          <w:rFonts w:ascii="Arial" w:hAnsi="Arial" w:cs="Arial"/>
          <w:sz w:val="20"/>
          <w:szCs w:val="20"/>
        </w:rPr>
        <w:t xml:space="preserve"> </w:t>
      </w:r>
      <w:r w:rsidRPr="0016355D">
        <w:rPr>
          <w:rFonts w:ascii="Arial" w:hAnsi="Arial" w:cs="Arial"/>
          <w:b/>
          <w:sz w:val="20"/>
          <w:szCs w:val="20"/>
        </w:rPr>
        <w:t>sierpnia</w:t>
      </w:r>
      <w:r w:rsidR="003C2116" w:rsidRPr="0016355D">
        <w:rPr>
          <w:rFonts w:ascii="Arial" w:hAnsi="Arial" w:cs="Arial"/>
          <w:b/>
          <w:sz w:val="20"/>
          <w:szCs w:val="20"/>
        </w:rPr>
        <w:t xml:space="preserve"> 201</w:t>
      </w:r>
      <w:r w:rsidR="00925B5F" w:rsidRPr="0016355D">
        <w:rPr>
          <w:rFonts w:ascii="Arial" w:hAnsi="Arial" w:cs="Arial"/>
          <w:b/>
          <w:sz w:val="20"/>
          <w:szCs w:val="20"/>
        </w:rPr>
        <w:t>7</w:t>
      </w:r>
      <w:r w:rsidR="00D55BDA" w:rsidRPr="0016355D">
        <w:rPr>
          <w:rFonts w:ascii="Arial" w:hAnsi="Arial" w:cs="Arial"/>
          <w:sz w:val="20"/>
          <w:szCs w:val="20"/>
        </w:rPr>
        <w:t xml:space="preserve"> </w:t>
      </w:r>
      <w:r w:rsidR="00D55BDA" w:rsidRPr="0016355D">
        <w:rPr>
          <w:rFonts w:ascii="Arial" w:hAnsi="Arial" w:cs="Arial"/>
          <w:b/>
          <w:sz w:val="20"/>
          <w:szCs w:val="20"/>
        </w:rPr>
        <w:t xml:space="preserve">r. do godz. </w:t>
      </w:r>
      <w:r w:rsidR="004414B7" w:rsidRPr="0016355D">
        <w:rPr>
          <w:rFonts w:ascii="Arial" w:hAnsi="Arial" w:cs="Arial"/>
          <w:b/>
          <w:sz w:val="20"/>
          <w:szCs w:val="20"/>
        </w:rPr>
        <w:t>1</w:t>
      </w:r>
      <w:r w:rsidR="00592456" w:rsidRPr="0016355D">
        <w:rPr>
          <w:rFonts w:ascii="Arial" w:hAnsi="Arial" w:cs="Arial"/>
          <w:b/>
          <w:sz w:val="20"/>
          <w:szCs w:val="20"/>
        </w:rPr>
        <w:t>2</w:t>
      </w:r>
      <w:r w:rsidR="004414B7" w:rsidRPr="0016355D">
        <w:rPr>
          <w:rFonts w:ascii="Arial" w:hAnsi="Arial" w:cs="Arial"/>
          <w:b/>
          <w:sz w:val="20"/>
          <w:szCs w:val="20"/>
        </w:rPr>
        <w:t>:00</w:t>
      </w:r>
      <w:r w:rsidR="003C2116" w:rsidRPr="00EF0E57">
        <w:rPr>
          <w:rFonts w:ascii="Arial" w:hAnsi="Arial" w:cs="Arial"/>
          <w:b/>
          <w:color w:val="FF0000"/>
          <w:sz w:val="20"/>
          <w:szCs w:val="20"/>
        </w:rPr>
        <w:t>.</w:t>
      </w:r>
    </w:p>
    <w:p w:rsidR="00F70695" w:rsidRPr="00EF0E57" w:rsidRDefault="00F70695" w:rsidP="00F70695">
      <w:pPr>
        <w:spacing w:after="120"/>
        <w:jc w:val="both"/>
        <w:rPr>
          <w:rFonts w:ascii="Arial" w:hAnsi="Arial" w:cs="Arial"/>
          <w:sz w:val="20"/>
          <w:szCs w:val="20"/>
        </w:rPr>
      </w:pPr>
    </w:p>
    <w:p w:rsidR="008F7DDE" w:rsidRPr="00EF0E57"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8</w:t>
      </w:r>
    </w:p>
    <w:p w:rsidR="002B452E" w:rsidRPr="00EF0E57" w:rsidRDefault="002B452E" w:rsidP="002B452E">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SKŁADANIE I OTWARCIE OFERT</w:t>
      </w:r>
    </w:p>
    <w:p w:rsidR="002B452E" w:rsidRPr="00EF0E57" w:rsidRDefault="002B452E" w:rsidP="008F7DDE">
      <w:pPr>
        <w:spacing w:after="120"/>
        <w:jc w:val="center"/>
        <w:rPr>
          <w:rFonts w:ascii="Arial" w:hAnsi="Arial" w:cs="Arial"/>
          <w:sz w:val="20"/>
          <w:szCs w:val="20"/>
        </w:rPr>
      </w:pPr>
    </w:p>
    <w:p w:rsidR="0038787D" w:rsidRPr="00EF0E57" w:rsidRDefault="002B452E" w:rsidP="0038787D">
      <w:pPr>
        <w:numPr>
          <w:ilvl w:val="1"/>
          <w:numId w:val="10"/>
        </w:numPr>
        <w:spacing w:after="120"/>
        <w:jc w:val="both"/>
        <w:rPr>
          <w:rFonts w:ascii="Arial" w:hAnsi="Arial" w:cs="Arial"/>
          <w:sz w:val="20"/>
          <w:szCs w:val="20"/>
        </w:rPr>
      </w:pPr>
      <w:r w:rsidRPr="00EF0E57">
        <w:rPr>
          <w:rFonts w:ascii="Arial" w:hAnsi="Arial" w:cs="Arial"/>
          <w:sz w:val="20"/>
          <w:szCs w:val="20"/>
        </w:rPr>
        <w:t xml:space="preserve">Ofertę wraz z dokumentami, o których mowa w Rozdziale 5 należy złożyć w terminie do dnia </w:t>
      </w:r>
      <w:r w:rsidR="003C2116" w:rsidRPr="00EF0E57">
        <w:rPr>
          <w:rFonts w:ascii="Arial" w:hAnsi="Arial" w:cs="Arial"/>
          <w:sz w:val="20"/>
          <w:szCs w:val="20"/>
        </w:rPr>
        <w:br/>
      </w:r>
      <w:r w:rsidR="0016355D" w:rsidRPr="0016355D">
        <w:rPr>
          <w:rFonts w:ascii="Arial" w:hAnsi="Arial" w:cs="Arial"/>
          <w:b/>
          <w:sz w:val="20"/>
          <w:szCs w:val="20"/>
        </w:rPr>
        <w:t xml:space="preserve">17 </w:t>
      </w:r>
      <w:r w:rsidR="00026F05" w:rsidRPr="0016355D">
        <w:rPr>
          <w:rFonts w:ascii="Arial" w:hAnsi="Arial" w:cs="Arial"/>
          <w:b/>
          <w:sz w:val="20"/>
          <w:szCs w:val="20"/>
        </w:rPr>
        <w:t xml:space="preserve">sierpnia </w:t>
      </w:r>
      <w:r w:rsidR="003C2116" w:rsidRPr="0016355D">
        <w:rPr>
          <w:rFonts w:ascii="Arial" w:hAnsi="Arial" w:cs="Arial"/>
          <w:b/>
          <w:sz w:val="20"/>
          <w:szCs w:val="20"/>
        </w:rPr>
        <w:t>201</w:t>
      </w:r>
      <w:r w:rsidR="00925B5F" w:rsidRPr="0016355D">
        <w:rPr>
          <w:rFonts w:ascii="Arial" w:hAnsi="Arial" w:cs="Arial"/>
          <w:b/>
          <w:sz w:val="20"/>
          <w:szCs w:val="20"/>
        </w:rPr>
        <w:t>7</w:t>
      </w:r>
      <w:r w:rsidR="003C2116" w:rsidRPr="0016355D">
        <w:rPr>
          <w:rFonts w:ascii="Arial" w:hAnsi="Arial" w:cs="Arial"/>
          <w:b/>
          <w:sz w:val="20"/>
          <w:szCs w:val="20"/>
        </w:rPr>
        <w:t xml:space="preserve"> </w:t>
      </w:r>
      <w:r w:rsidR="006727C5" w:rsidRPr="0016355D">
        <w:rPr>
          <w:rFonts w:ascii="Arial" w:hAnsi="Arial" w:cs="Arial"/>
          <w:b/>
          <w:sz w:val="20"/>
          <w:szCs w:val="20"/>
        </w:rPr>
        <w:t>r.</w:t>
      </w:r>
      <w:r w:rsidRPr="0016355D">
        <w:rPr>
          <w:rFonts w:ascii="Arial" w:hAnsi="Arial" w:cs="Arial"/>
          <w:b/>
          <w:sz w:val="20"/>
          <w:szCs w:val="20"/>
        </w:rPr>
        <w:t xml:space="preserve"> </w:t>
      </w:r>
      <w:r w:rsidR="0038787D" w:rsidRPr="0016355D">
        <w:rPr>
          <w:rFonts w:ascii="Arial" w:hAnsi="Arial" w:cs="Arial"/>
          <w:b/>
          <w:sz w:val="20"/>
          <w:szCs w:val="20"/>
        </w:rPr>
        <w:t xml:space="preserve">do godziny </w:t>
      </w:r>
      <w:r w:rsidR="004414B7" w:rsidRPr="0016355D">
        <w:rPr>
          <w:rFonts w:ascii="Arial" w:hAnsi="Arial" w:cs="Arial"/>
          <w:b/>
          <w:sz w:val="20"/>
          <w:szCs w:val="20"/>
        </w:rPr>
        <w:t>1</w:t>
      </w:r>
      <w:r w:rsidR="00592456" w:rsidRPr="0016355D">
        <w:rPr>
          <w:rFonts w:ascii="Arial" w:hAnsi="Arial" w:cs="Arial"/>
          <w:b/>
          <w:sz w:val="20"/>
          <w:szCs w:val="20"/>
        </w:rPr>
        <w:t>2</w:t>
      </w:r>
      <w:r w:rsidR="004414B7" w:rsidRPr="0016355D">
        <w:rPr>
          <w:rFonts w:ascii="Arial" w:hAnsi="Arial" w:cs="Arial"/>
          <w:b/>
          <w:sz w:val="20"/>
          <w:szCs w:val="20"/>
        </w:rPr>
        <w:t>:00</w:t>
      </w:r>
      <w:r w:rsidR="0038787D" w:rsidRPr="0016355D">
        <w:rPr>
          <w:rFonts w:ascii="Arial" w:hAnsi="Arial" w:cs="Arial"/>
          <w:sz w:val="20"/>
          <w:szCs w:val="20"/>
        </w:rPr>
        <w:t xml:space="preserve"> w Ministerstw</w:t>
      </w:r>
      <w:r w:rsidR="00B73941" w:rsidRPr="0016355D">
        <w:rPr>
          <w:rFonts w:ascii="Arial" w:hAnsi="Arial" w:cs="Arial"/>
          <w:sz w:val="20"/>
          <w:szCs w:val="20"/>
        </w:rPr>
        <w:t>ie</w:t>
      </w:r>
      <w:r w:rsidR="0038787D" w:rsidRPr="0016355D">
        <w:rPr>
          <w:rFonts w:ascii="Arial" w:hAnsi="Arial" w:cs="Arial"/>
          <w:sz w:val="20"/>
          <w:szCs w:val="20"/>
        </w:rPr>
        <w:t xml:space="preserve"> </w:t>
      </w:r>
      <w:r w:rsidR="00592456" w:rsidRPr="0016355D">
        <w:rPr>
          <w:rFonts w:ascii="Arial" w:hAnsi="Arial" w:cs="Arial"/>
          <w:sz w:val="20"/>
          <w:szCs w:val="20"/>
        </w:rPr>
        <w:t>Środowiska</w:t>
      </w:r>
      <w:r w:rsidR="0038787D" w:rsidRPr="0016355D">
        <w:rPr>
          <w:rFonts w:ascii="Arial" w:hAnsi="Arial" w:cs="Arial"/>
          <w:sz w:val="20"/>
          <w:szCs w:val="20"/>
        </w:rPr>
        <w:t>, 00-9</w:t>
      </w:r>
      <w:r w:rsidR="00592456" w:rsidRPr="0016355D">
        <w:rPr>
          <w:rFonts w:ascii="Arial" w:hAnsi="Arial" w:cs="Arial"/>
          <w:sz w:val="20"/>
          <w:szCs w:val="20"/>
        </w:rPr>
        <w:t>22</w:t>
      </w:r>
      <w:r w:rsidR="0038787D" w:rsidRPr="0016355D">
        <w:rPr>
          <w:rFonts w:ascii="Arial" w:hAnsi="Arial" w:cs="Arial"/>
          <w:sz w:val="20"/>
          <w:szCs w:val="20"/>
        </w:rPr>
        <w:t xml:space="preserve"> Warszawa, </w:t>
      </w:r>
      <w:r w:rsidR="003C2116" w:rsidRPr="0016355D">
        <w:rPr>
          <w:rFonts w:ascii="Arial" w:hAnsi="Arial" w:cs="Arial"/>
          <w:sz w:val="20"/>
          <w:szCs w:val="20"/>
        </w:rPr>
        <w:br/>
      </w:r>
      <w:r w:rsidR="00592456" w:rsidRPr="0016355D">
        <w:rPr>
          <w:rFonts w:ascii="Arial" w:hAnsi="Arial" w:cs="Arial"/>
          <w:sz w:val="20"/>
          <w:szCs w:val="20"/>
        </w:rPr>
        <w:t>ul. Wawelska 52/54</w:t>
      </w:r>
      <w:r w:rsidR="0038787D" w:rsidRPr="0016355D">
        <w:rPr>
          <w:rFonts w:ascii="Arial" w:hAnsi="Arial" w:cs="Arial"/>
          <w:sz w:val="20"/>
          <w:szCs w:val="20"/>
        </w:rPr>
        <w:t xml:space="preserve">, </w:t>
      </w:r>
      <w:r w:rsidR="00592456" w:rsidRPr="0016355D">
        <w:rPr>
          <w:rFonts w:ascii="Arial" w:hAnsi="Arial" w:cs="Arial"/>
          <w:sz w:val="20"/>
          <w:szCs w:val="20"/>
        </w:rPr>
        <w:t>(</w:t>
      </w:r>
      <w:r w:rsidR="0038787D" w:rsidRPr="0016355D">
        <w:rPr>
          <w:rFonts w:ascii="Arial" w:hAnsi="Arial" w:cs="Arial"/>
          <w:sz w:val="20"/>
          <w:szCs w:val="20"/>
        </w:rPr>
        <w:t xml:space="preserve">Kancelaria </w:t>
      </w:r>
      <w:r w:rsidR="00592456" w:rsidRPr="0016355D">
        <w:rPr>
          <w:rFonts w:ascii="Arial" w:hAnsi="Arial" w:cs="Arial"/>
          <w:sz w:val="20"/>
          <w:szCs w:val="20"/>
        </w:rPr>
        <w:t xml:space="preserve">Ogólna </w:t>
      </w:r>
      <w:r w:rsidR="00592456" w:rsidRPr="00EF0E57">
        <w:rPr>
          <w:rFonts w:ascii="Arial" w:hAnsi="Arial" w:cs="Arial"/>
          <w:sz w:val="20"/>
          <w:szCs w:val="20"/>
        </w:rPr>
        <w:t>Ministerstwa Środowiska</w:t>
      </w:r>
      <w:r w:rsidR="0038787D" w:rsidRPr="00EF0E57">
        <w:rPr>
          <w:rFonts w:ascii="Arial" w:hAnsi="Arial" w:cs="Arial"/>
          <w:sz w:val="20"/>
          <w:szCs w:val="20"/>
        </w:rPr>
        <w:t xml:space="preserve">). </w:t>
      </w:r>
      <w:r w:rsidR="00883F6E" w:rsidRPr="00EF0E57">
        <w:rPr>
          <w:rFonts w:ascii="Arial" w:hAnsi="Arial" w:cs="Arial"/>
          <w:sz w:val="20"/>
          <w:szCs w:val="20"/>
        </w:rPr>
        <w:t xml:space="preserve">Oferty można składać </w:t>
      </w:r>
      <w:r w:rsidR="003C2116" w:rsidRPr="00EF0E57">
        <w:rPr>
          <w:rFonts w:ascii="Arial" w:hAnsi="Arial" w:cs="Arial"/>
          <w:sz w:val="20"/>
          <w:szCs w:val="20"/>
        </w:rPr>
        <w:br/>
      </w:r>
      <w:r w:rsidR="00883F6E" w:rsidRPr="00EF0E57">
        <w:rPr>
          <w:rFonts w:ascii="Arial" w:hAnsi="Arial" w:cs="Arial"/>
          <w:sz w:val="20"/>
          <w:szCs w:val="20"/>
        </w:rPr>
        <w:t>od poniedziałku do piątku w godzinach 8</w:t>
      </w:r>
      <w:r w:rsidR="00646663" w:rsidRPr="00EF0E57">
        <w:rPr>
          <w:rFonts w:ascii="Arial" w:hAnsi="Arial" w:cs="Arial"/>
          <w:sz w:val="20"/>
          <w:szCs w:val="20"/>
        </w:rPr>
        <w:t>:</w:t>
      </w:r>
      <w:r w:rsidR="00883F6E" w:rsidRPr="00EF0E57">
        <w:rPr>
          <w:rFonts w:ascii="Arial" w:hAnsi="Arial" w:cs="Arial"/>
          <w:sz w:val="20"/>
          <w:szCs w:val="20"/>
        </w:rPr>
        <w:t>15 -16</w:t>
      </w:r>
      <w:r w:rsidR="00646663" w:rsidRPr="00EF0E57">
        <w:rPr>
          <w:rFonts w:ascii="Arial" w:hAnsi="Arial" w:cs="Arial"/>
          <w:sz w:val="20"/>
          <w:szCs w:val="20"/>
        </w:rPr>
        <w:t>:</w:t>
      </w:r>
      <w:r w:rsidR="00883F6E" w:rsidRPr="00EF0E57">
        <w:rPr>
          <w:rFonts w:ascii="Arial" w:hAnsi="Arial" w:cs="Arial"/>
          <w:sz w:val="20"/>
          <w:szCs w:val="20"/>
        </w:rPr>
        <w:t>15.</w:t>
      </w:r>
    </w:p>
    <w:p w:rsidR="0077183E" w:rsidRPr="00EF0E57" w:rsidRDefault="0038787D" w:rsidP="0038787D">
      <w:pPr>
        <w:numPr>
          <w:ilvl w:val="1"/>
          <w:numId w:val="10"/>
        </w:numPr>
        <w:spacing w:after="120"/>
        <w:jc w:val="both"/>
        <w:rPr>
          <w:rFonts w:ascii="Arial" w:hAnsi="Arial" w:cs="Arial"/>
          <w:sz w:val="20"/>
          <w:szCs w:val="20"/>
        </w:rPr>
      </w:pPr>
      <w:r w:rsidRPr="00EF0E57">
        <w:rPr>
          <w:rFonts w:ascii="Arial" w:hAnsi="Arial" w:cs="Arial"/>
          <w:sz w:val="20"/>
          <w:szCs w:val="20"/>
        </w:rPr>
        <w:t>Decydujące znaczenie dla zachowania terminu składania ofert ma data i godzina wpływu</w:t>
      </w:r>
      <w:r w:rsidR="0077183E" w:rsidRPr="00EF0E57">
        <w:rPr>
          <w:rFonts w:ascii="Arial" w:hAnsi="Arial" w:cs="Arial"/>
          <w:sz w:val="20"/>
          <w:szCs w:val="20"/>
        </w:rPr>
        <w:t xml:space="preserve"> oferty</w:t>
      </w:r>
      <w:r w:rsidR="004B0D55" w:rsidRPr="00EF0E57">
        <w:rPr>
          <w:rFonts w:ascii="Arial" w:hAnsi="Arial" w:cs="Arial"/>
          <w:sz w:val="20"/>
          <w:szCs w:val="20"/>
        </w:rPr>
        <w:br/>
      </w:r>
      <w:r w:rsidR="0077183E" w:rsidRPr="00EF0E57">
        <w:rPr>
          <w:rFonts w:ascii="Arial" w:hAnsi="Arial" w:cs="Arial"/>
          <w:sz w:val="20"/>
          <w:szCs w:val="20"/>
        </w:rPr>
        <w:t>w miejsce wskazane w pkt 8.1, a nie data jej wysłania przesyłką pocztową lub kurierską.</w:t>
      </w:r>
    </w:p>
    <w:p w:rsidR="0077183E" w:rsidRPr="00EF0E57" w:rsidRDefault="0077183E" w:rsidP="0038787D">
      <w:pPr>
        <w:numPr>
          <w:ilvl w:val="1"/>
          <w:numId w:val="10"/>
        </w:numPr>
        <w:spacing w:after="120"/>
        <w:jc w:val="both"/>
        <w:rPr>
          <w:rFonts w:ascii="Arial" w:hAnsi="Arial" w:cs="Arial"/>
          <w:sz w:val="20"/>
          <w:szCs w:val="20"/>
        </w:rPr>
      </w:pPr>
      <w:r w:rsidRPr="00EF0E57">
        <w:rPr>
          <w:rFonts w:ascii="Arial" w:hAnsi="Arial" w:cs="Arial"/>
          <w:sz w:val="20"/>
          <w:szCs w:val="20"/>
        </w:rPr>
        <w:t xml:space="preserve">Otwarcie ofert </w:t>
      </w:r>
      <w:r w:rsidR="004B0D55" w:rsidRPr="00EF0E57">
        <w:rPr>
          <w:rFonts w:ascii="Arial" w:hAnsi="Arial" w:cs="Arial"/>
          <w:sz w:val="20"/>
          <w:szCs w:val="20"/>
        </w:rPr>
        <w:t xml:space="preserve">nastąpi w dniu </w:t>
      </w:r>
      <w:r w:rsidR="0016355D" w:rsidRPr="0016355D">
        <w:rPr>
          <w:rFonts w:ascii="Arial" w:hAnsi="Arial" w:cs="Arial"/>
          <w:b/>
          <w:sz w:val="20"/>
          <w:szCs w:val="20"/>
        </w:rPr>
        <w:t xml:space="preserve">17 </w:t>
      </w:r>
      <w:r w:rsidR="00026F05" w:rsidRPr="0016355D">
        <w:rPr>
          <w:rFonts w:ascii="Arial" w:hAnsi="Arial" w:cs="Arial"/>
          <w:b/>
          <w:sz w:val="20"/>
          <w:szCs w:val="20"/>
        </w:rPr>
        <w:t xml:space="preserve">sierpnia </w:t>
      </w:r>
      <w:r w:rsidR="00925B5F" w:rsidRPr="0016355D">
        <w:rPr>
          <w:rFonts w:ascii="Arial" w:hAnsi="Arial" w:cs="Arial"/>
          <w:b/>
          <w:sz w:val="20"/>
          <w:szCs w:val="20"/>
        </w:rPr>
        <w:t>2017</w:t>
      </w:r>
      <w:r w:rsidR="003C2116" w:rsidRPr="0016355D">
        <w:rPr>
          <w:rFonts w:ascii="Arial" w:hAnsi="Arial" w:cs="Arial"/>
          <w:b/>
          <w:sz w:val="20"/>
          <w:szCs w:val="20"/>
        </w:rPr>
        <w:t xml:space="preserve"> r.</w:t>
      </w:r>
      <w:r w:rsidRPr="0016355D">
        <w:rPr>
          <w:rFonts w:ascii="Arial" w:hAnsi="Arial" w:cs="Arial"/>
          <w:sz w:val="20"/>
          <w:szCs w:val="20"/>
        </w:rPr>
        <w:t xml:space="preserve"> </w:t>
      </w:r>
      <w:r w:rsidRPr="0016355D">
        <w:rPr>
          <w:rFonts w:ascii="Arial" w:hAnsi="Arial" w:cs="Arial"/>
          <w:b/>
          <w:sz w:val="20"/>
          <w:szCs w:val="20"/>
        </w:rPr>
        <w:t xml:space="preserve">o godzinie </w:t>
      </w:r>
      <w:r w:rsidR="004414B7" w:rsidRPr="0016355D">
        <w:rPr>
          <w:rFonts w:ascii="Arial" w:hAnsi="Arial" w:cs="Arial"/>
          <w:b/>
          <w:sz w:val="20"/>
          <w:szCs w:val="20"/>
        </w:rPr>
        <w:t>1</w:t>
      </w:r>
      <w:r w:rsidR="00C42DE0" w:rsidRPr="0016355D">
        <w:rPr>
          <w:rFonts w:ascii="Arial" w:hAnsi="Arial" w:cs="Arial"/>
          <w:b/>
          <w:sz w:val="20"/>
          <w:szCs w:val="20"/>
        </w:rPr>
        <w:t>2</w:t>
      </w:r>
      <w:r w:rsidR="004414B7" w:rsidRPr="0016355D">
        <w:rPr>
          <w:rFonts w:ascii="Arial" w:hAnsi="Arial" w:cs="Arial"/>
          <w:b/>
          <w:sz w:val="20"/>
          <w:szCs w:val="20"/>
        </w:rPr>
        <w:t>:</w:t>
      </w:r>
      <w:r w:rsidR="003C2116" w:rsidRPr="0016355D">
        <w:rPr>
          <w:rFonts w:ascii="Arial" w:hAnsi="Arial" w:cs="Arial"/>
          <w:b/>
          <w:sz w:val="20"/>
          <w:szCs w:val="20"/>
        </w:rPr>
        <w:t>15</w:t>
      </w:r>
      <w:r w:rsidRPr="0016355D">
        <w:rPr>
          <w:rFonts w:ascii="Arial" w:hAnsi="Arial" w:cs="Arial"/>
          <w:sz w:val="20"/>
          <w:szCs w:val="20"/>
        </w:rPr>
        <w:t xml:space="preserve"> </w:t>
      </w:r>
      <w:r w:rsidRPr="00EF0E57">
        <w:rPr>
          <w:rFonts w:ascii="Arial" w:hAnsi="Arial" w:cs="Arial"/>
          <w:b/>
          <w:sz w:val="20"/>
          <w:szCs w:val="20"/>
        </w:rPr>
        <w:t>w siedzibie Ministerstwa</w:t>
      </w:r>
      <w:r w:rsidR="004C4AD4" w:rsidRPr="00EF0E57">
        <w:rPr>
          <w:rFonts w:ascii="Arial" w:hAnsi="Arial" w:cs="Arial"/>
          <w:b/>
          <w:sz w:val="20"/>
          <w:szCs w:val="20"/>
        </w:rPr>
        <w:t xml:space="preserve"> </w:t>
      </w:r>
      <w:r w:rsidR="00C42DE0" w:rsidRPr="00EF0E57">
        <w:rPr>
          <w:rFonts w:ascii="Arial" w:hAnsi="Arial" w:cs="Arial"/>
          <w:b/>
          <w:sz w:val="20"/>
          <w:szCs w:val="20"/>
        </w:rPr>
        <w:t>Środowiska</w:t>
      </w:r>
      <w:r w:rsidRPr="00EF0E57">
        <w:rPr>
          <w:rFonts w:ascii="Arial" w:hAnsi="Arial" w:cs="Arial"/>
          <w:b/>
          <w:sz w:val="20"/>
          <w:szCs w:val="20"/>
        </w:rPr>
        <w:t xml:space="preserve">, Warszawa, ul. </w:t>
      </w:r>
      <w:r w:rsidR="00C42DE0" w:rsidRPr="00EF0E57">
        <w:rPr>
          <w:rFonts w:ascii="Arial" w:hAnsi="Arial" w:cs="Arial"/>
          <w:b/>
          <w:sz w:val="20"/>
          <w:szCs w:val="20"/>
        </w:rPr>
        <w:t>Wawelska 52/54</w:t>
      </w:r>
      <w:r w:rsidRPr="00EF0E57">
        <w:rPr>
          <w:rFonts w:ascii="Arial" w:hAnsi="Arial" w:cs="Arial"/>
          <w:b/>
          <w:sz w:val="20"/>
          <w:szCs w:val="20"/>
        </w:rPr>
        <w:t xml:space="preserve">, </w:t>
      </w:r>
      <w:r w:rsidR="00C42DE0" w:rsidRPr="00EF0E57">
        <w:rPr>
          <w:rFonts w:ascii="Arial" w:hAnsi="Arial" w:cs="Arial"/>
          <w:b/>
          <w:sz w:val="20"/>
          <w:szCs w:val="20"/>
        </w:rPr>
        <w:t>Biuro Dyrektora Generalnego pokój nr 31</w:t>
      </w:r>
      <w:r w:rsidR="003C2116" w:rsidRPr="00EF0E57">
        <w:rPr>
          <w:rFonts w:ascii="Arial" w:hAnsi="Arial" w:cs="Arial"/>
          <w:b/>
          <w:sz w:val="20"/>
          <w:szCs w:val="20"/>
        </w:rPr>
        <w:t>.</w:t>
      </w:r>
    </w:p>
    <w:p w:rsidR="0077183E" w:rsidRPr="00EF0E57" w:rsidRDefault="0077183E" w:rsidP="0038787D">
      <w:pPr>
        <w:numPr>
          <w:ilvl w:val="1"/>
          <w:numId w:val="10"/>
        </w:numPr>
        <w:spacing w:after="120"/>
        <w:jc w:val="both"/>
        <w:rPr>
          <w:rFonts w:ascii="Arial" w:hAnsi="Arial" w:cs="Arial"/>
          <w:sz w:val="20"/>
          <w:szCs w:val="20"/>
        </w:rPr>
      </w:pPr>
      <w:r w:rsidRPr="00EF0E57">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rsidR="00E257B6" w:rsidRPr="00EF0E57" w:rsidRDefault="00926943" w:rsidP="00926943">
      <w:pPr>
        <w:numPr>
          <w:ilvl w:val="1"/>
          <w:numId w:val="10"/>
        </w:numPr>
        <w:spacing w:after="120"/>
        <w:jc w:val="both"/>
        <w:rPr>
          <w:rFonts w:ascii="Arial" w:hAnsi="Arial" w:cs="Arial"/>
          <w:sz w:val="20"/>
          <w:szCs w:val="20"/>
        </w:rPr>
      </w:pPr>
      <w:r w:rsidRPr="00EF0E57">
        <w:rPr>
          <w:rFonts w:ascii="Arial" w:hAnsi="Arial" w:cs="Arial"/>
          <w:sz w:val="20"/>
          <w:szCs w:val="20"/>
        </w:rPr>
        <w:t>Wykonawca może przed upływem terminu składania ofert wycofać ofertę, poprzez złożenie pisemnego powiadomienia podpisanego przez osobę (osoby) uprawnioną do reprezentowania Wykonawcy.</w:t>
      </w:r>
    </w:p>
    <w:p w:rsidR="0077183E" w:rsidRPr="00EF0E57" w:rsidRDefault="00F7131C" w:rsidP="00E257B6">
      <w:pPr>
        <w:numPr>
          <w:ilvl w:val="1"/>
          <w:numId w:val="10"/>
        </w:numPr>
        <w:spacing w:after="120"/>
        <w:jc w:val="both"/>
        <w:rPr>
          <w:rFonts w:ascii="Arial" w:hAnsi="Arial" w:cs="Arial"/>
          <w:sz w:val="20"/>
          <w:szCs w:val="20"/>
        </w:rPr>
      </w:pPr>
      <w:r w:rsidRPr="00EF0E57">
        <w:rPr>
          <w:rFonts w:ascii="Arial" w:hAnsi="Arial" w:cs="Arial"/>
          <w:sz w:val="20"/>
          <w:szCs w:val="20"/>
        </w:rPr>
        <w:t>Otwarcie ofert jest jawne. W</w:t>
      </w:r>
      <w:r w:rsidR="00E257B6" w:rsidRPr="00EF0E57">
        <w:rPr>
          <w:rFonts w:ascii="Arial" w:hAnsi="Arial" w:cs="Arial"/>
          <w:sz w:val="20"/>
          <w:szCs w:val="20"/>
        </w:rPr>
        <w:t xml:space="preserve">ykonawcy mogą uczestniczyć w sesji otwarcia ofert. </w:t>
      </w:r>
    </w:p>
    <w:p w:rsidR="00802ED9" w:rsidRPr="00EF0E57" w:rsidRDefault="00802ED9" w:rsidP="00802ED9">
      <w:pPr>
        <w:numPr>
          <w:ilvl w:val="1"/>
          <w:numId w:val="10"/>
        </w:numPr>
        <w:spacing w:after="120"/>
        <w:jc w:val="both"/>
        <w:rPr>
          <w:rFonts w:ascii="Arial" w:hAnsi="Arial" w:cs="Arial"/>
          <w:sz w:val="20"/>
          <w:szCs w:val="20"/>
        </w:rPr>
      </w:pPr>
      <w:r w:rsidRPr="00EF0E57">
        <w:rPr>
          <w:rFonts w:ascii="Arial" w:hAnsi="Arial" w:cs="Arial"/>
          <w:sz w:val="20"/>
          <w:szCs w:val="20"/>
        </w:rPr>
        <w:t>Niezwłocznie po otwarciu ofert zamawiający zamieści na własnej stronie internetowej (</w:t>
      </w:r>
      <w:r w:rsidR="00C42DE0" w:rsidRPr="00EF0E57">
        <w:rPr>
          <w:rFonts w:ascii="Arial" w:hAnsi="Arial" w:cs="Arial"/>
          <w:sz w:val="20"/>
          <w:szCs w:val="20"/>
        </w:rPr>
        <w:t>bip.mos.gov.pl</w:t>
      </w:r>
      <w:r w:rsidRPr="00EF0E57">
        <w:rPr>
          <w:rFonts w:ascii="Arial" w:hAnsi="Arial" w:cs="Arial"/>
          <w:sz w:val="20"/>
          <w:szCs w:val="20"/>
        </w:rPr>
        <w:t>) informacje dotyczące:</w:t>
      </w:r>
    </w:p>
    <w:p w:rsidR="00802ED9" w:rsidRPr="00EF0E57"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EF0E57">
        <w:rPr>
          <w:rFonts w:ascii="Arial" w:hAnsi="Arial" w:cs="Arial"/>
          <w:sz w:val="20"/>
          <w:szCs w:val="20"/>
        </w:rPr>
        <w:t>1)</w:t>
      </w:r>
      <w:r w:rsidRPr="00EF0E57">
        <w:rPr>
          <w:rFonts w:ascii="Arial" w:hAnsi="Arial" w:cs="Arial"/>
          <w:sz w:val="20"/>
          <w:szCs w:val="20"/>
        </w:rPr>
        <w:tab/>
        <w:t>kwoty, jaką zamierza przeznaczyć na sfinansowanie zamówienia;</w:t>
      </w:r>
    </w:p>
    <w:p w:rsidR="00802ED9" w:rsidRPr="00EF0E57" w:rsidRDefault="00802ED9" w:rsidP="00802ED9">
      <w:pPr>
        <w:tabs>
          <w:tab w:val="left" w:pos="720"/>
        </w:tabs>
        <w:autoSpaceDE w:val="0"/>
        <w:autoSpaceDN w:val="0"/>
        <w:adjustRightInd w:val="0"/>
        <w:spacing w:line="360" w:lineRule="auto"/>
        <w:ind w:left="873" w:hanging="408"/>
        <w:jc w:val="both"/>
        <w:rPr>
          <w:rFonts w:ascii="Arial" w:hAnsi="Arial" w:cs="Arial"/>
          <w:sz w:val="20"/>
          <w:szCs w:val="20"/>
        </w:rPr>
      </w:pPr>
      <w:r w:rsidRPr="00EF0E57">
        <w:rPr>
          <w:rFonts w:ascii="Arial" w:hAnsi="Arial" w:cs="Arial"/>
          <w:sz w:val="20"/>
          <w:szCs w:val="20"/>
        </w:rPr>
        <w:t>2)</w:t>
      </w:r>
      <w:r w:rsidRPr="00EF0E57">
        <w:rPr>
          <w:rFonts w:ascii="Arial" w:hAnsi="Arial" w:cs="Arial"/>
          <w:sz w:val="20"/>
          <w:szCs w:val="20"/>
        </w:rPr>
        <w:tab/>
        <w:t>firm oraz adresów wykonawców, którzy złożyli oferty w terminie;</w:t>
      </w:r>
    </w:p>
    <w:p w:rsidR="00802ED9" w:rsidRPr="00EF0E57" w:rsidRDefault="00802ED9" w:rsidP="00802ED9">
      <w:pPr>
        <w:spacing w:after="120"/>
        <w:ind w:left="426"/>
        <w:jc w:val="both"/>
        <w:rPr>
          <w:rFonts w:ascii="Arial" w:hAnsi="Arial" w:cs="Arial"/>
          <w:sz w:val="20"/>
          <w:szCs w:val="20"/>
        </w:rPr>
      </w:pPr>
      <w:r w:rsidRPr="00EF0E57">
        <w:rPr>
          <w:rFonts w:ascii="Arial" w:hAnsi="Arial" w:cs="Arial"/>
          <w:sz w:val="20"/>
          <w:szCs w:val="20"/>
        </w:rPr>
        <w:t>3)</w:t>
      </w:r>
      <w:r w:rsidRPr="00EF0E57">
        <w:rPr>
          <w:rFonts w:ascii="Arial" w:hAnsi="Arial" w:cs="Arial"/>
          <w:sz w:val="20"/>
          <w:szCs w:val="20"/>
        </w:rPr>
        <w:tab/>
        <w:t>ceny, terminu wykonania zamówienia, okresu gwarancji i warunków płatności zawartych w ofertach</w:t>
      </w:r>
    </w:p>
    <w:p w:rsidR="00E257B6" w:rsidRPr="00EF0E57" w:rsidRDefault="00C54D20" w:rsidP="00802ED9">
      <w:pPr>
        <w:numPr>
          <w:ilvl w:val="1"/>
          <w:numId w:val="10"/>
        </w:numPr>
        <w:spacing w:before="120" w:after="120" w:line="240" w:lineRule="exact"/>
        <w:jc w:val="both"/>
        <w:rPr>
          <w:rFonts w:ascii="Arial" w:hAnsi="Arial" w:cs="Arial"/>
          <w:sz w:val="20"/>
          <w:szCs w:val="20"/>
        </w:rPr>
      </w:pPr>
      <w:r w:rsidRPr="00EF0E57">
        <w:rPr>
          <w:rFonts w:ascii="Arial" w:hAnsi="Arial" w:cs="Arial"/>
          <w:sz w:val="20"/>
          <w:szCs w:val="20"/>
        </w:rPr>
        <w:t>Oferty złożone po terminie, o którym mowa w punkcie 8.1</w:t>
      </w:r>
      <w:r w:rsidR="00F7131C" w:rsidRPr="00EF0E57">
        <w:rPr>
          <w:rFonts w:ascii="Arial" w:hAnsi="Arial" w:cs="Arial"/>
          <w:sz w:val="20"/>
          <w:szCs w:val="20"/>
        </w:rPr>
        <w:t>,</w:t>
      </w:r>
      <w:r w:rsidRPr="00EF0E57">
        <w:rPr>
          <w:rFonts w:ascii="Arial" w:hAnsi="Arial" w:cs="Arial"/>
          <w:sz w:val="20"/>
          <w:szCs w:val="20"/>
        </w:rPr>
        <w:t xml:space="preserve"> zostaną </w:t>
      </w:r>
      <w:r w:rsidR="00256808" w:rsidRPr="00EF0E57">
        <w:rPr>
          <w:rFonts w:ascii="Arial" w:hAnsi="Arial" w:cs="Arial"/>
          <w:sz w:val="20"/>
          <w:szCs w:val="20"/>
        </w:rPr>
        <w:t>zwrócone wykonawcom</w:t>
      </w:r>
      <w:r w:rsidR="00925B5F" w:rsidRPr="00EF0E57">
        <w:rPr>
          <w:rFonts w:ascii="Arial" w:hAnsi="Arial" w:cs="Arial"/>
          <w:sz w:val="20"/>
          <w:szCs w:val="20"/>
        </w:rPr>
        <w:t xml:space="preserve"> po upływie terminu do wniesienia odwołania</w:t>
      </w:r>
      <w:r w:rsidR="00802ED9" w:rsidRPr="00EF0E57">
        <w:rPr>
          <w:rFonts w:ascii="Arial" w:hAnsi="Arial" w:cs="Arial"/>
          <w:sz w:val="20"/>
          <w:szCs w:val="20"/>
        </w:rPr>
        <w:t>.</w:t>
      </w:r>
      <w:r w:rsidR="00925B5F" w:rsidRPr="00EF0E57">
        <w:rPr>
          <w:rFonts w:ascii="Arial" w:hAnsi="Arial" w:cs="Arial"/>
          <w:sz w:val="20"/>
          <w:szCs w:val="20"/>
        </w:rPr>
        <w:t xml:space="preserve"> Zamawiający niezwłocznie po upływie terminu składania ofert zawiadomi wykonawcę o złożeniu oferty po terminie.</w:t>
      </w:r>
    </w:p>
    <w:p w:rsidR="00C42DE0" w:rsidRPr="00EF0E57" w:rsidRDefault="00C42DE0">
      <w:pPr>
        <w:rPr>
          <w:rFonts w:ascii="Arial" w:hAnsi="Arial" w:cs="Arial"/>
          <w:sz w:val="20"/>
          <w:szCs w:val="20"/>
        </w:rPr>
      </w:pPr>
    </w:p>
    <w:p w:rsidR="00E257B6" w:rsidRPr="00EF0E57"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9</w:t>
      </w:r>
    </w:p>
    <w:p w:rsidR="00E257B6" w:rsidRPr="00EF0E57" w:rsidRDefault="00E257B6" w:rsidP="00E257B6">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TERMIN ZWIĄZANIA OFERTĄ</w:t>
      </w:r>
    </w:p>
    <w:p w:rsidR="00AC388D" w:rsidRPr="00EF0E57" w:rsidRDefault="00AC388D" w:rsidP="00AC388D">
      <w:pPr>
        <w:spacing w:after="120"/>
        <w:ind w:left="450"/>
        <w:jc w:val="both"/>
        <w:rPr>
          <w:rFonts w:ascii="Arial" w:hAnsi="Arial" w:cs="Arial"/>
          <w:sz w:val="20"/>
          <w:szCs w:val="20"/>
        </w:rPr>
      </w:pPr>
    </w:p>
    <w:p w:rsidR="00035B67" w:rsidRPr="00EF0E57" w:rsidRDefault="00E257B6" w:rsidP="00E257B6">
      <w:pPr>
        <w:numPr>
          <w:ilvl w:val="1"/>
          <w:numId w:val="11"/>
        </w:numPr>
        <w:spacing w:after="120"/>
        <w:jc w:val="both"/>
        <w:rPr>
          <w:rFonts w:ascii="Arial" w:hAnsi="Arial" w:cs="Arial"/>
          <w:sz w:val="20"/>
          <w:szCs w:val="20"/>
        </w:rPr>
      </w:pPr>
      <w:r w:rsidRPr="00EF0E57">
        <w:rPr>
          <w:rFonts w:ascii="Arial" w:hAnsi="Arial" w:cs="Arial"/>
          <w:sz w:val="20"/>
          <w:szCs w:val="20"/>
        </w:rPr>
        <w:t xml:space="preserve">Wykonawca jest związany ofertą </w:t>
      </w:r>
      <w:r w:rsidR="00256808" w:rsidRPr="00EF0E57">
        <w:rPr>
          <w:rFonts w:ascii="Arial" w:hAnsi="Arial" w:cs="Arial"/>
          <w:sz w:val="20"/>
          <w:szCs w:val="20"/>
        </w:rPr>
        <w:t xml:space="preserve">przez okres </w:t>
      </w:r>
      <w:r w:rsidR="00925B5F" w:rsidRPr="00EF0E57">
        <w:rPr>
          <w:rFonts w:ascii="Arial" w:hAnsi="Arial" w:cs="Arial"/>
          <w:sz w:val="20"/>
          <w:szCs w:val="20"/>
        </w:rPr>
        <w:t>6</w:t>
      </w:r>
      <w:r w:rsidRPr="00EF0E57">
        <w:rPr>
          <w:rFonts w:ascii="Arial" w:hAnsi="Arial" w:cs="Arial"/>
          <w:sz w:val="20"/>
          <w:szCs w:val="20"/>
        </w:rPr>
        <w:t>0 dni od terminu składania ofert.</w:t>
      </w:r>
    </w:p>
    <w:p w:rsidR="00E257B6" w:rsidRPr="00EF0E57" w:rsidRDefault="00E257B6" w:rsidP="00E257B6">
      <w:pPr>
        <w:numPr>
          <w:ilvl w:val="1"/>
          <w:numId w:val="11"/>
        </w:numPr>
        <w:spacing w:after="120"/>
        <w:jc w:val="both"/>
        <w:rPr>
          <w:rFonts w:ascii="Arial" w:hAnsi="Arial" w:cs="Arial"/>
          <w:sz w:val="20"/>
          <w:szCs w:val="20"/>
        </w:rPr>
      </w:pPr>
      <w:r w:rsidRPr="00EF0E57">
        <w:rPr>
          <w:rFonts w:ascii="Arial" w:hAnsi="Arial" w:cs="Arial"/>
          <w:sz w:val="20"/>
          <w:szCs w:val="20"/>
        </w:rPr>
        <w:t>Bieg terminu związania ofertą rozpoczyna się wraz z upływem terminu składania ofert.</w:t>
      </w:r>
    </w:p>
    <w:p w:rsidR="00882FD7" w:rsidRPr="00EF0E57" w:rsidRDefault="00882FD7" w:rsidP="00E257B6">
      <w:pPr>
        <w:numPr>
          <w:ilvl w:val="1"/>
          <w:numId w:val="11"/>
        </w:numPr>
        <w:spacing w:after="120"/>
        <w:jc w:val="both"/>
        <w:rPr>
          <w:rFonts w:ascii="Arial" w:hAnsi="Arial" w:cs="Arial"/>
          <w:sz w:val="20"/>
          <w:szCs w:val="20"/>
        </w:rPr>
      </w:pPr>
      <w:r w:rsidRPr="00EF0E57">
        <w:rPr>
          <w:rFonts w:ascii="Arial" w:hAnsi="Arial" w:cs="Arial"/>
          <w:sz w:val="20"/>
          <w:szCs w:val="20"/>
        </w:rPr>
        <w:t>Wykonawca samodzielnie lub na wniosek zamawiającego może przedłużyć termin związania ofertą,</w:t>
      </w:r>
      <w:r w:rsidR="004B0D55" w:rsidRPr="00EF0E57">
        <w:rPr>
          <w:rFonts w:ascii="Arial" w:hAnsi="Arial" w:cs="Arial"/>
          <w:sz w:val="20"/>
          <w:szCs w:val="20"/>
        </w:rPr>
        <w:br/>
      </w:r>
      <w:r w:rsidRPr="00EF0E57">
        <w:rPr>
          <w:rFonts w:ascii="Arial" w:hAnsi="Arial" w:cs="Arial"/>
          <w:sz w:val="20"/>
          <w:szCs w:val="20"/>
        </w:rPr>
        <w:t>z tym, że</w:t>
      </w:r>
      <w:r w:rsidR="004748A0" w:rsidRPr="00EF0E57">
        <w:rPr>
          <w:rFonts w:ascii="Arial" w:hAnsi="Arial" w:cs="Arial"/>
          <w:sz w:val="20"/>
          <w:szCs w:val="20"/>
        </w:rPr>
        <w:t xml:space="preserve"> zamawiający może tylko raz, co najmniej na 3 dni przed upływem terminu związania ofertą zwrócić się do wykonawców o wyrażenie zgody na przedłużenie tego terminu o oznaczony </w:t>
      </w:r>
      <w:r w:rsidR="00C54D20" w:rsidRPr="00EF0E57">
        <w:rPr>
          <w:rFonts w:ascii="Arial" w:hAnsi="Arial" w:cs="Arial"/>
          <w:sz w:val="20"/>
          <w:szCs w:val="20"/>
        </w:rPr>
        <w:t>okres</w:t>
      </w:r>
      <w:r w:rsidR="004748A0" w:rsidRPr="00EF0E57">
        <w:rPr>
          <w:rFonts w:ascii="Arial" w:hAnsi="Arial" w:cs="Arial"/>
          <w:sz w:val="20"/>
          <w:szCs w:val="20"/>
        </w:rPr>
        <w:t>,</w:t>
      </w:r>
      <w:r w:rsidR="004B0D55" w:rsidRPr="00EF0E57">
        <w:rPr>
          <w:rFonts w:ascii="Arial" w:hAnsi="Arial" w:cs="Arial"/>
          <w:sz w:val="20"/>
          <w:szCs w:val="20"/>
        </w:rPr>
        <w:br/>
      </w:r>
      <w:r w:rsidR="004748A0" w:rsidRPr="00EF0E57">
        <w:rPr>
          <w:rFonts w:ascii="Arial" w:hAnsi="Arial" w:cs="Arial"/>
          <w:sz w:val="20"/>
          <w:szCs w:val="20"/>
        </w:rPr>
        <w:lastRenderedPageBreak/>
        <w:t>nie dłuższy jednak</w:t>
      </w:r>
      <w:r w:rsidR="00C54D20" w:rsidRPr="00EF0E57">
        <w:rPr>
          <w:rFonts w:ascii="Arial" w:hAnsi="Arial" w:cs="Arial"/>
          <w:sz w:val="20"/>
          <w:szCs w:val="20"/>
        </w:rPr>
        <w:t xml:space="preserve"> niż o 60 dni. </w:t>
      </w:r>
      <w:r w:rsidR="00925B5F" w:rsidRPr="00EF0E57">
        <w:rPr>
          <w:rFonts w:ascii="Arial" w:hAnsi="Arial" w:cs="Arial"/>
          <w:sz w:val="20"/>
          <w:szCs w:val="20"/>
        </w:rPr>
        <w:t xml:space="preserve">Przedłużenie terminu związania ofertą jest dopuszczalne tylko </w:t>
      </w:r>
      <w:r w:rsidR="00925B5F" w:rsidRPr="00EF0E57">
        <w:rPr>
          <w:rFonts w:ascii="Arial" w:hAnsi="Arial" w:cs="Arial"/>
          <w:sz w:val="20"/>
          <w:szCs w:val="20"/>
        </w:rPr>
        <w:br/>
        <w:t>z jednoczesnym przedłużeniem okresu ważności wadium albo, jeśli jest to możliwe, z wniesieniem nowego wadium na przedłużony okres związania ofertą.</w:t>
      </w:r>
    </w:p>
    <w:p w:rsidR="00C42DE0" w:rsidRPr="00EF0E57" w:rsidRDefault="00C42DE0" w:rsidP="00C42DE0">
      <w:pPr>
        <w:spacing w:after="120"/>
        <w:ind w:left="450"/>
        <w:jc w:val="both"/>
        <w:rPr>
          <w:rFonts w:ascii="Arial" w:hAnsi="Arial" w:cs="Arial"/>
          <w:sz w:val="20"/>
          <w:szCs w:val="20"/>
        </w:rPr>
      </w:pPr>
    </w:p>
    <w:p w:rsidR="00C54D20" w:rsidRPr="00EF0E57"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10</w:t>
      </w:r>
    </w:p>
    <w:p w:rsidR="00C54D20" w:rsidRPr="00EF0E57" w:rsidRDefault="00C54D20" w:rsidP="00C54D20">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OPIS SPOSOBU OBLICZENIA CENY</w:t>
      </w:r>
    </w:p>
    <w:p w:rsidR="00C42DE0" w:rsidRPr="00EF0E57" w:rsidRDefault="00C42DE0" w:rsidP="00C42DE0">
      <w:pPr>
        <w:spacing w:after="120"/>
        <w:ind w:left="675"/>
        <w:jc w:val="both"/>
        <w:rPr>
          <w:rFonts w:ascii="Arial" w:hAnsi="Arial" w:cs="Arial"/>
          <w:sz w:val="20"/>
          <w:szCs w:val="20"/>
        </w:rPr>
      </w:pPr>
    </w:p>
    <w:p w:rsidR="009A0A5F" w:rsidRPr="00EF0E57" w:rsidRDefault="009A0A5F" w:rsidP="009A0A5F">
      <w:pPr>
        <w:numPr>
          <w:ilvl w:val="1"/>
          <w:numId w:val="12"/>
        </w:numPr>
        <w:spacing w:after="120"/>
        <w:jc w:val="both"/>
        <w:rPr>
          <w:rFonts w:ascii="Arial" w:hAnsi="Arial" w:cs="Arial"/>
          <w:sz w:val="20"/>
          <w:szCs w:val="20"/>
        </w:rPr>
      </w:pPr>
      <w:r w:rsidRPr="00EF0E57">
        <w:rPr>
          <w:rFonts w:ascii="Arial" w:hAnsi="Arial" w:cs="Arial"/>
          <w:sz w:val="20"/>
          <w:szCs w:val="20"/>
        </w:rPr>
        <w:t xml:space="preserve">Wykonawca poda cenę </w:t>
      </w:r>
      <w:r w:rsidR="008529C1" w:rsidRPr="00EF0E57">
        <w:rPr>
          <w:rFonts w:ascii="Arial" w:hAnsi="Arial" w:cs="Arial"/>
          <w:sz w:val="20"/>
          <w:szCs w:val="20"/>
        </w:rPr>
        <w:t xml:space="preserve">brutto </w:t>
      </w:r>
      <w:r w:rsidRPr="00EF0E57">
        <w:rPr>
          <w:rFonts w:ascii="Arial" w:hAnsi="Arial" w:cs="Arial"/>
          <w:sz w:val="20"/>
          <w:szCs w:val="20"/>
        </w:rPr>
        <w:t xml:space="preserve">oferty w Formularzu Ofertowym sporządzonym </w:t>
      </w:r>
      <w:r w:rsidR="00F70695" w:rsidRPr="00EF0E57">
        <w:rPr>
          <w:rFonts w:ascii="Arial" w:hAnsi="Arial" w:cs="Arial"/>
          <w:sz w:val="20"/>
          <w:szCs w:val="20"/>
        </w:rPr>
        <w:t>według</w:t>
      </w:r>
      <w:r w:rsidRPr="00EF0E57">
        <w:rPr>
          <w:rFonts w:ascii="Arial" w:hAnsi="Arial" w:cs="Arial"/>
          <w:sz w:val="20"/>
          <w:szCs w:val="20"/>
        </w:rPr>
        <w:t xml:space="preserve"> w</w:t>
      </w:r>
      <w:r w:rsidR="00C41B33" w:rsidRPr="00EF0E57">
        <w:rPr>
          <w:rFonts w:ascii="Arial" w:hAnsi="Arial" w:cs="Arial"/>
          <w:sz w:val="20"/>
          <w:szCs w:val="20"/>
        </w:rPr>
        <w:t xml:space="preserve">zoru stanowiącego </w:t>
      </w:r>
      <w:r w:rsidR="008433EE" w:rsidRPr="00EF0E57">
        <w:rPr>
          <w:rFonts w:ascii="Arial" w:hAnsi="Arial" w:cs="Arial"/>
          <w:b/>
          <w:sz w:val="20"/>
          <w:szCs w:val="20"/>
        </w:rPr>
        <w:t>Załącznik n</w:t>
      </w:r>
      <w:r w:rsidR="00C41B33" w:rsidRPr="00EF0E57">
        <w:rPr>
          <w:rFonts w:ascii="Arial" w:hAnsi="Arial" w:cs="Arial"/>
          <w:b/>
          <w:sz w:val="20"/>
          <w:szCs w:val="20"/>
        </w:rPr>
        <w:t xml:space="preserve">r </w:t>
      </w:r>
      <w:r w:rsidR="001664C0" w:rsidRPr="00EF0E57">
        <w:rPr>
          <w:rFonts w:ascii="Arial" w:hAnsi="Arial" w:cs="Arial"/>
          <w:b/>
          <w:sz w:val="20"/>
          <w:szCs w:val="20"/>
        </w:rPr>
        <w:t>2</w:t>
      </w:r>
      <w:r w:rsidRPr="00EF0E57">
        <w:rPr>
          <w:rFonts w:ascii="Arial" w:hAnsi="Arial" w:cs="Arial"/>
          <w:b/>
          <w:sz w:val="20"/>
          <w:szCs w:val="20"/>
        </w:rPr>
        <w:t xml:space="preserve"> do SIWZ</w:t>
      </w:r>
      <w:r w:rsidR="00993620" w:rsidRPr="00EF0E57">
        <w:rPr>
          <w:rFonts w:ascii="Arial" w:hAnsi="Arial" w:cs="Arial"/>
          <w:sz w:val="20"/>
          <w:szCs w:val="20"/>
        </w:rPr>
        <w:t>.</w:t>
      </w:r>
    </w:p>
    <w:p w:rsidR="00D77197" w:rsidRPr="00EF0E57" w:rsidRDefault="001664C0" w:rsidP="009A0A5F">
      <w:pPr>
        <w:numPr>
          <w:ilvl w:val="1"/>
          <w:numId w:val="12"/>
        </w:numPr>
        <w:spacing w:after="120"/>
        <w:jc w:val="both"/>
        <w:rPr>
          <w:rFonts w:ascii="Arial" w:hAnsi="Arial" w:cs="Arial"/>
          <w:sz w:val="18"/>
          <w:szCs w:val="20"/>
        </w:rPr>
      </w:pPr>
      <w:r w:rsidRPr="00EF0E57">
        <w:rPr>
          <w:rFonts w:ascii="Arial" w:hAnsi="Arial" w:cs="Arial"/>
          <w:sz w:val="20"/>
          <w:szCs w:val="22"/>
        </w:rPr>
        <w:t>Wykonawca określi ceny brutto za poszczególne części zamówienia oraz</w:t>
      </w:r>
      <w:r w:rsidR="00D77197" w:rsidRPr="00EF0E57">
        <w:rPr>
          <w:rFonts w:ascii="Arial" w:hAnsi="Arial" w:cs="Arial"/>
          <w:sz w:val="20"/>
          <w:szCs w:val="22"/>
        </w:rPr>
        <w:t xml:space="preserve"> </w:t>
      </w:r>
      <w:r w:rsidRPr="00EF0E57">
        <w:rPr>
          <w:rFonts w:ascii="Arial" w:hAnsi="Arial" w:cs="Arial"/>
          <w:sz w:val="20"/>
          <w:szCs w:val="22"/>
        </w:rPr>
        <w:t xml:space="preserve">sumę wszystkich części (cenę oferty). Podane ceny muszą zawierać </w:t>
      </w:r>
      <w:r w:rsidR="00D77197" w:rsidRPr="00EF0E57">
        <w:rPr>
          <w:rFonts w:ascii="Arial" w:hAnsi="Arial" w:cs="Arial"/>
          <w:sz w:val="20"/>
          <w:szCs w:val="22"/>
        </w:rPr>
        <w:t xml:space="preserve">wszystkie opłaty i podatki wynikające z obowiązujących przepisów, koszty wykonania. przedmiotu zamówienia oraz ewentualne upusty oferowane przez Wykonawcę. </w:t>
      </w:r>
    </w:p>
    <w:p w:rsidR="009A0A5F" w:rsidRPr="00EF0E57" w:rsidRDefault="008501D8" w:rsidP="009A0A5F">
      <w:pPr>
        <w:numPr>
          <w:ilvl w:val="1"/>
          <w:numId w:val="12"/>
        </w:numPr>
        <w:spacing w:after="120"/>
        <w:jc w:val="both"/>
        <w:rPr>
          <w:rFonts w:ascii="Arial" w:hAnsi="Arial" w:cs="Arial"/>
          <w:sz w:val="20"/>
          <w:szCs w:val="20"/>
        </w:rPr>
      </w:pPr>
      <w:r w:rsidRPr="00EF0E57">
        <w:rPr>
          <w:rFonts w:ascii="Arial" w:hAnsi="Arial" w:cs="Arial"/>
          <w:sz w:val="20"/>
          <w:szCs w:val="20"/>
        </w:rPr>
        <w:t>Cena musi być wyrażona</w:t>
      </w:r>
      <w:r w:rsidR="009A0A5F" w:rsidRPr="00EF0E57">
        <w:rPr>
          <w:rFonts w:ascii="Arial" w:hAnsi="Arial" w:cs="Arial"/>
          <w:sz w:val="20"/>
          <w:szCs w:val="20"/>
        </w:rPr>
        <w:t xml:space="preserve"> w złotych polskich (PLN), z dokładnością nie większą niż dwa miejsca</w:t>
      </w:r>
      <w:r w:rsidR="004B0D55" w:rsidRPr="00EF0E57">
        <w:rPr>
          <w:rFonts w:ascii="Arial" w:hAnsi="Arial" w:cs="Arial"/>
          <w:sz w:val="20"/>
          <w:szCs w:val="20"/>
        </w:rPr>
        <w:br/>
      </w:r>
      <w:r w:rsidR="009A0A5F" w:rsidRPr="00EF0E57">
        <w:rPr>
          <w:rFonts w:ascii="Arial" w:hAnsi="Arial" w:cs="Arial"/>
          <w:sz w:val="20"/>
          <w:szCs w:val="20"/>
        </w:rPr>
        <w:t>po przecinku.</w:t>
      </w:r>
    </w:p>
    <w:p w:rsidR="003C3407" w:rsidRPr="00EF0E57" w:rsidRDefault="003C3407" w:rsidP="009A0A5F">
      <w:pPr>
        <w:numPr>
          <w:ilvl w:val="1"/>
          <w:numId w:val="12"/>
        </w:numPr>
        <w:spacing w:after="120"/>
        <w:jc w:val="both"/>
        <w:rPr>
          <w:rFonts w:ascii="Arial" w:hAnsi="Arial" w:cs="Arial"/>
          <w:sz w:val="20"/>
          <w:szCs w:val="20"/>
        </w:rPr>
      </w:pPr>
      <w:r w:rsidRPr="00EF0E57">
        <w:rPr>
          <w:rFonts w:ascii="Arial" w:hAnsi="Arial" w:cs="Arial"/>
          <w:color w:val="000000"/>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w:t>
      </w:r>
      <w:r w:rsidR="00513A4C" w:rsidRPr="00EF0E57">
        <w:rPr>
          <w:rFonts w:ascii="Arial" w:hAnsi="Arial" w:cs="Arial"/>
          <w:color w:val="000000"/>
          <w:sz w:val="20"/>
          <w:szCs w:val="20"/>
        </w:rPr>
        <w:br/>
      </w:r>
      <w:r w:rsidRPr="00EF0E57">
        <w:rPr>
          <w:rFonts w:ascii="Arial" w:hAnsi="Arial" w:cs="Arial"/>
          <w:color w:val="000000"/>
          <w:sz w:val="20"/>
          <w:szCs w:val="20"/>
        </w:rPr>
        <w:t xml:space="preserve">czy wybór oferty będzie prowadzić do powstania u zamawiającego obowiązku podatkowego, wskazując nazwę (rodzaj) towaru lub usługi, których dostawa lub świadczenie będzie prowadzić </w:t>
      </w:r>
      <w:r w:rsidR="00513A4C" w:rsidRPr="00EF0E57">
        <w:rPr>
          <w:rFonts w:ascii="Arial" w:hAnsi="Arial" w:cs="Arial"/>
          <w:color w:val="000000"/>
          <w:sz w:val="20"/>
          <w:szCs w:val="20"/>
        </w:rPr>
        <w:br/>
      </w:r>
      <w:r w:rsidRPr="00EF0E57">
        <w:rPr>
          <w:rFonts w:ascii="Arial" w:hAnsi="Arial" w:cs="Arial"/>
          <w:color w:val="000000"/>
          <w:sz w:val="20"/>
          <w:szCs w:val="20"/>
        </w:rPr>
        <w:t>do jego powstania, oraz wskazując ich wartość bez kwoty podatku</w:t>
      </w:r>
    </w:p>
    <w:p w:rsidR="00D77197" w:rsidRPr="00EF0E57" w:rsidRDefault="009A0A5F" w:rsidP="00685D74">
      <w:pPr>
        <w:numPr>
          <w:ilvl w:val="1"/>
          <w:numId w:val="12"/>
        </w:numPr>
        <w:spacing w:after="120"/>
        <w:jc w:val="both"/>
        <w:rPr>
          <w:rFonts w:ascii="Arial" w:hAnsi="Arial" w:cs="Arial"/>
          <w:sz w:val="20"/>
          <w:szCs w:val="20"/>
        </w:rPr>
      </w:pPr>
      <w:r w:rsidRPr="00EF0E57">
        <w:rPr>
          <w:rFonts w:ascii="Arial" w:hAnsi="Arial" w:cs="Arial"/>
          <w:sz w:val="20"/>
          <w:szCs w:val="20"/>
        </w:rPr>
        <w:t>Rozliczenia między zamawiającym a wykonawcą będą prowadzone w PLN.</w:t>
      </w:r>
    </w:p>
    <w:p w:rsidR="00D77197" w:rsidRPr="00EF0E57" w:rsidRDefault="00D77197" w:rsidP="00D77197">
      <w:pPr>
        <w:numPr>
          <w:ilvl w:val="1"/>
          <w:numId w:val="12"/>
        </w:numPr>
        <w:spacing w:after="120"/>
        <w:jc w:val="both"/>
        <w:rPr>
          <w:rFonts w:ascii="Arial" w:hAnsi="Arial" w:cs="Arial"/>
          <w:b/>
          <w:sz w:val="20"/>
          <w:szCs w:val="20"/>
        </w:rPr>
      </w:pPr>
      <w:r w:rsidRPr="00EF0E57">
        <w:rPr>
          <w:rFonts w:ascii="Arial" w:hAnsi="Arial" w:cs="Arial"/>
          <w:b/>
          <w:sz w:val="20"/>
          <w:szCs w:val="20"/>
        </w:rPr>
        <w:t>Sposób poprawiania przez Zamawiającego omyłek rachunkowych przy obliczeniu ceny oferty:</w:t>
      </w:r>
    </w:p>
    <w:p w:rsidR="00D77197" w:rsidRPr="00EF0E57" w:rsidRDefault="00026F05" w:rsidP="00D77197">
      <w:pPr>
        <w:spacing w:after="120"/>
        <w:ind w:left="675"/>
        <w:jc w:val="both"/>
        <w:rPr>
          <w:rFonts w:ascii="Arial" w:hAnsi="Arial" w:cs="Arial"/>
          <w:sz w:val="20"/>
          <w:szCs w:val="22"/>
        </w:rPr>
      </w:pPr>
      <w:r w:rsidRPr="00EF0E57">
        <w:rPr>
          <w:rFonts w:ascii="Arial" w:hAnsi="Arial" w:cs="Arial"/>
          <w:sz w:val="20"/>
          <w:szCs w:val="22"/>
        </w:rPr>
        <w:t>1</w:t>
      </w:r>
      <w:r w:rsidR="00D77197" w:rsidRPr="00EF0E57">
        <w:rPr>
          <w:rFonts w:ascii="Arial" w:hAnsi="Arial" w:cs="Arial"/>
          <w:sz w:val="20"/>
          <w:szCs w:val="22"/>
        </w:rPr>
        <w:t xml:space="preserve">) jeśli obliczona cena nie odpowiada sumie cen za poszczególne składniki ceny, przyjmuje się, </w:t>
      </w:r>
      <w:r w:rsidR="00D77197" w:rsidRPr="00EF0E57">
        <w:rPr>
          <w:rFonts w:ascii="Arial" w:hAnsi="Arial" w:cs="Arial"/>
          <w:sz w:val="20"/>
          <w:szCs w:val="22"/>
        </w:rPr>
        <w:br/>
        <w:t>że prawidłowo podano ceny za te składniki.</w:t>
      </w:r>
    </w:p>
    <w:p w:rsidR="00D77197" w:rsidRPr="00EF0E57" w:rsidRDefault="00D77197" w:rsidP="00D77197">
      <w:pPr>
        <w:spacing w:after="120"/>
        <w:ind w:left="675"/>
        <w:jc w:val="both"/>
        <w:rPr>
          <w:rFonts w:ascii="Arial" w:hAnsi="Arial" w:cs="Arial"/>
          <w:sz w:val="18"/>
          <w:szCs w:val="20"/>
        </w:rPr>
      </w:pPr>
    </w:p>
    <w:p w:rsidR="009A0A5F" w:rsidRPr="00EF0E57"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11</w:t>
      </w:r>
    </w:p>
    <w:p w:rsidR="009A0A5F" w:rsidRPr="00EF0E57" w:rsidRDefault="009A0A5F"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BADANIE OFERT</w:t>
      </w:r>
    </w:p>
    <w:p w:rsidR="00CF4F89" w:rsidRPr="00EF0E57" w:rsidRDefault="00CF4F89" w:rsidP="009A0A5F">
      <w:pPr>
        <w:spacing w:after="120"/>
        <w:jc w:val="center"/>
        <w:rPr>
          <w:rFonts w:ascii="Arial" w:hAnsi="Arial" w:cs="Arial"/>
          <w:sz w:val="20"/>
          <w:szCs w:val="20"/>
        </w:rPr>
      </w:pPr>
    </w:p>
    <w:p w:rsidR="00CF4F89" w:rsidRPr="00EF0E57" w:rsidRDefault="00CF4F89" w:rsidP="00CF4F89">
      <w:pPr>
        <w:numPr>
          <w:ilvl w:val="1"/>
          <w:numId w:val="13"/>
        </w:numPr>
        <w:spacing w:after="120"/>
        <w:jc w:val="both"/>
        <w:rPr>
          <w:rFonts w:ascii="Arial" w:hAnsi="Arial" w:cs="Arial"/>
          <w:sz w:val="20"/>
          <w:szCs w:val="20"/>
        </w:rPr>
      </w:pPr>
      <w:r w:rsidRPr="00EF0E57">
        <w:rPr>
          <w:rFonts w:ascii="Arial" w:hAnsi="Arial" w:cs="Arial"/>
          <w:sz w:val="20"/>
          <w:szCs w:val="20"/>
        </w:rPr>
        <w:t>W toku badania i oceny ofert zamawiający może żądać od wykonawców wyjaśnień dotyczących treści złożonych ofert.</w:t>
      </w:r>
    </w:p>
    <w:p w:rsidR="009A0A5F" w:rsidRPr="00EF0E57" w:rsidRDefault="00BD0BCE" w:rsidP="00CF4F89">
      <w:pPr>
        <w:numPr>
          <w:ilvl w:val="1"/>
          <w:numId w:val="13"/>
        </w:numPr>
        <w:spacing w:after="120"/>
        <w:jc w:val="both"/>
        <w:rPr>
          <w:rFonts w:ascii="Arial" w:hAnsi="Arial" w:cs="Arial"/>
          <w:sz w:val="20"/>
          <w:szCs w:val="20"/>
        </w:rPr>
      </w:pPr>
      <w:r w:rsidRPr="00EF0E57">
        <w:rPr>
          <w:rFonts w:ascii="Arial" w:hAnsi="Arial" w:cs="Arial"/>
          <w:sz w:val="20"/>
          <w:szCs w:val="20"/>
        </w:rPr>
        <w:t>Zamawiający w celu ustalenia, czy oferta zawiera rażąco niską cenę w stosunku do przedmiotu zamówienia, zwróci się do wykonawcy</w:t>
      </w:r>
      <w:r w:rsidR="00F32ADF" w:rsidRPr="00EF0E57">
        <w:rPr>
          <w:rFonts w:ascii="Arial" w:hAnsi="Arial" w:cs="Arial"/>
          <w:sz w:val="20"/>
          <w:szCs w:val="20"/>
        </w:rPr>
        <w:t xml:space="preserve"> </w:t>
      </w:r>
      <w:r w:rsidRPr="00EF0E57">
        <w:rPr>
          <w:rFonts w:ascii="Arial" w:hAnsi="Arial" w:cs="Arial"/>
          <w:sz w:val="20"/>
          <w:szCs w:val="20"/>
        </w:rPr>
        <w:t>o udzielenie wyjaśnień, w tym złożenie dowodów dotyczących wyliczenia ceny</w:t>
      </w:r>
      <w:r w:rsidR="00CF4F89" w:rsidRPr="00EF0E57">
        <w:rPr>
          <w:rFonts w:ascii="Arial" w:hAnsi="Arial" w:cs="Arial"/>
          <w:sz w:val="20"/>
          <w:szCs w:val="20"/>
        </w:rPr>
        <w:t xml:space="preserve">. </w:t>
      </w:r>
    </w:p>
    <w:p w:rsidR="00CF4F89" w:rsidRPr="00EF0E57" w:rsidRDefault="00CF4F89" w:rsidP="00CF4F89">
      <w:pPr>
        <w:numPr>
          <w:ilvl w:val="1"/>
          <w:numId w:val="13"/>
        </w:numPr>
        <w:spacing w:after="120"/>
        <w:jc w:val="both"/>
        <w:rPr>
          <w:rFonts w:ascii="Arial" w:hAnsi="Arial" w:cs="Arial"/>
          <w:sz w:val="20"/>
          <w:szCs w:val="20"/>
        </w:rPr>
      </w:pPr>
      <w:r w:rsidRPr="00EF0E57">
        <w:rPr>
          <w:rFonts w:ascii="Arial" w:hAnsi="Arial" w:cs="Arial"/>
          <w:sz w:val="20"/>
          <w:szCs w:val="20"/>
        </w:rPr>
        <w:t>Zamawiający poprawi w ofercie:</w:t>
      </w:r>
    </w:p>
    <w:p w:rsidR="00CF4F89" w:rsidRPr="00EF0E57" w:rsidRDefault="00CF4F89" w:rsidP="004B457B">
      <w:pPr>
        <w:numPr>
          <w:ilvl w:val="2"/>
          <w:numId w:val="6"/>
        </w:numPr>
        <w:tabs>
          <w:tab w:val="num" w:pos="1170"/>
        </w:tabs>
        <w:spacing w:after="120"/>
        <w:ind w:left="1170"/>
        <w:jc w:val="both"/>
        <w:rPr>
          <w:rFonts w:ascii="Arial" w:hAnsi="Arial" w:cs="Arial"/>
          <w:sz w:val="20"/>
          <w:szCs w:val="20"/>
        </w:rPr>
      </w:pPr>
      <w:r w:rsidRPr="00EF0E57">
        <w:rPr>
          <w:rFonts w:ascii="Arial" w:hAnsi="Arial" w:cs="Arial"/>
          <w:sz w:val="20"/>
          <w:szCs w:val="20"/>
        </w:rPr>
        <w:t>oczywiste omyłki pisarskie,</w:t>
      </w:r>
    </w:p>
    <w:p w:rsidR="00CF4F89" w:rsidRPr="00EF0E57" w:rsidRDefault="00CF4F89" w:rsidP="004B457B">
      <w:pPr>
        <w:numPr>
          <w:ilvl w:val="2"/>
          <w:numId w:val="6"/>
        </w:numPr>
        <w:tabs>
          <w:tab w:val="num" w:pos="1170"/>
        </w:tabs>
        <w:spacing w:after="120"/>
        <w:ind w:left="1170"/>
        <w:jc w:val="both"/>
        <w:rPr>
          <w:rFonts w:ascii="Arial" w:hAnsi="Arial" w:cs="Arial"/>
          <w:sz w:val="20"/>
          <w:szCs w:val="20"/>
        </w:rPr>
      </w:pPr>
      <w:r w:rsidRPr="00EF0E57">
        <w:rPr>
          <w:rFonts w:ascii="Arial" w:hAnsi="Arial" w:cs="Arial"/>
          <w:sz w:val="20"/>
          <w:szCs w:val="20"/>
        </w:rPr>
        <w:t>oczywiste omyłki rachunkowe, z uwzględnieniem konsekwencji rachunkowych dokonanych poprawek,</w:t>
      </w:r>
    </w:p>
    <w:p w:rsidR="00CF4F89" w:rsidRPr="00EF0E57" w:rsidRDefault="00CF4F89" w:rsidP="004B457B">
      <w:pPr>
        <w:numPr>
          <w:ilvl w:val="2"/>
          <w:numId w:val="6"/>
        </w:numPr>
        <w:tabs>
          <w:tab w:val="num" w:pos="1170"/>
        </w:tabs>
        <w:spacing w:after="120"/>
        <w:ind w:left="1170"/>
        <w:jc w:val="both"/>
        <w:rPr>
          <w:rFonts w:ascii="Arial" w:hAnsi="Arial" w:cs="Arial"/>
          <w:sz w:val="20"/>
          <w:szCs w:val="20"/>
        </w:rPr>
      </w:pPr>
      <w:r w:rsidRPr="00EF0E57">
        <w:rPr>
          <w:rFonts w:ascii="Arial" w:hAnsi="Arial" w:cs="Arial"/>
          <w:sz w:val="20"/>
          <w:szCs w:val="20"/>
        </w:rPr>
        <w:t>inne omyłki polegające na niezgodności oferty z SIWZ, niepowodujące istotnych zmian w treści oferty,</w:t>
      </w:r>
    </w:p>
    <w:p w:rsidR="00CF4F89" w:rsidRPr="00EF0E57" w:rsidRDefault="00CF4F89" w:rsidP="00CF4F89">
      <w:pPr>
        <w:spacing w:after="120"/>
        <w:ind w:left="810"/>
        <w:jc w:val="both"/>
        <w:rPr>
          <w:rFonts w:ascii="Arial" w:hAnsi="Arial" w:cs="Arial"/>
          <w:sz w:val="20"/>
          <w:szCs w:val="20"/>
        </w:rPr>
      </w:pPr>
      <w:r w:rsidRPr="00EF0E57">
        <w:rPr>
          <w:rFonts w:ascii="Arial" w:hAnsi="Arial" w:cs="Arial"/>
          <w:sz w:val="20"/>
          <w:szCs w:val="20"/>
        </w:rPr>
        <w:t>niezwłocznie zawiadamiając o tym wykonawcę, którego oferta została poprawiona.</w:t>
      </w:r>
    </w:p>
    <w:p w:rsidR="00CF4F89" w:rsidRDefault="00C9636C" w:rsidP="00CF4F89">
      <w:pPr>
        <w:numPr>
          <w:ilvl w:val="1"/>
          <w:numId w:val="13"/>
        </w:numPr>
        <w:spacing w:after="120"/>
        <w:jc w:val="both"/>
        <w:rPr>
          <w:rFonts w:ascii="Arial" w:hAnsi="Arial" w:cs="Arial"/>
          <w:sz w:val="20"/>
          <w:szCs w:val="20"/>
        </w:rPr>
      </w:pPr>
      <w:r w:rsidRPr="00EF0E57">
        <w:rPr>
          <w:rFonts w:ascii="Arial" w:hAnsi="Arial" w:cs="Arial"/>
          <w:sz w:val="20"/>
          <w:szCs w:val="20"/>
        </w:rPr>
        <w:t xml:space="preserve">Zamawiający zastrzega sobie, że może najpierw dokonać oceny ofert, a następnie zbadać, </w:t>
      </w:r>
      <w:r w:rsidR="00C42DE0" w:rsidRPr="00EF0E57">
        <w:rPr>
          <w:rFonts w:ascii="Arial" w:hAnsi="Arial" w:cs="Arial"/>
          <w:sz w:val="20"/>
          <w:szCs w:val="20"/>
        </w:rPr>
        <w:br/>
      </w:r>
      <w:r w:rsidRPr="00EF0E57">
        <w:rPr>
          <w:rFonts w:ascii="Arial" w:hAnsi="Arial" w:cs="Arial"/>
          <w:sz w:val="20"/>
          <w:szCs w:val="20"/>
        </w:rPr>
        <w:t>czy wykonawca, którego oferta została oceniona jako najkorzystniejsza, nie podlega wykluczeniu oraz spełnia warunki udziału w postępowaniu.</w:t>
      </w:r>
    </w:p>
    <w:p w:rsidR="00EF16E0" w:rsidRDefault="00EF16E0" w:rsidP="00EF16E0">
      <w:pPr>
        <w:spacing w:after="120"/>
        <w:ind w:left="810"/>
        <w:jc w:val="both"/>
        <w:rPr>
          <w:rFonts w:ascii="Arial" w:hAnsi="Arial" w:cs="Arial"/>
          <w:sz w:val="20"/>
          <w:szCs w:val="20"/>
        </w:rPr>
      </w:pPr>
    </w:p>
    <w:p w:rsidR="00EF16E0" w:rsidRDefault="00EF16E0" w:rsidP="00EF16E0">
      <w:pPr>
        <w:spacing w:after="120"/>
        <w:ind w:left="810"/>
        <w:jc w:val="both"/>
        <w:rPr>
          <w:rFonts w:ascii="Arial" w:hAnsi="Arial" w:cs="Arial"/>
          <w:sz w:val="20"/>
          <w:szCs w:val="20"/>
        </w:rPr>
      </w:pPr>
    </w:p>
    <w:p w:rsidR="00EF16E0" w:rsidRPr="00EF0E57" w:rsidRDefault="00EF16E0" w:rsidP="00EF16E0">
      <w:pPr>
        <w:spacing w:after="120"/>
        <w:ind w:left="810"/>
        <w:jc w:val="both"/>
        <w:rPr>
          <w:rFonts w:ascii="Arial" w:hAnsi="Arial" w:cs="Arial"/>
          <w:sz w:val="20"/>
          <w:szCs w:val="20"/>
        </w:rPr>
      </w:pPr>
    </w:p>
    <w:p w:rsidR="00CF4F89" w:rsidRPr="00EF0E57"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lastRenderedPageBreak/>
        <w:t>Rozdział 12</w:t>
      </w:r>
    </w:p>
    <w:p w:rsidR="00CF4F89" w:rsidRPr="00EF0E57" w:rsidRDefault="00CF4F89" w:rsidP="00CF4F89">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O</w:t>
      </w:r>
      <w:r w:rsidR="00B960FC" w:rsidRPr="00EF0E57">
        <w:rPr>
          <w:rFonts w:ascii="Arial" w:hAnsi="Arial" w:cs="Arial"/>
          <w:b/>
          <w:sz w:val="20"/>
          <w:szCs w:val="20"/>
        </w:rPr>
        <w:t>PIS KRYTERIÓW, KTÓRYMI ZAMAWIAJĄ</w:t>
      </w:r>
      <w:r w:rsidRPr="00EF0E57">
        <w:rPr>
          <w:rFonts w:ascii="Arial" w:hAnsi="Arial" w:cs="Arial"/>
          <w:b/>
          <w:sz w:val="20"/>
          <w:szCs w:val="20"/>
        </w:rPr>
        <w:t xml:space="preserve">CY BĘDZIE SIĘ KIEROWAŁ PRZY WYBORZE OFERTY WRAZ Z PODANIEM </w:t>
      </w:r>
      <w:r w:rsidR="0059759C" w:rsidRPr="00EF0E57">
        <w:rPr>
          <w:rFonts w:ascii="Arial" w:hAnsi="Arial" w:cs="Arial"/>
          <w:b/>
          <w:sz w:val="20"/>
          <w:szCs w:val="20"/>
        </w:rPr>
        <w:t>WAG</w:t>
      </w:r>
      <w:r w:rsidRPr="00EF0E57">
        <w:rPr>
          <w:rFonts w:ascii="Arial" w:hAnsi="Arial" w:cs="Arial"/>
          <w:b/>
          <w:sz w:val="20"/>
          <w:szCs w:val="20"/>
        </w:rPr>
        <w:t xml:space="preserve"> TYCH KRYTERIÓW I SPOSOBU OCENY OFERT</w:t>
      </w:r>
    </w:p>
    <w:p w:rsidR="00CF4F89" w:rsidRPr="00EF0E57" w:rsidRDefault="00CF4F89" w:rsidP="001378FF">
      <w:pPr>
        <w:spacing w:after="120"/>
        <w:jc w:val="both"/>
        <w:rPr>
          <w:rFonts w:ascii="Arial" w:hAnsi="Arial" w:cs="Arial"/>
          <w:sz w:val="20"/>
          <w:szCs w:val="20"/>
        </w:rPr>
      </w:pPr>
    </w:p>
    <w:p w:rsidR="00A65D29" w:rsidRPr="00EF0E57" w:rsidRDefault="00A65D29" w:rsidP="00A65D29">
      <w:pPr>
        <w:numPr>
          <w:ilvl w:val="1"/>
          <w:numId w:val="14"/>
        </w:numPr>
        <w:spacing w:after="120"/>
        <w:jc w:val="both"/>
        <w:rPr>
          <w:rFonts w:ascii="Arial" w:hAnsi="Arial" w:cs="Arial"/>
          <w:sz w:val="20"/>
          <w:szCs w:val="20"/>
        </w:rPr>
      </w:pPr>
      <w:r w:rsidRPr="00EF0E57">
        <w:rPr>
          <w:rFonts w:ascii="Arial" w:hAnsi="Arial" w:cs="Arial"/>
          <w:sz w:val="20"/>
          <w:szCs w:val="20"/>
        </w:rPr>
        <w:t>Zamawiający dokona oceny ofert, które nie zostały odrzucone, na podstawie następujących kryteriów oceny ofert: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6663"/>
        <w:gridCol w:w="1778"/>
      </w:tblGrid>
      <w:tr w:rsidR="00A65D29" w:rsidRPr="00EF0E57" w:rsidTr="000B37C1">
        <w:tc>
          <w:tcPr>
            <w:tcW w:w="540" w:type="dxa"/>
            <w:shd w:val="clear" w:color="auto" w:fill="auto"/>
            <w:vAlign w:val="center"/>
          </w:tcPr>
          <w:p w:rsidR="00A65D29" w:rsidRPr="00EF0E57" w:rsidRDefault="00A65D29" w:rsidP="000B37C1">
            <w:pPr>
              <w:spacing w:after="120"/>
              <w:jc w:val="center"/>
              <w:rPr>
                <w:rFonts w:ascii="Arial" w:hAnsi="Arial" w:cs="Arial"/>
                <w:b/>
                <w:sz w:val="20"/>
                <w:szCs w:val="20"/>
              </w:rPr>
            </w:pPr>
            <w:r w:rsidRPr="00EF0E57">
              <w:rPr>
                <w:rFonts w:ascii="Arial" w:hAnsi="Arial" w:cs="Arial"/>
                <w:b/>
                <w:sz w:val="20"/>
                <w:szCs w:val="20"/>
              </w:rPr>
              <w:t>Lp.</w:t>
            </w:r>
          </w:p>
        </w:tc>
        <w:tc>
          <w:tcPr>
            <w:tcW w:w="6840" w:type="dxa"/>
            <w:shd w:val="clear" w:color="auto" w:fill="auto"/>
            <w:vAlign w:val="center"/>
          </w:tcPr>
          <w:p w:rsidR="00A65D29" w:rsidRPr="00EF0E57" w:rsidRDefault="00A65D29" w:rsidP="000B37C1">
            <w:pPr>
              <w:spacing w:after="120"/>
              <w:jc w:val="center"/>
              <w:rPr>
                <w:rFonts w:ascii="Arial" w:hAnsi="Arial" w:cs="Arial"/>
                <w:b/>
                <w:sz w:val="20"/>
                <w:szCs w:val="20"/>
              </w:rPr>
            </w:pPr>
            <w:r w:rsidRPr="00EF0E57">
              <w:rPr>
                <w:rFonts w:ascii="Arial" w:hAnsi="Arial" w:cs="Arial"/>
                <w:b/>
                <w:sz w:val="20"/>
                <w:szCs w:val="20"/>
              </w:rPr>
              <w:t>Nazwa kryterium</w:t>
            </w:r>
          </w:p>
        </w:tc>
        <w:tc>
          <w:tcPr>
            <w:tcW w:w="1800" w:type="dxa"/>
            <w:shd w:val="clear" w:color="auto" w:fill="auto"/>
            <w:vAlign w:val="center"/>
          </w:tcPr>
          <w:p w:rsidR="00A65D29" w:rsidRPr="00EF0E57" w:rsidRDefault="00A65D29" w:rsidP="000B37C1">
            <w:pPr>
              <w:spacing w:after="120"/>
              <w:jc w:val="center"/>
              <w:rPr>
                <w:rFonts w:ascii="Arial" w:hAnsi="Arial" w:cs="Arial"/>
                <w:b/>
                <w:sz w:val="20"/>
                <w:szCs w:val="20"/>
              </w:rPr>
            </w:pPr>
            <w:r w:rsidRPr="00EF0E57">
              <w:rPr>
                <w:rFonts w:ascii="Arial" w:hAnsi="Arial" w:cs="Arial"/>
                <w:b/>
                <w:sz w:val="20"/>
                <w:szCs w:val="20"/>
              </w:rPr>
              <w:t>Znaczenie kryterium (w %)</w:t>
            </w:r>
          </w:p>
        </w:tc>
      </w:tr>
      <w:tr w:rsidR="00A65D29" w:rsidRPr="00EF0E57" w:rsidTr="000B37C1">
        <w:tc>
          <w:tcPr>
            <w:tcW w:w="540" w:type="dxa"/>
            <w:shd w:val="clear" w:color="auto" w:fill="auto"/>
            <w:vAlign w:val="center"/>
          </w:tcPr>
          <w:p w:rsidR="00A65D29" w:rsidRPr="00EF0E57" w:rsidRDefault="00A65D29" w:rsidP="000B37C1">
            <w:pPr>
              <w:spacing w:after="120"/>
              <w:jc w:val="center"/>
              <w:rPr>
                <w:rFonts w:ascii="Arial" w:hAnsi="Arial" w:cs="Arial"/>
                <w:sz w:val="20"/>
                <w:szCs w:val="20"/>
              </w:rPr>
            </w:pPr>
            <w:r w:rsidRPr="00EF0E57">
              <w:rPr>
                <w:rFonts w:ascii="Arial" w:hAnsi="Arial" w:cs="Arial"/>
                <w:sz w:val="20"/>
                <w:szCs w:val="20"/>
              </w:rPr>
              <w:t>1</w:t>
            </w:r>
          </w:p>
        </w:tc>
        <w:tc>
          <w:tcPr>
            <w:tcW w:w="6840" w:type="dxa"/>
            <w:shd w:val="clear" w:color="auto" w:fill="auto"/>
            <w:vAlign w:val="center"/>
          </w:tcPr>
          <w:p w:rsidR="00A65D29" w:rsidRPr="00EF0E57" w:rsidRDefault="00A65D29" w:rsidP="000B37C1">
            <w:pPr>
              <w:spacing w:after="120"/>
              <w:rPr>
                <w:rFonts w:ascii="Arial" w:hAnsi="Arial" w:cs="Arial"/>
                <w:sz w:val="20"/>
                <w:szCs w:val="20"/>
              </w:rPr>
            </w:pPr>
            <w:r w:rsidRPr="00EF0E57">
              <w:rPr>
                <w:rFonts w:ascii="Arial" w:hAnsi="Arial" w:cs="Arial"/>
                <w:sz w:val="20"/>
                <w:szCs w:val="20"/>
              </w:rPr>
              <w:t>Cena</w:t>
            </w:r>
          </w:p>
        </w:tc>
        <w:tc>
          <w:tcPr>
            <w:tcW w:w="1800" w:type="dxa"/>
            <w:shd w:val="clear" w:color="auto" w:fill="auto"/>
            <w:vAlign w:val="center"/>
          </w:tcPr>
          <w:p w:rsidR="00A65D29" w:rsidRPr="00EF0E57" w:rsidRDefault="002F116E" w:rsidP="000402BD">
            <w:pPr>
              <w:spacing w:after="120"/>
              <w:jc w:val="center"/>
              <w:rPr>
                <w:rFonts w:ascii="Arial" w:hAnsi="Arial" w:cs="Arial"/>
                <w:sz w:val="20"/>
                <w:szCs w:val="20"/>
              </w:rPr>
            </w:pPr>
            <w:r w:rsidRPr="00EF0E57">
              <w:rPr>
                <w:rFonts w:ascii="Arial" w:hAnsi="Arial" w:cs="Arial"/>
                <w:sz w:val="20"/>
                <w:szCs w:val="20"/>
              </w:rPr>
              <w:t>60</w:t>
            </w:r>
          </w:p>
        </w:tc>
      </w:tr>
      <w:tr w:rsidR="00A65D29" w:rsidRPr="00EF0E57" w:rsidTr="000B37C1">
        <w:tc>
          <w:tcPr>
            <w:tcW w:w="540" w:type="dxa"/>
            <w:shd w:val="clear" w:color="auto" w:fill="auto"/>
            <w:vAlign w:val="center"/>
          </w:tcPr>
          <w:p w:rsidR="00A65D29" w:rsidRPr="00EF0E57" w:rsidRDefault="00A65D29" w:rsidP="000B37C1">
            <w:pPr>
              <w:spacing w:after="120"/>
              <w:jc w:val="center"/>
              <w:rPr>
                <w:rFonts w:ascii="Arial" w:hAnsi="Arial" w:cs="Arial"/>
                <w:sz w:val="20"/>
                <w:szCs w:val="20"/>
              </w:rPr>
            </w:pPr>
            <w:r w:rsidRPr="00EF0E57">
              <w:rPr>
                <w:rFonts w:ascii="Arial" w:hAnsi="Arial" w:cs="Arial"/>
                <w:sz w:val="20"/>
                <w:szCs w:val="20"/>
              </w:rPr>
              <w:t>2</w:t>
            </w:r>
          </w:p>
        </w:tc>
        <w:tc>
          <w:tcPr>
            <w:tcW w:w="6840" w:type="dxa"/>
            <w:shd w:val="clear" w:color="auto" w:fill="auto"/>
            <w:vAlign w:val="center"/>
          </w:tcPr>
          <w:p w:rsidR="00A65D29" w:rsidRPr="00EF0E57" w:rsidRDefault="00026F05" w:rsidP="002F116E">
            <w:pPr>
              <w:spacing w:after="120"/>
              <w:rPr>
                <w:rFonts w:ascii="Arial" w:hAnsi="Arial" w:cs="Arial"/>
                <w:sz w:val="20"/>
                <w:szCs w:val="20"/>
              </w:rPr>
            </w:pPr>
            <w:r w:rsidRPr="00EF0E57">
              <w:rPr>
                <w:rFonts w:ascii="Arial" w:hAnsi="Arial" w:cs="Arial"/>
                <w:sz w:val="20"/>
                <w:szCs w:val="20"/>
              </w:rPr>
              <w:t>Czas trwania usługi serwisowej</w:t>
            </w:r>
          </w:p>
        </w:tc>
        <w:tc>
          <w:tcPr>
            <w:tcW w:w="1800" w:type="dxa"/>
            <w:shd w:val="clear" w:color="auto" w:fill="auto"/>
            <w:vAlign w:val="center"/>
          </w:tcPr>
          <w:p w:rsidR="00A65D29" w:rsidRPr="00EF0E57" w:rsidRDefault="00085F76" w:rsidP="000402BD">
            <w:pPr>
              <w:spacing w:after="120"/>
              <w:jc w:val="center"/>
              <w:rPr>
                <w:rFonts w:ascii="Arial" w:hAnsi="Arial" w:cs="Arial"/>
                <w:sz w:val="20"/>
                <w:szCs w:val="20"/>
              </w:rPr>
            </w:pPr>
            <w:r w:rsidRPr="00EF0E57">
              <w:rPr>
                <w:rFonts w:ascii="Arial" w:hAnsi="Arial" w:cs="Arial"/>
                <w:sz w:val="20"/>
                <w:szCs w:val="20"/>
              </w:rPr>
              <w:t>3</w:t>
            </w:r>
            <w:r w:rsidR="00026F05" w:rsidRPr="00EF0E57">
              <w:rPr>
                <w:rFonts w:ascii="Arial" w:hAnsi="Arial" w:cs="Arial"/>
                <w:sz w:val="20"/>
                <w:szCs w:val="20"/>
              </w:rPr>
              <w:t>0</w:t>
            </w:r>
          </w:p>
        </w:tc>
      </w:tr>
      <w:tr w:rsidR="006B0644" w:rsidRPr="00EF0E57" w:rsidTr="000B37C1">
        <w:tc>
          <w:tcPr>
            <w:tcW w:w="540" w:type="dxa"/>
            <w:shd w:val="clear" w:color="auto" w:fill="auto"/>
            <w:vAlign w:val="center"/>
          </w:tcPr>
          <w:p w:rsidR="006B0644" w:rsidRPr="00EF0E57" w:rsidRDefault="006B0644" w:rsidP="000B37C1">
            <w:pPr>
              <w:spacing w:after="120"/>
              <w:jc w:val="center"/>
              <w:rPr>
                <w:rFonts w:ascii="Arial" w:hAnsi="Arial" w:cs="Arial"/>
                <w:sz w:val="20"/>
                <w:szCs w:val="20"/>
              </w:rPr>
            </w:pPr>
            <w:r w:rsidRPr="00EF0E57">
              <w:rPr>
                <w:rFonts w:ascii="Arial" w:hAnsi="Arial" w:cs="Arial"/>
                <w:sz w:val="20"/>
                <w:szCs w:val="20"/>
              </w:rPr>
              <w:t>3</w:t>
            </w:r>
          </w:p>
        </w:tc>
        <w:tc>
          <w:tcPr>
            <w:tcW w:w="6840" w:type="dxa"/>
            <w:shd w:val="clear" w:color="auto" w:fill="auto"/>
            <w:vAlign w:val="center"/>
          </w:tcPr>
          <w:p w:rsidR="006B0644" w:rsidRPr="00EF0E57" w:rsidRDefault="000402BD" w:rsidP="008E7AA9">
            <w:pPr>
              <w:spacing w:after="120"/>
              <w:rPr>
                <w:rFonts w:ascii="Arial" w:hAnsi="Arial" w:cs="Arial"/>
                <w:sz w:val="20"/>
                <w:szCs w:val="20"/>
              </w:rPr>
            </w:pPr>
            <w:r w:rsidRPr="00EF0E57">
              <w:rPr>
                <w:rFonts w:ascii="Arial" w:hAnsi="Arial" w:cs="Arial"/>
                <w:sz w:val="20"/>
                <w:szCs w:val="20"/>
              </w:rPr>
              <w:t xml:space="preserve">Skierowanie do realizacji umowy co najmniej 1 osoby niepełnosprawnej, </w:t>
            </w:r>
            <w:r w:rsidR="00BF2C6E" w:rsidRPr="00EF0E57">
              <w:rPr>
                <w:rFonts w:ascii="Arial" w:hAnsi="Arial" w:cs="Arial"/>
                <w:sz w:val="20"/>
                <w:szCs w:val="20"/>
              </w:rPr>
              <w:t xml:space="preserve">zatrudnionej u Wykonawcy </w:t>
            </w:r>
            <w:r w:rsidRPr="00EF0E57">
              <w:rPr>
                <w:rFonts w:ascii="Arial" w:hAnsi="Arial" w:cs="Arial"/>
                <w:sz w:val="20"/>
                <w:szCs w:val="20"/>
              </w:rPr>
              <w:t>na podstawie umowy o pracę, o której mowa w ustawie z dnia 27sierpnia 1997 r. o rehabilitacji zawodowej i społecznej oraz zatrudnieniu osób niepełnosprawnych (dz. U. z 2011 r., nr 127, poz. 721 ze zm.)</w:t>
            </w:r>
          </w:p>
        </w:tc>
        <w:tc>
          <w:tcPr>
            <w:tcW w:w="1800" w:type="dxa"/>
            <w:shd w:val="clear" w:color="auto" w:fill="auto"/>
            <w:vAlign w:val="center"/>
          </w:tcPr>
          <w:p w:rsidR="006B0644" w:rsidRPr="00EF0E57" w:rsidRDefault="00085F76" w:rsidP="000402BD">
            <w:pPr>
              <w:spacing w:after="120"/>
              <w:jc w:val="center"/>
              <w:rPr>
                <w:rFonts w:ascii="Arial" w:hAnsi="Arial" w:cs="Arial"/>
                <w:sz w:val="20"/>
                <w:szCs w:val="20"/>
              </w:rPr>
            </w:pPr>
            <w:r w:rsidRPr="00EF0E57">
              <w:rPr>
                <w:rFonts w:ascii="Arial" w:hAnsi="Arial" w:cs="Arial"/>
                <w:sz w:val="20"/>
                <w:szCs w:val="20"/>
              </w:rPr>
              <w:t>5</w:t>
            </w:r>
          </w:p>
        </w:tc>
      </w:tr>
      <w:tr w:rsidR="00026F05" w:rsidRPr="00EF0E57" w:rsidTr="000B37C1">
        <w:tc>
          <w:tcPr>
            <w:tcW w:w="540" w:type="dxa"/>
            <w:shd w:val="clear" w:color="auto" w:fill="auto"/>
            <w:vAlign w:val="center"/>
          </w:tcPr>
          <w:p w:rsidR="00026F05" w:rsidRPr="00EF0E57" w:rsidRDefault="00026F05" w:rsidP="000B37C1">
            <w:pPr>
              <w:spacing w:after="120"/>
              <w:jc w:val="center"/>
              <w:rPr>
                <w:rFonts w:ascii="Arial" w:hAnsi="Arial" w:cs="Arial"/>
                <w:sz w:val="20"/>
                <w:szCs w:val="20"/>
              </w:rPr>
            </w:pPr>
            <w:r w:rsidRPr="00EF0E57">
              <w:rPr>
                <w:rFonts w:ascii="Arial" w:hAnsi="Arial" w:cs="Arial"/>
                <w:sz w:val="20"/>
                <w:szCs w:val="20"/>
              </w:rPr>
              <w:t>4.</w:t>
            </w:r>
          </w:p>
        </w:tc>
        <w:tc>
          <w:tcPr>
            <w:tcW w:w="6840" w:type="dxa"/>
            <w:shd w:val="clear" w:color="auto" w:fill="auto"/>
            <w:vAlign w:val="center"/>
          </w:tcPr>
          <w:p w:rsidR="00026F05" w:rsidRPr="00EF0E57" w:rsidRDefault="00FB5122" w:rsidP="008E7AA9">
            <w:pPr>
              <w:spacing w:after="120"/>
              <w:rPr>
                <w:rFonts w:ascii="Arial" w:hAnsi="Arial" w:cs="Arial"/>
                <w:sz w:val="20"/>
                <w:szCs w:val="20"/>
              </w:rPr>
            </w:pPr>
            <w:r w:rsidRPr="00EF0E57">
              <w:rPr>
                <w:rFonts w:ascii="Arial" w:hAnsi="Arial" w:cs="Arial"/>
                <w:sz w:val="20"/>
                <w:szCs w:val="20"/>
              </w:rPr>
              <w:t>T</w:t>
            </w:r>
            <w:r w:rsidR="00026F05" w:rsidRPr="00EF0E57">
              <w:rPr>
                <w:rFonts w:ascii="Arial" w:hAnsi="Arial" w:cs="Arial"/>
                <w:sz w:val="20"/>
                <w:szCs w:val="20"/>
              </w:rPr>
              <w:t>ermin instalacji sprzętu i oprogramowania</w:t>
            </w:r>
          </w:p>
        </w:tc>
        <w:tc>
          <w:tcPr>
            <w:tcW w:w="1800" w:type="dxa"/>
            <w:shd w:val="clear" w:color="auto" w:fill="auto"/>
            <w:vAlign w:val="center"/>
          </w:tcPr>
          <w:p w:rsidR="00026F05" w:rsidRPr="00EF0E57" w:rsidRDefault="00026F05" w:rsidP="000402BD">
            <w:pPr>
              <w:spacing w:after="120"/>
              <w:jc w:val="center"/>
              <w:rPr>
                <w:rFonts w:ascii="Arial" w:hAnsi="Arial" w:cs="Arial"/>
                <w:sz w:val="20"/>
                <w:szCs w:val="20"/>
              </w:rPr>
            </w:pPr>
            <w:r w:rsidRPr="00EF0E57">
              <w:rPr>
                <w:rFonts w:ascii="Arial" w:hAnsi="Arial" w:cs="Arial"/>
                <w:sz w:val="20"/>
                <w:szCs w:val="20"/>
              </w:rPr>
              <w:t>5</w:t>
            </w:r>
          </w:p>
        </w:tc>
      </w:tr>
    </w:tbl>
    <w:p w:rsidR="00A65D29" w:rsidRPr="00EF0E57" w:rsidRDefault="00A65D29" w:rsidP="00A65D29">
      <w:pPr>
        <w:spacing w:after="120" w:line="220" w:lineRule="exact"/>
        <w:ind w:left="570"/>
        <w:jc w:val="both"/>
        <w:rPr>
          <w:rFonts w:ascii="Arial" w:hAnsi="Arial" w:cs="Arial"/>
          <w:sz w:val="20"/>
          <w:szCs w:val="20"/>
          <w:highlight w:val="yellow"/>
        </w:rPr>
      </w:pPr>
    </w:p>
    <w:p w:rsidR="00A65D29" w:rsidRPr="00EF0E57" w:rsidRDefault="00A65D29" w:rsidP="00A65D29">
      <w:pPr>
        <w:numPr>
          <w:ilvl w:val="1"/>
          <w:numId w:val="14"/>
        </w:numPr>
        <w:spacing w:after="120" w:line="220" w:lineRule="exact"/>
        <w:jc w:val="both"/>
        <w:rPr>
          <w:rFonts w:ascii="Arial" w:hAnsi="Arial" w:cs="Arial"/>
          <w:sz w:val="20"/>
          <w:szCs w:val="20"/>
        </w:rPr>
      </w:pPr>
      <w:r w:rsidRPr="00EF0E57">
        <w:rPr>
          <w:rFonts w:ascii="Arial" w:hAnsi="Arial" w:cs="Arial"/>
          <w:sz w:val="20"/>
          <w:szCs w:val="20"/>
        </w:rPr>
        <w:t>Zamawiający dokona oceny ofert przyznając punkty w ramach poszczególnych kryteriów oceny ofert, przyjmując zasadę, że 1% = 1 punkt.</w:t>
      </w:r>
    </w:p>
    <w:p w:rsidR="00A65D29" w:rsidRPr="00EF0E57" w:rsidRDefault="00A65D29" w:rsidP="00A65D29">
      <w:pPr>
        <w:numPr>
          <w:ilvl w:val="1"/>
          <w:numId w:val="14"/>
        </w:numPr>
        <w:spacing w:after="120" w:line="220" w:lineRule="exact"/>
        <w:jc w:val="both"/>
        <w:rPr>
          <w:rFonts w:ascii="Arial" w:hAnsi="Arial" w:cs="Arial"/>
          <w:sz w:val="20"/>
          <w:szCs w:val="20"/>
        </w:rPr>
      </w:pPr>
      <w:r w:rsidRPr="00EF0E57">
        <w:rPr>
          <w:rFonts w:ascii="Arial" w:hAnsi="Arial" w:cs="Arial"/>
          <w:sz w:val="20"/>
          <w:szCs w:val="20"/>
        </w:rPr>
        <w:t xml:space="preserve">Punkty za kryterium </w:t>
      </w:r>
      <w:r w:rsidRPr="00EF0E57">
        <w:rPr>
          <w:rFonts w:ascii="Arial" w:hAnsi="Arial" w:cs="Arial"/>
          <w:b/>
          <w:sz w:val="20"/>
          <w:szCs w:val="20"/>
        </w:rPr>
        <w:t>„Cena”</w:t>
      </w:r>
      <w:r w:rsidRPr="00EF0E57">
        <w:rPr>
          <w:rFonts w:ascii="Arial" w:hAnsi="Arial" w:cs="Arial"/>
          <w:sz w:val="20"/>
          <w:szCs w:val="20"/>
        </w:rPr>
        <w:t xml:space="preserve"> zostaną obliczone według wzoru:</w:t>
      </w:r>
    </w:p>
    <w:p w:rsidR="00A65D29" w:rsidRPr="00EF0E57" w:rsidRDefault="00085F76" w:rsidP="00A65D29">
      <w:pPr>
        <w:spacing w:line="220" w:lineRule="exact"/>
        <w:ind w:left="1418"/>
        <w:jc w:val="both"/>
        <w:rPr>
          <w:rFonts w:ascii="Arial" w:hAnsi="Arial" w:cs="Arial"/>
          <w:b/>
          <w:sz w:val="20"/>
          <w:szCs w:val="20"/>
        </w:rPr>
      </w:pPr>
      <w:r w:rsidRPr="00EF0E57">
        <w:rPr>
          <w:rFonts w:ascii="Arial" w:hAnsi="Arial" w:cs="Arial"/>
          <w:b/>
          <w:sz w:val="20"/>
          <w:szCs w:val="20"/>
        </w:rPr>
        <w:t xml:space="preserve">  </w:t>
      </w:r>
      <w:r w:rsidR="00A65D29" w:rsidRPr="00EF0E57">
        <w:rPr>
          <w:rFonts w:ascii="Arial" w:hAnsi="Arial" w:cs="Arial"/>
          <w:b/>
          <w:sz w:val="20"/>
          <w:szCs w:val="20"/>
        </w:rPr>
        <w:t>Cena oferty najtańszej</w:t>
      </w:r>
    </w:p>
    <w:p w:rsidR="00A65D29" w:rsidRPr="00EF0E57" w:rsidRDefault="00A65D29" w:rsidP="00A65D29">
      <w:pPr>
        <w:spacing w:line="220" w:lineRule="exact"/>
        <w:ind w:left="1418"/>
        <w:jc w:val="both"/>
        <w:rPr>
          <w:rFonts w:ascii="Arial" w:hAnsi="Arial" w:cs="Arial"/>
          <w:b/>
          <w:sz w:val="20"/>
          <w:szCs w:val="20"/>
        </w:rPr>
      </w:pPr>
      <w:r w:rsidRPr="00EF0E57">
        <w:rPr>
          <w:rFonts w:ascii="Arial" w:hAnsi="Arial" w:cs="Arial"/>
          <w:b/>
          <w:sz w:val="20"/>
          <w:szCs w:val="20"/>
        </w:rPr>
        <w:t xml:space="preserve">-------------------------------   x </w:t>
      </w:r>
      <w:r w:rsidR="002F116E" w:rsidRPr="00EF0E57">
        <w:rPr>
          <w:rFonts w:ascii="Arial" w:hAnsi="Arial" w:cs="Arial"/>
          <w:b/>
          <w:sz w:val="20"/>
          <w:szCs w:val="20"/>
        </w:rPr>
        <w:t>60</w:t>
      </w:r>
      <w:r w:rsidRPr="00EF0E57">
        <w:rPr>
          <w:rFonts w:ascii="Arial" w:hAnsi="Arial" w:cs="Arial"/>
          <w:b/>
          <w:sz w:val="20"/>
          <w:szCs w:val="20"/>
        </w:rPr>
        <w:t xml:space="preserve"> = liczba punktów</w:t>
      </w:r>
    </w:p>
    <w:p w:rsidR="00A65D29" w:rsidRPr="00EF0E57" w:rsidRDefault="00A65D29" w:rsidP="00A65D29">
      <w:pPr>
        <w:spacing w:after="120" w:line="220" w:lineRule="exact"/>
        <w:ind w:left="1418"/>
        <w:jc w:val="both"/>
        <w:rPr>
          <w:rFonts w:ascii="Arial" w:hAnsi="Arial" w:cs="Arial"/>
          <w:b/>
          <w:sz w:val="20"/>
          <w:szCs w:val="20"/>
        </w:rPr>
      </w:pPr>
      <w:r w:rsidRPr="00EF0E57">
        <w:rPr>
          <w:rFonts w:ascii="Arial" w:hAnsi="Arial" w:cs="Arial"/>
          <w:b/>
          <w:sz w:val="20"/>
          <w:szCs w:val="20"/>
        </w:rPr>
        <w:t xml:space="preserve">  Cena oferty badanej</w:t>
      </w:r>
    </w:p>
    <w:p w:rsidR="00A65D29" w:rsidRPr="00EF0E57" w:rsidRDefault="00A65D29" w:rsidP="006B0644">
      <w:pPr>
        <w:spacing w:after="120" w:line="220" w:lineRule="exact"/>
        <w:ind w:left="540"/>
        <w:jc w:val="both"/>
        <w:rPr>
          <w:rFonts w:ascii="Arial" w:hAnsi="Arial" w:cs="Arial"/>
          <w:sz w:val="20"/>
          <w:szCs w:val="20"/>
        </w:rPr>
      </w:pPr>
      <w:r w:rsidRPr="00EF0E57">
        <w:rPr>
          <w:rFonts w:ascii="Arial" w:hAnsi="Arial" w:cs="Arial"/>
          <w:sz w:val="20"/>
          <w:szCs w:val="20"/>
        </w:rPr>
        <w:t>Końcowy wynik powyższego działania zostanie zaokrąglony do dwóch miejsc po przecinku.</w:t>
      </w:r>
    </w:p>
    <w:p w:rsidR="00A65D29" w:rsidRPr="00EF0E57" w:rsidRDefault="00A65D29" w:rsidP="00A65D29">
      <w:pPr>
        <w:numPr>
          <w:ilvl w:val="1"/>
          <w:numId w:val="14"/>
        </w:numPr>
        <w:spacing w:after="120"/>
        <w:jc w:val="both"/>
        <w:rPr>
          <w:rFonts w:ascii="Arial" w:hAnsi="Arial" w:cs="Arial"/>
          <w:sz w:val="20"/>
          <w:szCs w:val="20"/>
        </w:rPr>
      </w:pPr>
      <w:r w:rsidRPr="00EF0E57">
        <w:rPr>
          <w:rFonts w:ascii="Arial" w:hAnsi="Arial" w:cs="Arial"/>
          <w:sz w:val="20"/>
          <w:szCs w:val="20"/>
        </w:rPr>
        <w:t xml:space="preserve">Punkty za kryterium </w:t>
      </w:r>
      <w:r w:rsidRPr="00EF0E57">
        <w:rPr>
          <w:rFonts w:ascii="Arial" w:hAnsi="Arial" w:cs="Arial"/>
          <w:b/>
          <w:sz w:val="20"/>
          <w:szCs w:val="20"/>
        </w:rPr>
        <w:t>„</w:t>
      </w:r>
      <w:r w:rsidR="008275B4" w:rsidRPr="00EF0E57">
        <w:rPr>
          <w:rFonts w:ascii="Arial" w:hAnsi="Arial" w:cs="Arial"/>
          <w:b/>
          <w:sz w:val="20"/>
          <w:szCs w:val="20"/>
        </w:rPr>
        <w:t>Czas trwania usługi serwisowej</w:t>
      </w:r>
      <w:r w:rsidRPr="00EF0E57">
        <w:rPr>
          <w:rFonts w:ascii="Arial" w:hAnsi="Arial" w:cs="Arial"/>
          <w:b/>
          <w:sz w:val="20"/>
          <w:szCs w:val="20"/>
        </w:rPr>
        <w:t>”</w:t>
      </w:r>
      <w:r w:rsidR="008275B4" w:rsidRPr="00EF0E57">
        <w:rPr>
          <w:rFonts w:ascii="Arial" w:hAnsi="Arial" w:cs="Arial"/>
          <w:sz w:val="20"/>
          <w:szCs w:val="20"/>
        </w:rPr>
        <w:t xml:space="preserve">, nie krótszy niż 12 miesięcy, </w:t>
      </w:r>
      <w:r w:rsidRPr="00EF0E57">
        <w:rPr>
          <w:rFonts w:ascii="Arial" w:hAnsi="Arial" w:cs="Arial"/>
          <w:sz w:val="20"/>
          <w:szCs w:val="20"/>
        </w:rPr>
        <w:t xml:space="preserve">zostaną </w:t>
      </w:r>
      <w:r w:rsidR="008275B4" w:rsidRPr="00EF0E57">
        <w:rPr>
          <w:rFonts w:ascii="Arial" w:hAnsi="Arial" w:cs="Arial"/>
          <w:sz w:val="20"/>
          <w:szCs w:val="20"/>
        </w:rPr>
        <w:t>przyznane</w:t>
      </w:r>
      <w:r w:rsidR="00085F76" w:rsidRPr="00EF0E57">
        <w:rPr>
          <w:rFonts w:ascii="Arial" w:hAnsi="Arial" w:cs="Arial"/>
          <w:sz w:val="20"/>
          <w:szCs w:val="20"/>
        </w:rPr>
        <w:t xml:space="preserve"> </w:t>
      </w:r>
      <w:r w:rsidR="008275B4" w:rsidRPr="00EF0E57">
        <w:rPr>
          <w:rFonts w:ascii="Arial" w:hAnsi="Arial" w:cs="Arial"/>
          <w:sz w:val="20"/>
          <w:szCs w:val="20"/>
        </w:rPr>
        <w:t>w następujący sposób:</w:t>
      </w:r>
    </w:p>
    <w:p w:rsidR="008275B4" w:rsidRPr="00EF0E57" w:rsidRDefault="008275B4" w:rsidP="008275B4">
      <w:pPr>
        <w:spacing w:after="120"/>
        <w:ind w:left="570"/>
        <w:jc w:val="both"/>
        <w:rPr>
          <w:rFonts w:ascii="Arial" w:hAnsi="Arial" w:cs="Arial"/>
          <w:sz w:val="20"/>
          <w:szCs w:val="20"/>
        </w:rPr>
      </w:pPr>
      <w:r w:rsidRPr="00EF0E57">
        <w:rPr>
          <w:rFonts w:ascii="Arial" w:hAnsi="Arial" w:cs="Arial"/>
          <w:sz w:val="20"/>
          <w:szCs w:val="20"/>
        </w:rPr>
        <w:t xml:space="preserve">0 pkt </w:t>
      </w:r>
      <w:r w:rsidR="00FB5122" w:rsidRPr="00EF0E57">
        <w:rPr>
          <w:rFonts w:ascii="Arial" w:hAnsi="Arial" w:cs="Arial"/>
          <w:sz w:val="20"/>
          <w:szCs w:val="20"/>
        </w:rPr>
        <w:t>– za zaoferowanie usługi serwisowej w okresie 12 miesięcy;</w:t>
      </w:r>
    </w:p>
    <w:p w:rsidR="0021698D" w:rsidRPr="00EF0E57" w:rsidRDefault="0021698D" w:rsidP="008275B4">
      <w:pPr>
        <w:spacing w:after="120"/>
        <w:ind w:left="570"/>
        <w:jc w:val="both"/>
        <w:rPr>
          <w:rFonts w:ascii="Arial" w:hAnsi="Arial" w:cs="Arial"/>
          <w:sz w:val="20"/>
          <w:szCs w:val="20"/>
        </w:rPr>
      </w:pPr>
      <w:r w:rsidRPr="00EF0E57">
        <w:rPr>
          <w:rFonts w:ascii="Arial" w:hAnsi="Arial" w:cs="Arial"/>
          <w:sz w:val="20"/>
          <w:szCs w:val="20"/>
        </w:rPr>
        <w:t>15 pkt - za zaoferowanie usługi serwisowej w okresie 24 miesięcy;</w:t>
      </w:r>
    </w:p>
    <w:p w:rsidR="0021698D" w:rsidRPr="00EF0E57" w:rsidRDefault="0021698D" w:rsidP="0021698D">
      <w:pPr>
        <w:spacing w:after="120"/>
        <w:ind w:left="570"/>
        <w:jc w:val="both"/>
        <w:rPr>
          <w:rFonts w:ascii="Arial" w:hAnsi="Arial" w:cs="Arial"/>
          <w:sz w:val="20"/>
          <w:szCs w:val="20"/>
        </w:rPr>
      </w:pPr>
      <w:r w:rsidRPr="00EF0E57">
        <w:rPr>
          <w:rFonts w:ascii="Arial" w:hAnsi="Arial" w:cs="Arial"/>
          <w:sz w:val="20"/>
          <w:szCs w:val="20"/>
        </w:rPr>
        <w:t>30 pkt - za zaoferowanie usługi serwisowej w okresie 36 miesięcy.</w:t>
      </w:r>
    </w:p>
    <w:p w:rsidR="00B60B4E" w:rsidRPr="00EF0E57" w:rsidRDefault="00B60B4E" w:rsidP="00B60B4E">
      <w:pPr>
        <w:pStyle w:val="Akapitzlist"/>
        <w:spacing w:line="220" w:lineRule="exact"/>
        <w:ind w:left="570" w:hanging="3"/>
        <w:jc w:val="both"/>
        <w:rPr>
          <w:rFonts w:ascii="Arial" w:hAnsi="Arial" w:cs="Arial"/>
          <w:b/>
          <w:sz w:val="20"/>
          <w:szCs w:val="20"/>
        </w:rPr>
      </w:pPr>
      <w:r w:rsidRPr="00EF0E57">
        <w:rPr>
          <w:rFonts w:ascii="Arial" w:hAnsi="Arial" w:cs="Arial"/>
          <w:b/>
          <w:sz w:val="20"/>
          <w:szCs w:val="20"/>
        </w:rPr>
        <w:t>W przypadku gdy Wykonawca w formularzu oferty nie wskaże jednego z powyższych terminów, Zamawiający uzna, że czas trwania usługi serwisowej wynosi 12 miesięcy i przyzna 0 pkt w tym kryterium</w:t>
      </w:r>
    </w:p>
    <w:p w:rsidR="00085F76" w:rsidRPr="00EF0E57" w:rsidRDefault="00085F76" w:rsidP="00B60B4E">
      <w:pPr>
        <w:pStyle w:val="Akapitzlist"/>
        <w:spacing w:line="220" w:lineRule="exact"/>
        <w:ind w:left="570" w:hanging="3"/>
        <w:jc w:val="both"/>
        <w:rPr>
          <w:rFonts w:ascii="Arial" w:hAnsi="Arial" w:cs="Arial"/>
          <w:b/>
          <w:sz w:val="20"/>
          <w:szCs w:val="20"/>
        </w:rPr>
      </w:pPr>
      <w:r w:rsidRPr="00EF0E57">
        <w:rPr>
          <w:rFonts w:ascii="Arial" w:hAnsi="Arial" w:cs="Arial"/>
          <w:b/>
          <w:sz w:val="20"/>
          <w:szCs w:val="20"/>
        </w:rPr>
        <w:t xml:space="preserve">  </w:t>
      </w:r>
    </w:p>
    <w:p w:rsidR="00A65D29" w:rsidRPr="00EF0E57" w:rsidRDefault="00FA3149" w:rsidP="00A65D29">
      <w:pPr>
        <w:numPr>
          <w:ilvl w:val="1"/>
          <w:numId w:val="14"/>
        </w:numPr>
        <w:spacing w:after="120"/>
        <w:jc w:val="both"/>
        <w:rPr>
          <w:rFonts w:ascii="Arial" w:hAnsi="Arial" w:cs="Arial"/>
          <w:sz w:val="20"/>
          <w:szCs w:val="20"/>
        </w:rPr>
      </w:pPr>
      <w:r w:rsidRPr="00EF0E57">
        <w:rPr>
          <w:rFonts w:ascii="Arial" w:hAnsi="Arial" w:cs="Arial"/>
          <w:sz w:val="20"/>
          <w:szCs w:val="20"/>
        </w:rPr>
        <w:t xml:space="preserve">Punkty za kryterium </w:t>
      </w:r>
      <w:r w:rsidRPr="00EF0E57">
        <w:rPr>
          <w:rFonts w:ascii="Arial" w:hAnsi="Arial" w:cs="Arial"/>
          <w:b/>
          <w:sz w:val="20"/>
          <w:szCs w:val="20"/>
        </w:rPr>
        <w:t>„</w:t>
      </w:r>
      <w:r w:rsidR="000402BD" w:rsidRPr="00EF0E57">
        <w:rPr>
          <w:rFonts w:ascii="Arial" w:hAnsi="Arial" w:cs="Arial"/>
          <w:b/>
          <w:sz w:val="20"/>
          <w:szCs w:val="20"/>
        </w:rPr>
        <w:t xml:space="preserve">Skierowanie do realizacji umowy co najmniej 1 osoby niepełnosprawnej, </w:t>
      </w:r>
      <w:r w:rsidR="003A434E" w:rsidRPr="00EF0E57">
        <w:rPr>
          <w:rFonts w:ascii="Arial" w:hAnsi="Arial" w:cs="Arial"/>
          <w:b/>
          <w:sz w:val="20"/>
          <w:szCs w:val="20"/>
        </w:rPr>
        <w:br/>
      </w:r>
      <w:r w:rsidR="00BF2C6E" w:rsidRPr="00EF0E57">
        <w:rPr>
          <w:rFonts w:ascii="Arial" w:hAnsi="Arial" w:cs="Arial"/>
          <w:b/>
          <w:sz w:val="20"/>
          <w:szCs w:val="20"/>
        </w:rPr>
        <w:t xml:space="preserve">zatrudnionej u Wykonawcy </w:t>
      </w:r>
      <w:r w:rsidR="000402BD" w:rsidRPr="00EF0E57">
        <w:rPr>
          <w:rFonts w:ascii="Arial" w:hAnsi="Arial" w:cs="Arial"/>
          <w:b/>
          <w:sz w:val="20"/>
          <w:szCs w:val="20"/>
        </w:rPr>
        <w:t xml:space="preserve">na podstawie umowy o pracę, o której mowa w ustawie z dnia </w:t>
      </w:r>
      <w:r w:rsidR="005D4DFF" w:rsidRPr="00EF0E57">
        <w:rPr>
          <w:rFonts w:ascii="Arial" w:hAnsi="Arial" w:cs="Arial"/>
          <w:b/>
          <w:sz w:val="20"/>
          <w:szCs w:val="20"/>
        </w:rPr>
        <w:br/>
      </w:r>
      <w:r w:rsidR="000402BD" w:rsidRPr="00EF0E57">
        <w:rPr>
          <w:rFonts w:ascii="Arial" w:hAnsi="Arial" w:cs="Arial"/>
          <w:b/>
          <w:sz w:val="20"/>
          <w:szCs w:val="20"/>
        </w:rPr>
        <w:t>27</w:t>
      </w:r>
      <w:r w:rsidR="005D4DFF" w:rsidRPr="00EF0E57">
        <w:rPr>
          <w:rFonts w:ascii="Arial" w:hAnsi="Arial" w:cs="Arial"/>
          <w:b/>
          <w:sz w:val="20"/>
          <w:szCs w:val="20"/>
        </w:rPr>
        <w:t xml:space="preserve"> </w:t>
      </w:r>
      <w:r w:rsidR="000402BD" w:rsidRPr="00EF0E57">
        <w:rPr>
          <w:rFonts w:ascii="Arial" w:hAnsi="Arial" w:cs="Arial"/>
          <w:b/>
          <w:sz w:val="20"/>
          <w:szCs w:val="20"/>
        </w:rPr>
        <w:t>sierpnia 1997 r. o rehabilitacji zawodowej i społecznej oraz zatrudnieniu osób niepełnosprawnych (dz. U. z 2011 r., nr 127, poz. 721 ze zm.)</w:t>
      </w:r>
      <w:r w:rsidRPr="00EF0E57">
        <w:rPr>
          <w:rFonts w:ascii="Arial" w:hAnsi="Arial" w:cs="Arial"/>
          <w:b/>
          <w:sz w:val="20"/>
          <w:szCs w:val="20"/>
        </w:rPr>
        <w:t>”</w:t>
      </w:r>
      <w:r w:rsidRPr="00EF0E57">
        <w:rPr>
          <w:rFonts w:ascii="Arial" w:hAnsi="Arial" w:cs="Arial"/>
          <w:sz w:val="20"/>
          <w:szCs w:val="20"/>
        </w:rPr>
        <w:t xml:space="preserve"> zostaną przyznane </w:t>
      </w:r>
      <w:r w:rsidR="00A47B8E" w:rsidRPr="00EF0E57">
        <w:rPr>
          <w:rFonts w:ascii="Arial" w:hAnsi="Arial" w:cs="Arial"/>
          <w:sz w:val="20"/>
          <w:szCs w:val="20"/>
        </w:rPr>
        <w:t xml:space="preserve">w </w:t>
      </w:r>
      <w:r w:rsidR="000402BD" w:rsidRPr="00EF0E57">
        <w:rPr>
          <w:rFonts w:ascii="Arial" w:hAnsi="Arial" w:cs="Arial"/>
          <w:sz w:val="20"/>
          <w:szCs w:val="20"/>
        </w:rPr>
        <w:t>skali punktowej do 5 pkt, w następujący sposób:</w:t>
      </w:r>
    </w:p>
    <w:p w:rsidR="000402BD" w:rsidRPr="00EF0E57" w:rsidRDefault="000402BD" w:rsidP="000402BD">
      <w:pPr>
        <w:spacing w:after="120"/>
        <w:ind w:left="570"/>
        <w:jc w:val="both"/>
        <w:rPr>
          <w:rFonts w:ascii="Arial" w:hAnsi="Arial" w:cs="Arial"/>
          <w:sz w:val="20"/>
          <w:szCs w:val="20"/>
        </w:rPr>
      </w:pPr>
      <w:r w:rsidRPr="00EF0E57">
        <w:rPr>
          <w:rFonts w:ascii="Arial" w:hAnsi="Arial" w:cs="Arial"/>
          <w:sz w:val="20"/>
          <w:szCs w:val="20"/>
        </w:rPr>
        <w:t xml:space="preserve">- Oferta, w której wykonawca nie zobowiązuje się do skierowania do realizacji </w:t>
      </w:r>
      <w:r w:rsidR="00E93C29">
        <w:rPr>
          <w:rFonts w:ascii="Arial" w:hAnsi="Arial" w:cs="Arial"/>
          <w:sz w:val="20"/>
          <w:szCs w:val="20"/>
        </w:rPr>
        <w:t>umowy</w:t>
      </w:r>
      <w:r w:rsidRPr="00EF0E57">
        <w:rPr>
          <w:rFonts w:ascii="Arial" w:hAnsi="Arial" w:cs="Arial"/>
          <w:sz w:val="20"/>
          <w:szCs w:val="20"/>
        </w:rPr>
        <w:t xml:space="preserve"> 1 lub więcej osób niepełnosprawnych – </w:t>
      </w:r>
      <w:r w:rsidRPr="00EF0E57">
        <w:rPr>
          <w:rFonts w:ascii="Arial" w:hAnsi="Arial" w:cs="Arial"/>
          <w:b/>
          <w:sz w:val="20"/>
          <w:szCs w:val="20"/>
        </w:rPr>
        <w:t>0 punktów</w:t>
      </w:r>
    </w:p>
    <w:p w:rsidR="000402BD" w:rsidRPr="00EF0E57" w:rsidRDefault="000402BD" w:rsidP="000402BD">
      <w:pPr>
        <w:spacing w:after="120"/>
        <w:ind w:left="570"/>
        <w:jc w:val="both"/>
        <w:rPr>
          <w:rFonts w:ascii="Arial" w:hAnsi="Arial" w:cs="Arial"/>
          <w:b/>
          <w:sz w:val="20"/>
          <w:szCs w:val="20"/>
        </w:rPr>
      </w:pPr>
      <w:r w:rsidRPr="00EF0E57">
        <w:rPr>
          <w:rFonts w:ascii="Arial" w:hAnsi="Arial" w:cs="Arial"/>
          <w:sz w:val="20"/>
          <w:szCs w:val="20"/>
        </w:rPr>
        <w:t xml:space="preserve">- Oferta, w której wykonawca zobowiązuje się do zatrudnienia 1 lub więcej osób niepełnosprawnych – </w:t>
      </w:r>
      <w:r w:rsidRPr="00EF0E57">
        <w:rPr>
          <w:rFonts w:ascii="Arial" w:hAnsi="Arial" w:cs="Arial"/>
          <w:b/>
          <w:sz w:val="20"/>
          <w:szCs w:val="20"/>
        </w:rPr>
        <w:t>5 punktów</w:t>
      </w:r>
      <w:r w:rsidR="00B60B4E" w:rsidRPr="00EF0E57">
        <w:rPr>
          <w:rFonts w:ascii="Arial" w:hAnsi="Arial" w:cs="Arial"/>
          <w:b/>
          <w:sz w:val="20"/>
          <w:szCs w:val="20"/>
        </w:rPr>
        <w:t>.</w:t>
      </w:r>
    </w:p>
    <w:p w:rsidR="00B60B4E" w:rsidRPr="00EF0E57" w:rsidRDefault="00B60B4E" w:rsidP="00B60B4E">
      <w:pPr>
        <w:pStyle w:val="Akapitzlist"/>
        <w:spacing w:line="220" w:lineRule="exact"/>
        <w:ind w:left="570" w:hanging="3"/>
        <w:jc w:val="both"/>
        <w:rPr>
          <w:rFonts w:ascii="Arial" w:hAnsi="Arial" w:cs="Arial"/>
          <w:b/>
          <w:sz w:val="20"/>
          <w:szCs w:val="20"/>
        </w:rPr>
      </w:pPr>
      <w:r w:rsidRPr="00EF0E57">
        <w:rPr>
          <w:rFonts w:ascii="Arial" w:hAnsi="Arial" w:cs="Arial"/>
          <w:b/>
          <w:sz w:val="20"/>
          <w:szCs w:val="20"/>
        </w:rPr>
        <w:t>W przypadku gdy Wykonawca w formularzu oferty nie wskaże liczby osób niepełnosprawnych Zamawiający uzna, że do realizacji zamówienia nie zostanie skierowana żadna osoba niepełnosprawna i przyzna 0 pkt w tym kryterium</w:t>
      </w:r>
    </w:p>
    <w:p w:rsidR="00B60B4E" w:rsidRPr="00EF0E57" w:rsidRDefault="00B60B4E" w:rsidP="000402BD">
      <w:pPr>
        <w:spacing w:after="120"/>
        <w:ind w:left="570"/>
        <w:jc w:val="both"/>
        <w:rPr>
          <w:rFonts w:ascii="Arial" w:hAnsi="Arial" w:cs="Arial"/>
          <w:b/>
          <w:sz w:val="20"/>
          <w:szCs w:val="20"/>
        </w:rPr>
      </w:pPr>
    </w:p>
    <w:p w:rsidR="006106A5" w:rsidRPr="00EF0E57" w:rsidRDefault="006106A5" w:rsidP="006106A5">
      <w:pPr>
        <w:numPr>
          <w:ilvl w:val="1"/>
          <w:numId w:val="14"/>
        </w:numPr>
        <w:spacing w:after="120"/>
        <w:jc w:val="both"/>
        <w:rPr>
          <w:rFonts w:ascii="Arial" w:hAnsi="Arial" w:cs="Arial"/>
          <w:sz w:val="20"/>
          <w:szCs w:val="20"/>
        </w:rPr>
      </w:pPr>
      <w:r w:rsidRPr="00EF0E57">
        <w:rPr>
          <w:rFonts w:ascii="Arial" w:hAnsi="Arial" w:cs="Arial"/>
          <w:sz w:val="20"/>
          <w:szCs w:val="20"/>
        </w:rPr>
        <w:t xml:space="preserve">Punkty za kryterium </w:t>
      </w:r>
      <w:r w:rsidRPr="00EF0E57">
        <w:rPr>
          <w:rFonts w:ascii="Arial" w:hAnsi="Arial" w:cs="Arial"/>
          <w:b/>
          <w:sz w:val="20"/>
          <w:szCs w:val="20"/>
        </w:rPr>
        <w:t>„Termin instalacji sprzętu i oprogramowania”</w:t>
      </w:r>
      <w:r w:rsidRPr="00EF0E57">
        <w:rPr>
          <w:rFonts w:ascii="Arial" w:hAnsi="Arial" w:cs="Arial"/>
          <w:sz w:val="20"/>
          <w:szCs w:val="20"/>
        </w:rPr>
        <w:t>, nie dłuższy niż 30 dni, zostaną przyznane w następujący sposób:</w:t>
      </w:r>
    </w:p>
    <w:p w:rsidR="006106A5" w:rsidRPr="00EF0E57" w:rsidRDefault="006106A5" w:rsidP="006106A5">
      <w:pPr>
        <w:spacing w:after="120"/>
        <w:ind w:left="570"/>
        <w:jc w:val="both"/>
        <w:rPr>
          <w:rFonts w:ascii="Arial" w:hAnsi="Arial" w:cs="Arial"/>
          <w:sz w:val="20"/>
          <w:szCs w:val="20"/>
        </w:rPr>
      </w:pPr>
      <w:r w:rsidRPr="00EF0E57">
        <w:rPr>
          <w:rFonts w:ascii="Arial" w:hAnsi="Arial" w:cs="Arial"/>
          <w:sz w:val="20"/>
          <w:szCs w:val="20"/>
        </w:rPr>
        <w:t>0 pkt – za zaoferowanie</w:t>
      </w:r>
      <w:r w:rsidRPr="00EF0E57">
        <w:rPr>
          <w:rFonts w:ascii="Arial" w:hAnsi="Arial" w:cs="Arial"/>
          <w:b/>
          <w:sz w:val="20"/>
          <w:szCs w:val="20"/>
        </w:rPr>
        <w:t xml:space="preserve"> </w:t>
      </w:r>
      <w:r w:rsidRPr="00EF0E57">
        <w:rPr>
          <w:rFonts w:ascii="Arial" w:hAnsi="Arial" w:cs="Arial"/>
          <w:sz w:val="20"/>
          <w:szCs w:val="20"/>
        </w:rPr>
        <w:t>30 dniowego terminu instalacji sprzętu i oprogramowania;</w:t>
      </w:r>
    </w:p>
    <w:p w:rsidR="006106A5" w:rsidRPr="00EF0E57" w:rsidRDefault="006106A5" w:rsidP="006106A5">
      <w:pPr>
        <w:spacing w:after="120"/>
        <w:ind w:left="570"/>
        <w:jc w:val="both"/>
        <w:rPr>
          <w:rFonts w:ascii="Arial" w:hAnsi="Arial" w:cs="Arial"/>
          <w:sz w:val="20"/>
          <w:szCs w:val="20"/>
        </w:rPr>
      </w:pPr>
      <w:r w:rsidRPr="00EF0E57">
        <w:rPr>
          <w:rFonts w:ascii="Arial" w:hAnsi="Arial" w:cs="Arial"/>
          <w:sz w:val="20"/>
          <w:szCs w:val="20"/>
        </w:rPr>
        <w:t>2 pkt - za zaoferowanie</w:t>
      </w:r>
      <w:r w:rsidRPr="00EF0E57">
        <w:rPr>
          <w:rFonts w:ascii="Arial" w:hAnsi="Arial" w:cs="Arial"/>
          <w:b/>
          <w:sz w:val="20"/>
          <w:szCs w:val="20"/>
        </w:rPr>
        <w:t xml:space="preserve"> </w:t>
      </w:r>
      <w:r w:rsidRPr="00EF0E57">
        <w:rPr>
          <w:rFonts w:ascii="Arial" w:hAnsi="Arial" w:cs="Arial"/>
          <w:sz w:val="20"/>
          <w:szCs w:val="20"/>
        </w:rPr>
        <w:t>20 dniowego terminu instalacji sprzętu i oprogramowania;</w:t>
      </w:r>
    </w:p>
    <w:p w:rsidR="0093160A" w:rsidRPr="00EF0E57" w:rsidRDefault="00B60B4E" w:rsidP="00B60B4E">
      <w:pPr>
        <w:pStyle w:val="Akapitzlist"/>
        <w:spacing w:after="120"/>
        <w:ind w:left="567"/>
        <w:jc w:val="both"/>
        <w:rPr>
          <w:rFonts w:ascii="Arial" w:hAnsi="Arial" w:cs="Arial"/>
          <w:sz w:val="20"/>
          <w:szCs w:val="20"/>
        </w:rPr>
      </w:pPr>
      <w:r w:rsidRPr="00EF0E57">
        <w:rPr>
          <w:rFonts w:ascii="Arial" w:hAnsi="Arial" w:cs="Arial"/>
          <w:sz w:val="20"/>
          <w:szCs w:val="20"/>
        </w:rPr>
        <w:lastRenderedPageBreak/>
        <w:t xml:space="preserve">5 </w:t>
      </w:r>
      <w:r w:rsidR="006106A5" w:rsidRPr="00EF0E57">
        <w:rPr>
          <w:rFonts w:ascii="Arial" w:hAnsi="Arial" w:cs="Arial"/>
          <w:sz w:val="20"/>
          <w:szCs w:val="20"/>
        </w:rPr>
        <w:t>pkt - za zaoferowanie 10 dniowego terminu instalacji sprzętu i oprogramowania.</w:t>
      </w:r>
    </w:p>
    <w:p w:rsidR="00B60B4E" w:rsidRPr="00EF0E57" w:rsidRDefault="00B60B4E" w:rsidP="00B60B4E">
      <w:pPr>
        <w:pStyle w:val="Akapitzlist"/>
        <w:spacing w:line="220" w:lineRule="exact"/>
        <w:ind w:left="570" w:hanging="3"/>
        <w:jc w:val="both"/>
        <w:rPr>
          <w:rFonts w:ascii="Arial" w:hAnsi="Arial" w:cs="Arial"/>
          <w:b/>
          <w:sz w:val="20"/>
          <w:szCs w:val="20"/>
        </w:rPr>
      </w:pPr>
      <w:r w:rsidRPr="00EF0E57">
        <w:rPr>
          <w:rFonts w:ascii="Arial" w:hAnsi="Arial" w:cs="Arial"/>
          <w:b/>
          <w:sz w:val="20"/>
          <w:szCs w:val="20"/>
        </w:rPr>
        <w:t xml:space="preserve">W przypadku gdy Wykonawca w formularzu oferty nie wskaże jednego z powyższych terminów, Zamawiający uzna, </w:t>
      </w:r>
      <w:r w:rsidR="001664C0" w:rsidRPr="00EF0E57">
        <w:rPr>
          <w:rFonts w:ascii="Arial" w:hAnsi="Arial" w:cs="Arial"/>
          <w:b/>
          <w:sz w:val="20"/>
          <w:szCs w:val="20"/>
        </w:rPr>
        <w:t xml:space="preserve">że termin instalacji sprzętu i oprogramowania wynosi 30 dni </w:t>
      </w:r>
      <w:r w:rsidRPr="00EF0E57">
        <w:rPr>
          <w:rFonts w:ascii="Arial" w:hAnsi="Arial" w:cs="Arial"/>
          <w:b/>
          <w:sz w:val="20"/>
          <w:szCs w:val="20"/>
        </w:rPr>
        <w:t>i przyzna 0 pkt w tym kryterium</w:t>
      </w:r>
      <w:r w:rsidR="001664C0" w:rsidRPr="00EF0E57">
        <w:rPr>
          <w:rFonts w:ascii="Arial" w:hAnsi="Arial" w:cs="Arial"/>
          <w:b/>
          <w:sz w:val="20"/>
          <w:szCs w:val="20"/>
        </w:rPr>
        <w:t>.</w:t>
      </w:r>
    </w:p>
    <w:p w:rsidR="006106A5" w:rsidRPr="00EF0E57" w:rsidRDefault="006106A5" w:rsidP="00B60B4E">
      <w:pPr>
        <w:pStyle w:val="Akapitzlist"/>
        <w:spacing w:after="120"/>
        <w:ind w:left="420"/>
        <w:jc w:val="both"/>
        <w:rPr>
          <w:rFonts w:ascii="Arial" w:hAnsi="Arial" w:cs="Arial"/>
          <w:sz w:val="20"/>
          <w:szCs w:val="20"/>
        </w:rPr>
      </w:pPr>
    </w:p>
    <w:p w:rsidR="00A65D29" w:rsidRPr="00EF0E57" w:rsidRDefault="00A65D29" w:rsidP="00A65D29">
      <w:pPr>
        <w:spacing w:after="120"/>
        <w:ind w:left="567" w:hanging="567"/>
        <w:jc w:val="both"/>
        <w:rPr>
          <w:rFonts w:ascii="Arial" w:hAnsi="Arial" w:cs="Arial"/>
          <w:sz w:val="20"/>
          <w:szCs w:val="20"/>
        </w:rPr>
      </w:pPr>
      <w:r w:rsidRPr="00EF0E57">
        <w:rPr>
          <w:rFonts w:ascii="Arial" w:hAnsi="Arial" w:cs="Arial"/>
          <w:sz w:val="20"/>
          <w:szCs w:val="20"/>
        </w:rPr>
        <w:t>12.</w:t>
      </w:r>
      <w:r w:rsidR="006106A5" w:rsidRPr="00EF0E57">
        <w:rPr>
          <w:rFonts w:ascii="Arial" w:hAnsi="Arial" w:cs="Arial"/>
          <w:sz w:val="20"/>
          <w:szCs w:val="20"/>
        </w:rPr>
        <w:t>7</w:t>
      </w:r>
      <w:r w:rsidRPr="00EF0E57">
        <w:rPr>
          <w:rFonts w:ascii="Arial" w:hAnsi="Arial" w:cs="Arial"/>
          <w:sz w:val="20"/>
          <w:szCs w:val="20"/>
        </w:rPr>
        <w:t xml:space="preserve"> Liczby punktów, o których mowa w pkt 12.3 </w:t>
      </w:r>
      <w:r w:rsidR="00FA3149" w:rsidRPr="00EF0E57">
        <w:rPr>
          <w:rFonts w:ascii="Arial" w:hAnsi="Arial" w:cs="Arial"/>
          <w:sz w:val="20"/>
          <w:szCs w:val="20"/>
        </w:rPr>
        <w:t>-</w:t>
      </w:r>
      <w:r w:rsidRPr="00EF0E57">
        <w:rPr>
          <w:rFonts w:ascii="Arial" w:hAnsi="Arial" w:cs="Arial"/>
          <w:sz w:val="20"/>
          <w:szCs w:val="20"/>
        </w:rPr>
        <w:t xml:space="preserve"> 12.</w:t>
      </w:r>
      <w:r w:rsidR="00FA3149" w:rsidRPr="00EF0E57">
        <w:rPr>
          <w:rFonts w:ascii="Arial" w:hAnsi="Arial" w:cs="Arial"/>
          <w:sz w:val="20"/>
          <w:szCs w:val="20"/>
        </w:rPr>
        <w:t>5</w:t>
      </w:r>
      <w:r w:rsidRPr="00EF0E57">
        <w:rPr>
          <w:rFonts w:ascii="Arial" w:hAnsi="Arial" w:cs="Arial"/>
          <w:sz w:val="20"/>
          <w:szCs w:val="20"/>
        </w:rPr>
        <w:t>, po zsumowaniu stanowić będą końcową ocenę oferty.</w:t>
      </w:r>
    </w:p>
    <w:p w:rsidR="00A65D29" w:rsidRPr="00EF0E57" w:rsidRDefault="006106A5" w:rsidP="00A65D29">
      <w:pPr>
        <w:spacing w:after="120"/>
        <w:ind w:left="567" w:hanging="567"/>
        <w:jc w:val="both"/>
        <w:rPr>
          <w:rFonts w:ascii="Arial" w:hAnsi="Arial" w:cs="Arial"/>
          <w:sz w:val="20"/>
          <w:szCs w:val="20"/>
        </w:rPr>
      </w:pPr>
      <w:r w:rsidRPr="00EF0E57">
        <w:rPr>
          <w:rFonts w:ascii="Arial" w:hAnsi="Arial" w:cs="Arial"/>
          <w:sz w:val="20"/>
          <w:szCs w:val="20"/>
        </w:rPr>
        <w:t>12.8</w:t>
      </w:r>
      <w:r w:rsidR="00A65D29" w:rsidRPr="00EF0E57">
        <w:rPr>
          <w:rFonts w:ascii="Arial" w:hAnsi="Arial" w:cs="Arial"/>
          <w:sz w:val="20"/>
          <w:szCs w:val="20"/>
        </w:rPr>
        <w:t xml:space="preserve"> Za najkorzystniejszą zostanie uznana oferta z największą liczbą punktów, tj. przedstawiająca najkorzystniejszy bilans kryteriów oceny ofert, o których mowa w pkt 12.1. </w:t>
      </w:r>
    </w:p>
    <w:p w:rsidR="00E42473" w:rsidRPr="00EF0E57"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13</w:t>
      </w:r>
    </w:p>
    <w:p w:rsidR="00E42473" w:rsidRPr="00EF0E57" w:rsidRDefault="00E42473" w:rsidP="00E42473">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UDZIELENIE ZAMÓWIENIA</w:t>
      </w:r>
    </w:p>
    <w:p w:rsidR="00E42473" w:rsidRPr="00EF0E57" w:rsidRDefault="00E42473" w:rsidP="00E42473">
      <w:pPr>
        <w:spacing w:after="120"/>
        <w:jc w:val="center"/>
        <w:rPr>
          <w:rFonts w:ascii="Arial" w:hAnsi="Arial" w:cs="Arial"/>
          <w:sz w:val="20"/>
          <w:szCs w:val="20"/>
        </w:rPr>
      </w:pPr>
    </w:p>
    <w:p w:rsidR="00E42473" w:rsidRPr="00EF0E57" w:rsidRDefault="00E42473" w:rsidP="00E42473">
      <w:pPr>
        <w:numPr>
          <w:ilvl w:val="1"/>
          <w:numId w:val="15"/>
        </w:numPr>
        <w:spacing w:after="120"/>
        <w:jc w:val="both"/>
        <w:rPr>
          <w:rFonts w:ascii="Arial" w:hAnsi="Arial" w:cs="Arial"/>
          <w:sz w:val="20"/>
          <w:szCs w:val="20"/>
        </w:rPr>
      </w:pPr>
      <w:r w:rsidRPr="00EF0E57">
        <w:rPr>
          <w:rFonts w:ascii="Arial" w:hAnsi="Arial" w:cs="Arial"/>
          <w:sz w:val="20"/>
          <w:szCs w:val="20"/>
        </w:rPr>
        <w:t xml:space="preserve">Zamawiający udzieli zamówienia wykonawcy, którego </w:t>
      </w:r>
      <w:r w:rsidR="008E21D0" w:rsidRPr="00EF0E57">
        <w:rPr>
          <w:rFonts w:ascii="Arial" w:hAnsi="Arial" w:cs="Arial"/>
          <w:sz w:val="20"/>
          <w:szCs w:val="20"/>
        </w:rPr>
        <w:t xml:space="preserve">oferta </w:t>
      </w:r>
      <w:r w:rsidRPr="00EF0E57">
        <w:rPr>
          <w:rFonts w:ascii="Arial" w:hAnsi="Arial" w:cs="Arial"/>
          <w:sz w:val="20"/>
          <w:szCs w:val="20"/>
        </w:rPr>
        <w:t>została wybrana jako najkorzystniejsza.</w:t>
      </w:r>
    </w:p>
    <w:p w:rsidR="00E42473" w:rsidRPr="00EF0E57" w:rsidRDefault="00873914" w:rsidP="00E42473">
      <w:pPr>
        <w:numPr>
          <w:ilvl w:val="1"/>
          <w:numId w:val="15"/>
        </w:numPr>
        <w:spacing w:after="120"/>
        <w:jc w:val="both"/>
        <w:rPr>
          <w:rFonts w:ascii="Arial" w:hAnsi="Arial" w:cs="Arial"/>
          <w:sz w:val="20"/>
          <w:szCs w:val="20"/>
        </w:rPr>
      </w:pPr>
      <w:r w:rsidRPr="00EF0E57">
        <w:rPr>
          <w:rFonts w:ascii="Arial" w:hAnsi="Arial" w:cs="Arial"/>
          <w:sz w:val="20"/>
          <w:szCs w:val="20"/>
        </w:rPr>
        <w:t xml:space="preserve">O wyborze </w:t>
      </w:r>
      <w:r w:rsidR="00E42473" w:rsidRPr="00EF0E57">
        <w:rPr>
          <w:rFonts w:ascii="Arial" w:hAnsi="Arial" w:cs="Arial"/>
          <w:sz w:val="20"/>
          <w:szCs w:val="20"/>
        </w:rPr>
        <w:t>najkorzystniejszej</w:t>
      </w:r>
      <w:r w:rsidR="00092BA1" w:rsidRPr="00EF0E57">
        <w:rPr>
          <w:rFonts w:ascii="Arial" w:hAnsi="Arial" w:cs="Arial"/>
          <w:sz w:val="20"/>
          <w:szCs w:val="20"/>
        </w:rPr>
        <w:t xml:space="preserve"> oferty zamawiający zawiadomi wykonawców, którzy złożyli oferty</w:t>
      </w:r>
      <w:r w:rsidR="004B0D55" w:rsidRPr="00EF0E57">
        <w:rPr>
          <w:rFonts w:ascii="Arial" w:hAnsi="Arial" w:cs="Arial"/>
          <w:sz w:val="20"/>
          <w:szCs w:val="20"/>
        </w:rPr>
        <w:br/>
      </w:r>
      <w:r w:rsidR="00092BA1" w:rsidRPr="00EF0E57">
        <w:rPr>
          <w:rFonts w:ascii="Arial" w:hAnsi="Arial" w:cs="Arial"/>
          <w:sz w:val="20"/>
          <w:szCs w:val="20"/>
        </w:rPr>
        <w:t>w postępowaniu, a także zamieści te informacje n</w:t>
      </w:r>
      <w:r w:rsidR="005D66C1" w:rsidRPr="00EF0E57">
        <w:rPr>
          <w:rFonts w:ascii="Arial" w:hAnsi="Arial" w:cs="Arial"/>
          <w:sz w:val="20"/>
          <w:szCs w:val="20"/>
        </w:rPr>
        <w:t>a własnej stronie internetowej (</w:t>
      </w:r>
      <w:r w:rsidR="00FA1E6C" w:rsidRPr="00EF0E57">
        <w:rPr>
          <w:rFonts w:ascii="Arial" w:hAnsi="Arial" w:cs="Arial"/>
          <w:sz w:val="20"/>
          <w:szCs w:val="20"/>
        </w:rPr>
        <w:t>bip</w:t>
      </w:r>
      <w:r w:rsidR="00943F4D" w:rsidRPr="00EF0E57">
        <w:rPr>
          <w:rFonts w:ascii="Arial" w:hAnsi="Arial" w:cs="Arial"/>
          <w:sz w:val="20"/>
          <w:szCs w:val="20"/>
        </w:rPr>
        <w:t>.mos.</w:t>
      </w:r>
      <w:r w:rsidR="00B73941" w:rsidRPr="00EF0E57">
        <w:rPr>
          <w:rFonts w:ascii="Arial" w:hAnsi="Arial" w:cs="Arial"/>
          <w:sz w:val="20"/>
          <w:szCs w:val="20"/>
        </w:rPr>
        <w:t>gov.pl</w:t>
      </w:r>
      <w:r w:rsidR="00092BA1" w:rsidRPr="00EF0E57">
        <w:rPr>
          <w:rFonts w:ascii="Arial" w:hAnsi="Arial" w:cs="Arial"/>
          <w:sz w:val="20"/>
          <w:szCs w:val="20"/>
        </w:rPr>
        <w:t xml:space="preserve">) </w:t>
      </w:r>
    </w:p>
    <w:p w:rsidR="00092BA1" w:rsidRPr="00EF0E57"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14</w:t>
      </w:r>
    </w:p>
    <w:p w:rsidR="00D305A0" w:rsidRPr="00EF0E57" w:rsidRDefault="00092BA1" w:rsidP="00152F7A">
      <w:pPr>
        <w:pBdr>
          <w:top w:val="single" w:sz="4" w:space="0" w:color="auto"/>
          <w:left w:val="single" w:sz="4" w:space="4" w:color="auto"/>
          <w:bottom w:val="single" w:sz="4" w:space="1" w:color="auto"/>
          <w:right w:val="single" w:sz="4" w:space="4" w:color="auto"/>
        </w:pBdr>
        <w:jc w:val="center"/>
        <w:rPr>
          <w:rFonts w:ascii="Arial" w:hAnsi="Arial" w:cs="Arial"/>
          <w:b/>
          <w:sz w:val="20"/>
          <w:szCs w:val="20"/>
        </w:rPr>
      </w:pPr>
      <w:r w:rsidRPr="00EF0E57">
        <w:rPr>
          <w:rFonts w:ascii="Arial" w:hAnsi="Arial" w:cs="Arial"/>
          <w:b/>
          <w:sz w:val="20"/>
          <w:szCs w:val="20"/>
        </w:rPr>
        <w:t xml:space="preserve">INFORMACJE O FORMALNOŚCIACH, JAKIE POWINNY ZOSTAĆ DOPEŁNIONE </w:t>
      </w:r>
    </w:p>
    <w:p w:rsidR="00092BA1" w:rsidRPr="00EF0E57" w:rsidRDefault="00092BA1" w:rsidP="00152F7A">
      <w:pPr>
        <w:pBdr>
          <w:top w:val="single" w:sz="4" w:space="0"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PO WYBORZE OFERTY W CELU ZAWARCIA UMOWY</w:t>
      </w:r>
    </w:p>
    <w:p w:rsidR="00092BA1" w:rsidRPr="00EF0E57" w:rsidRDefault="00092BA1" w:rsidP="00815458">
      <w:pPr>
        <w:numPr>
          <w:ilvl w:val="1"/>
          <w:numId w:val="16"/>
        </w:numPr>
        <w:spacing w:after="120"/>
        <w:jc w:val="both"/>
        <w:rPr>
          <w:rFonts w:ascii="Arial" w:hAnsi="Arial" w:cs="Arial"/>
          <w:sz w:val="20"/>
          <w:szCs w:val="20"/>
        </w:rPr>
      </w:pPr>
      <w:r w:rsidRPr="00EF0E57">
        <w:rPr>
          <w:rFonts w:ascii="Arial" w:hAnsi="Arial" w:cs="Arial"/>
          <w:sz w:val="20"/>
          <w:szCs w:val="20"/>
        </w:rPr>
        <w:t xml:space="preserve">Osoby reprezentujące wykonawcę przy </w:t>
      </w:r>
      <w:r w:rsidR="00815458" w:rsidRPr="00EF0E57">
        <w:rPr>
          <w:rFonts w:ascii="Arial" w:hAnsi="Arial" w:cs="Arial"/>
          <w:sz w:val="20"/>
          <w:szCs w:val="20"/>
        </w:rPr>
        <w:t>podpisywaniu</w:t>
      </w:r>
      <w:r w:rsidRPr="00EF0E57">
        <w:rPr>
          <w:rFonts w:ascii="Arial" w:hAnsi="Arial" w:cs="Arial"/>
          <w:sz w:val="20"/>
          <w:szCs w:val="20"/>
        </w:rPr>
        <w:t xml:space="preserve"> umowy powinny posiadać </w:t>
      </w:r>
      <w:r w:rsidR="00815458" w:rsidRPr="00EF0E57">
        <w:rPr>
          <w:rFonts w:ascii="Arial" w:hAnsi="Arial" w:cs="Arial"/>
          <w:sz w:val="20"/>
          <w:szCs w:val="20"/>
        </w:rPr>
        <w:t xml:space="preserve">ze sobą </w:t>
      </w:r>
      <w:r w:rsidRPr="00EF0E57">
        <w:rPr>
          <w:rFonts w:ascii="Arial" w:hAnsi="Arial" w:cs="Arial"/>
          <w:sz w:val="20"/>
          <w:szCs w:val="20"/>
        </w:rPr>
        <w:t>dokumenty potwierdzające ich umocowanie do reprezentowania wykonawcy, o ile umocowanie to nie będzie wynikać z dokumentów załączonych do oferty.</w:t>
      </w:r>
    </w:p>
    <w:p w:rsidR="00082721" w:rsidRDefault="00815458" w:rsidP="00815458">
      <w:pPr>
        <w:numPr>
          <w:ilvl w:val="1"/>
          <w:numId w:val="16"/>
        </w:numPr>
        <w:spacing w:after="120"/>
        <w:jc w:val="both"/>
        <w:rPr>
          <w:rFonts w:ascii="Arial" w:hAnsi="Arial" w:cs="Arial"/>
          <w:sz w:val="20"/>
          <w:szCs w:val="20"/>
        </w:rPr>
      </w:pPr>
      <w:r w:rsidRPr="00EF0E57">
        <w:rPr>
          <w:rFonts w:ascii="Arial" w:hAnsi="Arial" w:cs="Arial"/>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E93C29" w:rsidRPr="00EF0E57" w:rsidRDefault="00E93C29" w:rsidP="00E93C29">
      <w:pPr>
        <w:spacing w:after="120"/>
        <w:ind w:left="510"/>
        <w:jc w:val="both"/>
        <w:rPr>
          <w:rFonts w:ascii="Arial" w:hAnsi="Arial" w:cs="Arial"/>
          <w:sz w:val="20"/>
          <w:szCs w:val="20"/>
        </w:rPr>
      </w:pPr>
    </w:p>
    <w:p w:rsidR="00D305A0" w:rsidRPr="00EF0E57"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15</w:t>
      </w:r>
    </w:p>
    <w:p w:rsidR="00D305A0" w:rsidRPr="00EF0E57" w:rsidRDefault="00D305A0"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 xml:space="preserve">WYMAGANIA DOTYCZĄCE </w:t>
      </w:r>
      <w:r w:rsidR="00152F7A" w:rsidRPr="00EF0E57">
        <w:rPr>
          <w:rFonts w:ascii="Arial" w:hAnsi="Arial" w:cs="Arial"/>
          <w:b/>
          <w:sz w:val="20"/>
          <w:szCs w:val="20"/>
        </w:rPr>
        <w:t>ZABEZPIECZENIA NALEŻYTEGO WYKONANIA UMOWY</w:t>
      </w:r>
    </w:p>
    <w:p w:rsidR="00D305A0" w:rsidRPr="00EF0E57" w:rsidRDefault="00D305A0" w:rsidP="00092BA1">
      <w:pPr>
        <w:spacing w:after="120"/>
        <w:jc w:val="both"/>
        <w:rPr>
          <w:rFonts w:ascii="Arial" w:hAnsi="Arial" w:cs="Arial"/>
          <w:sz w:val="20"/>
          <w:szCs w:val="20"/>
        </w:rPr>
      </w:pPr>
    </w:p>
    <w:p w:rsidR="00152F7A" w:rsidRPr="00EF0E57" w:rsidRDefault="00082721" w:rsidP="009F311F">
      <w:pPr>
        <w:numPr>
          <w:ilvl w:val="2"/>
          <w:numId w:val="29"/>
        </w:numPr>
        <w:spacing w:after="120"/>
        <w:ind w:left="1418" w:hanging="1418"/>
        <w:jc w:val="both"/>
        <w:rPr>
          <w:rFonts w:ascii="Arial" w:hAnsi="Arial" w:cs="Arial"/>
          <w:sz w:val="20"/>
          <w:szCs w:val="20"/>
        </w:rPr>
      </w:pPr>
      <w:r w:rsidRPr="00EF0E57">
        <w:rPr>
          <w:rFonts w:ascii="Arial" w:hAnsi="Arial" w:cs="Arial"/>
          <w:sz w:val="20"/>
          <w:szCs w:val="20"/>
        </w:rPr>
        <w:t xml:space="preserve">Zamawiający </w:t>
      </w:r>
      <w:r w:rsidR="0045042B" w:rsidRPr="00EF0E57">
        <w:rPr>
          <w:rFonts w:ascii="Arial" w:hAnsi="Arial" w:cs="Arial"/>
          <w:sz w:val="20"/>
          <w:szCs w:val="20"/>
        </w:rPr>
        <w:t xml:space="preserve">nie </w:t>
      </w:r>
      <w:r w:rsidRPr="00EF0E57">
        <w:rPr>
          <w:rFonts w:ascii="Arial" w:hAnsi="Arial" w:cs="Arial"/>
          <w:sz w:val="20"/>
          <w:szCs w:val="20"/>
        </w:rPr>
        <w:t>wymaga wniesienia zabezpieczenia należytego wykonania umowy</w:t>
      </w:r>
      <w:r w:rsidR="0045042B" w:rsidRPr="00EF0E57">
        <w:rPr>
          <w:rFonts w:ascii="Arial" w:hAnsi="Arial" w:cs="Arial"/>
          <w:sz w:val="20"/>
          <w:szCs w:val="20"/>
        </w:rPr>
        <w:t xml:space="preserve">. </w:t>
      </w:r>
    </w:p>
    <w:p w:rsidR="0045042B" w:rsidRPr="00EF0E57" w:rsidRDefault="0045042B">
      <w:pPr>
        <w:rPr>
          <w:rFonts w:ascii="Arial" w:hAnsi="Arial" w:cs="Arial"/>
          <w:sz w:val="20"/>
          <w:szCs w:val="20"/>
        </w:rPr>
      </w:pPr>
    </w:p>
    <w:p w:rsidR="00152F7A" w:rsidRPr="00EF0E57"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16</w:t>
      </w:r>
    </w:p>
    <w:p w:rsidR="00152F7A" w:rsidRPr="00EF0E57" w:rsidRDefault="00F70695"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 xml:space="preserve">POSTANOWIENIA </w:t>
      </w:r>
      <w:r w:rsidR="00152F7A" w:rsidRPr="00EF0E57">
        <w:rPr>
          <w:rFonts w:ascii="Arial" w:hAnsi="Arial" w:cs="Arial"/>
          <w:b/>
          <w:sz w:val="20"/>
          <w:szCs w:val="20"/>
        </w:rPr>
        <w:t>UMOW</w:t>
      </w:r>
      <w:r w:rsidRPr="00EF0E57">
        <w:rPr>
          <w:rFonts w:ascii="Arial" w:hAnsi="Arial" w:cs="Arial"/>
          <w:b/>
          <w:sz w:val="20"/>
          <w:szCs w:val="20"/>
        </w:rPr>
        <w:t>Y</w:t>
      </w:r>
    </w:p>
    <w:p w:rsidR="004B0D55" w:rsidRPr="00EF0E57" w:rsidRDefault="004B0D55" w:rsidP="004B0D55">
      <w:pPr>
        <w:spacing w:after="120"/>
        <w:jc w:val="both"/>
        <w:rPr>
          <w:rFonts w:ascii="Arial" w:hAnsi="Arial" w:cs="Arial"/>
          <w:sz w:val="20"/>
          <w:szCs w:val="20"/>
        </w:rPr>
      </w:pPr>
    </w:p>
    <w:p w:rsidR="00152F7A" w:rsidRPr="00EF0E57" w:rsidRDefault="00934BF7" w:rsidP="009F311F">
      <w:pPr>
        <w:numPr>
          <w:ilvl w:val="1"/>
          <w:numId w:val="28"/>
        </w:numPr>
        <w:spacing w:after="120"/>
        <w:ind w:left="142" w:hanging="142"/>
        <w:jc w:val="both"/>
        <w:rPr>
          <w:rFonts w:ascii="Arial" w:hAnsi="Arial" w:cs="Arial"/>
          <w:sz w:val="20"/>
          <w:szCs w:val="20"/>
        </w:rPr>
      </w:pPr>
      <w:r w:rsidRPr="00EF0E57">
        <w:rPr>
          <w:rFonts w:ascii="Arial" w:hAnsi="Arial" w:cs="Arial"/>
          <w:sz w:val="20"/>
          <w:szCs w:val="20"/>
        </w:rPr>
        <w:t>Wzór u</w:t>
      </w:r>
      <w:r w:rsidR="005A5BC9" w:rsidRPr="00EF0E57">
        <w:rPr>
          <w:rFonts w:ascii="Arial" w:hAnsi="Arial" w:cs="Arial"/>
          <w:sz w:val="20"/>
          <w:szCs w:val="20"/>
        </w:rPr>
        <w:t>mowy</w:t>
      </w:r>
      <w:r w:rsidR="0045042B" w:rsidRPr="00EF0E57">
        <w:rPr>
          <w:rFonts w:ascii="Arial" w:hAnsi="Arial" w:cs="Arial"/>
          <w:sz w:val="20"/>
          <w:szCs w:val="20"/>
        </w:rPr>
        <w:t xml:space="preserve"> (projekt do SIWZ)</w:t>
      </w:r>
      <w:r w:rsidRPr="00EF0E57">
        <w:rPr>
          <w:rFonts w:ascii="Arial" w:hAnsi="Arial" w:cs="Arial"/>
          <w:sz w:val="20"/>
          <w:szCs w:val="20"/>
        </w:rPr>
        <w:t xml:space="preserve"> stanowi</w:t>
      </w:r>
      <w:r w:rsidR="005A5BC9" w:rsidRPr="00EF0E57">
        <w:rPr>
          <w:rFonts w:ascii="Arial" w:hAnsi="Arial" w:cs="Arial"/>
          <w:sz w:val="20"/>
          <w:szCs w:val="20"/>
        </w:rPr>
        <w:t xml:space="preserve"> </w:t>
      </w:r>
      <w:r w:rsidR="00152F7A" w:rsidRPr="00EF0E57">
        <w:rPr>
          <w:rFonts w:ascii="Arial" w:hAnsi="Arial" w:cs="Arial"/>
          <w:b/>
          <w:sz w:val="20"/>
          <w:szCs w:val="20"/>
        </w:rPr>
        <w:t xml:space="preserve">Załącznik Nr </w:t>
      </w:r>
      <w:r w:rsidR="003A434E" w:rsidRPr="00EF0E57">
        <w:rPr>
          <w:rFonts w:ascii="Arial" w:hAnsi="Arial" w:cs="Arial"/>
          <w:b/>
          <w:sz w:val="20"/>
          <w:szCs w:val="20"/>
        </w:rPr>
        <w:t>1</w:t>
      </w:r>
      <w:r w:rsidR="00152F7A" w:rsidRPr="00EF0E57">
        <w:rPr>
          <w:rFonts w:ascii="Arial" w:hAnsi="Arial" w:cs="Arial"/>
          <w:b/>
          <w:sz w:val="20"/>
          <w:szCs w:val="20"/>
        </w:rPr>
        <w:t xml:space="preserve"> do SIWZ.</w:t>
      </w:r>
    </w:p>
    <w:p w:rsidR="00152F7A" w:rsidRPr="00EF0E57" w:rsidRDefault="001664C0" w:rsidP="009F311F">
      <w:pPr>
        <w:numPr>
          <w:ilvl w:val="1"/>
          <w:numId w:val="28"/>
        </w:numPr>
        <w:spacing w:after="120"/>
        <w:ind w:left="709" w:hanging="709"/>
        <w:jc w:val="both"/>
        <w:rPr>
          <w:rFonts w:ascii="Arial" w:hAnsi="Arial" w:cs="Arial"/>
          <w:sz w:val="20"/>
          <w:szCs w:val="20"/>
        </w:rPr>
      </w:pPr>
      <w:r w:rsidRPr="00EF0E57">
        <w:rPr>
          <w:rFonts w:ascii="Arial" w:hAnsi="Arial" w:cs="Arial"/>
          <w:sz w:val="20"/>
          <w:szCs w:val="20"/>
        </w:rPr>
        <w:t>Z W</w:t>
      </w:r>
      <w:r w:rsidR="00152F7A" w:rsidRPr="00EF0E57">
        <w:rPr>
          <w:rFonts w:ascii="Arial" w:hAnsi="Arial" w:cs="Arial"/>
          <w:sz w:val="20"/>
          <w:szCs w:val="20"/>
        </w:rPr>
        <w:t>ykonawcą, którego oferta zostanie uznana za najkorzystniejszą, zostanie zawarta umowa,</w:t>
      </w:r>
      <w:r w:rsidR="00FA3149" w:rsidRPr="00EF0E57">
        <w:rPr>
          <w:rFonts w:ascii="Arial" w:hAnsi="Arial" w:cs="Arial"/>
          <w:sz w:val="20"/>
          <w:szCs w:val="20"/>
        </w:rPr>
        <w:br/>
      </w:r>
      <w:r w:rsidR="00D80328" w:rsidRPr="00EF0E57">
        <w:rPr>
          <w:rFonts w:ascii="Arial" w:hAnsi="Arial" w:cs="Arial"/>
          <w:sz w:val="20"/>
          <w:szCs w:val="20"/>
        </w:rPr>
        <w:t>na warunkach</w:t>
      </w:r>
      <w:r w:rsidR="00BD0BCE" w:rsidRPr="00EF0E57">
        <w:rPr>
          <w:rFonts w:ascii="Arial" w:hAnsi="Arial" w:cs="Arial"/>
          <w:sz w:val="20"/>
          <w:szCs w:val="20"/>
        </w:rPr>
        <w:t>, o których mowa w pkt 16</w:t>
      </w:r>
      <w:r w:rsidR="00152F7A" w:rsidRPr="00EF0E57">
        <w:rPr>
          <w:rFonts w:ascii="Arial" w:hAnsi="Arial" w:cs="Arial"/>
          <w:sz w:val="20"/>
          <w:szCs w:val="20"/>
        </w:rPr>
        <w:t>.1.</w:t>
      </w:r>
    </w:p>
    <w:p w:rsidR="00D80328" w:rsidRPr="00EF0E57" w:rsidRDefault="00D80328" w:rsidP="00D80328">
      <w:pPr>
        <w:spacing w:after="120"/>
        <w:ind w:left="510"/>
        <w:jc w:val="both"/>
        <w:rPr>
          <w:rFonts w:ascii="Arial" w:hAnsi="Arial" w:cs="Arial"/>
          <w:sz w:val="20"/>
          <w:szCs w:val="20"/>
        </w:rPr>
      </w:pPr>
    </w:p>
    <w:p w:rsidR="00152F7A" w:rsidRPr="00EF0E57"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Rozdział 17</w:t>
      </w:r>
    </w:p>
    <w:p w:rsidR="00152F7A" w:rsidRPr="00EF0E57" w:rsidRDefault="00152F7A" w:rsidP="00152F7A">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EF0E57">
        <w:rPr>
          <w:rFonts w:ascii="Arial" w:hAnsi="Arial" w:cs="Arial"/>
          <w:b/>
          <w:sz w:val="20"/>
          <w:szCs w:val="20"/>
        </w:rPr>
        <w:t>OPIS SPOSOBU U</w:t>
      </w:r>
      <w:r w:rsidR="00796939" w:rsidRPr="00EF0E57">
        <w:rPr>
          <w:rFonts w:ascii="Arial" w:hAnsi="Arial" w:cs="Arial"/>
          <w:b/>
          <w:sz w:val="20"/>
          <w:szCs w:val="20"/>
        </w:rPr>
        <w:t>DZIELANIA WYJAŚNIEŃ I ZMIAN TREŚ</w:t>
      </w:r>
      <w:r w:rsidRPr="00EF0E57">
        <w:rPr>
          <w:rFonts w:ascii="Arial" w:hAnsi="Arial" w:cs="Arial"/>
          <w:b/>
          <w:sz w:val="20"/>
          <w:szCs w:val="20"/>
        </w:rPr>
        <w:t>CI SIWZ</w:t>
      </w:r>
    </w:p>
    <w:p w:rsidR="00C12E92" w:rsidRPr="00EF0E57" w:rsidRDefault="00C12E92" w:rsidP="00C12E92">
      <w:pPr>
        <w:spacing w:after="120"/>
        <w:ind w:left="495"/>
        <w:jc w:val="both"/>
        <w:rPr>
          <w:rFonts w:ascii="Arial" w:hAnsi="Arial" w:cs="Arial"/>
          <w:sz w:val="20"/>
          <w:szCs w:val="20"/>
        </w:rPr>
      </w:pPr>
    </w:p>
    <w:p w:rsidR="00DD2AF4" w:rsidRPr="00EF0E57" w:rsidRDefault="00152F7A" w:rsidP="00152F7A">
      <w:pPr>
        <w:numPr>
          <w:ilvl w:val="1"/>
          <w:numId w:val="17"/>
        </w:numPr>
        <w:spacing w:after="120"/>
        <w:jc w:val="both"/>
        <w:rPr>
          <w:rFonts w:ascii="Arial" w:hAnsi="Arial" w:cs="Arial"/>
          <w:sz w:val="20"/>
          <w:szCs w:val="20"/>
        </w:rPr>
      </w:pPr>
      <w:r w:rsidRPr="00EF0E57">
        <w:rPr>
          <w:rFonts w:ascii="Arial" w:hAnsi="Arial" w:cs="Arial"/>
          <w:sz w:val="20"/>
          <w:szCs w:val="20"/>
        </w:rPr>
        <w:t>Wykonawca może zwrócić się do zamawiającego z wnioskiem o wyjaśnienie treści SIWZ</w:t>
      </w:r>
      <w:r w:rsidR="00DD2AF4" w:rsidRPr="00EF0E57">
        <w:rPr>
          <w:rFonts w:ascii="Arial" w:hAnsi="Arial" w:cs="Arial"/>
          <w:sz w:val="20"/>
          <w:szCs w:val="20"/>
        </w:rPr>
        <w:t>.</w:t>
      </w:r>
    </w:p>
    <w:p w:rsidR="00DD2AF4" w:rsidRPr="00EF0E57" w:rsidRDefault="00DD2AF4" w:rsidP="00152F7A">
      <w:pPr>
        <w:numPr>
          <w:ilvl w:val="1"/>
          <w:numId w:val="17"/>
        </w:numPr>
        <w:spacing w:after="120"/>
        <w:jc w:val="both"/>
        <w:rPr>
          <w:rFonts w:ascii="Arial" w:hAnsi="Arial" w:cs="Arial"/>
          <w:sz w:val="20"/>
          <w:szCs w:val="20"/>
        </w:rPr>
      </w:pPr>
      <w:r w:rsidRPr="00EF0E57">
        <w:rPr>
          <w:rFonts w:ascii="Arial" w:hAnsi="Arial" w:cs="Arial"/>
          <w:sz w:val="20"/>
          <w:szCs w:val="20"/>
        </w:rPr>
        <w:t xml:space="preserve">Zamawiający udzieli wyjaśnień niezwłocznie, nie później jednak niż </w:t>
      </w:r>
      <w:r w:rsidR="00873914" w:rsidRPr="00EF0E57">
        <w:rPr>
          <w:rFonts w:ascii="Arial" w:hAnsi="Arial" w:cs="Arial"/>
          <w:sz w:val="20"/>
          <w:szCs w:val="20"/>
        </w:rPr>
        <w:t xml:space="preserve">na </w:t>
      </w:r>
      <w:r w:rsidR="0045042B" w:rsidRPr="00EF0E57">
        <w:rPr>
          <w:rFonts w:ascii="Arial" w:hAnsi="Arial" w:cs="Arial"/>
          <w:sz w:val="20"/>
          <w:szCs w:val="20"/>
        </w:rPr>
        <w:t>6</w:t>
      </w:r>
      <w:r w:rsidRPr="00EF0E57">
        <w:rPr>
          <w:rFonts w:ascii="Arial" w:hAnsi="Arial" w:cs="Arial"/>
          <w:sz w:val="20"/>
          <w:szCs w:val="20"/>
        </w:rPr>
        <w:t xml:space="preserve"> dni przed upływem terminu składania ofert, przekazując treść zapytań wraz z wyjaśnieniami wykonawcom, </w:t>
      </w:r>
      <w:r w:rsidR="00796939" w:rsidRPr="00EF0E57">
        <w:rPr>
          <w:rFonts w:ascii="Arial" w:hAnsi="Arial" w:cs="Arial"/>
          <w:sz w:val="20"/>
          <w:szCs w:val="20"/>
        </w:rPr>
        <w:t xml:space="preserve">którym przekazał SIWZ, bez ujawniania źródła zapytania oraz </w:t>
      </w:r>
      <w:r w:rsidR="00873914" w:rsidRPr="00EF0E57">
        <w:rPr>
          <w:rFonts w:ascii="Arial" w:hAnsi="Arial" w:cs="Arial"/>
          <w:sz w:val="20"/>
          <w:szCs w:val="20"/>
        </w:rPr>
        <w:t>za</w:t>
      </w:r>
      <w:r w:rsidR="00796939" w:rsidRPr="00EF0E57">
        <w:rPr>
          <w:rFonts w:ascii="Arial" w:hAnsi="Arial" w:cs="Arial"/>
          <w:sz w:val="20"/>
          <w:szCs w:val="20"/>
        </w:rPr>
        <w:t xml:space="preserve">mieści taką informację na własnej stronie internetowej </w:t>
      </w:r>
      <w:r w:rsidR="00796939" w:rsidRPr="00EF0E57">
        <w:rPr>
          <w:rFonts w:ascii="Arial" w:hAnsi="Arial" w:cs="Arial"/>
          <w:sz w:val="20"/>
          <w:szCs w:val="20"/>
        </w:rPr>
        <w:lastRenderedPageBreak/>
        <w:t>(</w:t>
      </w:r>
      <w:r w:rsidR="003018DD" w:rsidRPr="00EF0E57">
        <w:rPr>
          <w:rFonts w:ascii="Arial" w:hAnsi="Arial" w:cs="Arial"/>
          <w:sz w:val="20"/>
          <w:szCs w:val="20"/>
        </w:rPr>
        <w:t>bip</w:t>
      </w:r>
      <w:r w:rsidR="00761977" w:rsidRPr="00EF0E57">
        <w:rPr>
          <w:rFonts w:ascii="Arial" w:hAnsi="Arial" w:cs="Arial"/>
          <w:sz w:val="20"/>
          <w:szCs w:val="20"/>
        </w:rPr>
        <w:t>.mos</w:t>
      </w:r>
      <w:r w:rsidR="003018DD" w:rsidRPr="00EF0E57">
        <w:rPr>
          <w:rFonts w:ascii="Arial" w:hAnsi="Arial" w:cs="Arial"/>
          <w:sz w:val="20"/>
          <w:szCs w:val="20"/>
        </w:rPr>
        <w:t>.gov.pl</w:t>
      </w:r>
      <w:r w:rsidR="00796939" w:rsidRPr="00EF0E57">
        <w:rPr>
          <w:rFonts w:ascii="Arial" w:hAnsi="Arial" w:cs="Arial"/>
          <w:sz w:val="20"/>
          <w:szCs w:val="20"/>
        </w:rPr>
        <w:t>), pod warunkiem, że wniosek o wyjaśnienie treści SIWZ wpłynął do zamawiającego nie później niż do końca dnia, w którym upływa połowa wyznaczonego terminu składania ofert.</w:t>
      </w:r>
    </w:p>
    <w:p w:rsidR="00152F7A" w:rsidRPr="00EF0E57" w:rsidRDefault="00796939" w:rsidP="00152F7A">
      <w:pPr>
        <w:numPr>
          <w:ilvl w:val="1"/>
          <w:numId w:val="17"/>
        </w:numPr>
        <w:spacing w:after="120"/>
        <w:jc w:val="both"/>
        <w:rPr>
          <w:rFonts w:ascii="Arial" w:hAnsi="Arial" w:cs="Arial"/>
          <w:sz w:val="20"/>
          <w:szCs w:val="20"/>
        </w:rPr>
      </w:pPr>
      <w:r w:rsidRPr="00EF0E57">
        <w:rPr>
          <w:rFonts w:ascii="Arial" w:hAnsi="Arial" w:cs="Arial"/>
          <w:sz w:val="20"/>
          <w:szCs w:val="20"/>
        </w:rPr>
        <w:t xml:space="preserve">Zamawiający może przed upływem terminu składania ofert zmienić treść SIWZ. </w:t>
      </w:r>
      <w:r w:rsidR="0045042B" w:rsidRPr="00EF0E57">
        <w:rPr>
          <w:rFonts w:ascii="Arial" w:hAnsi="Arial" w:cs="Arial"/>
          <w:sz w:val="20"/>
          <w:szCs w:val="20"/>
        </w:rPr>
        <w:t>Z</w:t>
      </w:r>
      <w:r w:rsidR="009B16F1" w:rsidRPr="00EF0E57">
        <w:rPr>
          <w:rFonts w:ascii="Arial" w:hAnsi="Arial" w:cs="Arial"/>
          <w:sz w:val="20"/>
          <w:szCs w:val="20"/>
        </w:rPr>
        <w:t>mianę SIWZ Zamawiający udostępni na własnej stronie internetowej (</w:t>
      </w:r>
      <w:hyperlink r:id="rId8" w:history="1">
        <w:r w:rsidR="009B16F1" w:rsidRPr="00EF0E57">
          <w:rPr>
            <w:rStyle w:val="Hipercze"/>
            <w:rFonts w:ascii="Arial" w:hAnsi="Arial" w:cs="Arial"/>
            <w:sz w:val="20"/>
            <w:szCs w:val="20"/>
          </w:rPr>
          <w:t>bip.mos.gov.pl</w:t>
        </w:r>
      </w:hyperlink>
      <w:r w:rsidR="009B16F1" w:rsidRPr="00EF0E57">
        <w:rPr>
          <w:rFonts w:ascii="Arial" w:hAnsi="Arial" w:cs="Arial"/>
          <w:sz w:val="20"/>
          <w:szCs w:val="20"/>
        </w:rPr>
        <w:t xml:space="preserve">). </w:t>
      </w:r>
    </w:p>
    <w:p w:rsidR="00DD2AF4" w:rsidRPr="00EF0E57" w:rsidRDefault="00796939" w:rsidP="00152F7A">
      <w:pPr>
        <w:numPr>
          <w:ilvl w:val="1"/>
          <w:numId w:val="17"/>
        </w:numPr>
        <w:spacing w:after="120"/>
        <w:jc w:val="both"/>
        <w:rPr>
          <w:rFonts w:ascii="Arial" w:hAnsi="Arial" w:cs="Arial"/>
          <w:sz w:val="20"/>
          <w:szCs w:val="20"/>
        </w:rPr>
      </w:pPr>
      <w:r w:rsidRPr="00EF0E57">
        <w:rPr>
          <w:rFonts w:ascii="Arial" w:hAnsi="Arial" w:cs="Arial"/>
          <w:sz w:val="20"/>
          <w:szCs w:val="20"/>
        </w:rPr>
        <w:t>Jeżeli w wyniku zmiany treści SIWZ nieprowadzącej do zmiany treści ogłoszenia o zamówieniu jest niezbędn</w:t>
      </w:r>
      <w:r w:rsidR="00E3608E" w:rsidRPr="00EF0E57">
        <w:rPr>
          <w:rFonts w:ascii="Arial" w:hAnsi="Arial" w:cs="Arial"/>
          <w:sz w:val="20"/>
          <w:szCs w:val="20"/>
        </w:rPr>
        <w:t>y dodatkowy czas na wprowadzenie</w:t>
      </w:r>
      <w:r w:rsidRPr="00EF0E57">
        <w:rPr>
          <w:rFonts w:ascii="Arial" w:hAnsi="Arial" w:cs="Arial"/>
          <w:sz w:val="20"/>
          <w:szCs w:val="20"/>
        </w:rPr>
        <w:t xml:space="preserve"> zmian w ofertach, zamawiający przedłuży termin składania ofert i poinformuje o tym wykonawcó</w:t>
      </w:r>
      <w:r w:rsidR="00873914" w:rsidRPr="00EF0E57">
        <w:rPr>
          <w:rFonts w:ascii="Arial" w:hAnsi="Arial" w:cs="Arial"/>
          <w:sz w:val="20"/>
          <w:szCs w:val="20"/>
        </w:rPr>
        <w:t>w, którym przekazano SIWZ oraz za</w:t>
      </w:r>
      <w:r w:rsidRPr="00EF0E57">
        <w:rPr>
          <w:rFonts w:ascii="Arial" w:hAnsi="Arial" w:cs="Arial"/>
          <w:sz w:val="20"/>
          <w:szCs w:val="20"/>
        </w:rPr>
        <w:t>mieści taką informację na własn</w:t>
      </w:r>
      <w:r w:rsidR="009B16F1" w:rsidRPr="00EF0E57">
        <w:rPr>
          <w:rFonts w:ascii="Arial" w:hAnsi="Arial" w:cs="Arial"/>
          <w:sz w:val="20"/>
          <w:szCs w:val="20"/>
        </w:rPr>
        <w:t>ej stronie internetowej (</w:t>
      </w:r>
      <w:hyperlink r:id="rId9" w:history="1">
        <w:r w:rsidR="009B16F1" w:rsidRPr="00EF0E57">
          <w:rPr>
            <w:rStyle w:val="Hipercze"/>
            <w:rFonts w:ascii="Arial" w:hAnsi="Arial" w:cs="Arial"/>
            <w:sz w:val="20"/>
            <w:szCs w:val="20"/>
          </w:rPr>
          <w:t>bip.mos.gov.pl</w:t>
        </w:r>
      </w:hyperlink>
      <w:r w:rsidR="009B16F1" w:rsidRPr="00EF0E57">
        <w:rPr>
          <w:rFonts w:ascii="Arial" w:hAnsi="Arial" w:cs="Arial"/>
          <w:sz w:val="20"/>
          <w:szCs w:val="20"/>
        </w:rPr>
        <w:t xml:space="preserve"> </w:t>
      </w:r>
      <w:r w:rsidRPr="00EF0E57">
        <w:rPr>
          <w:rFonts w:ascii="Arial" w:hAnsi="Arial" w:cs="Arial"/>
          <w:sz w:val="20"/>
          <w:szCs w:val="20"/>
        </w:rPr>
        <w:t>).</w:t>
      </w:r>
    </w:p>
    <w:p w:rsidR="00DD2AF4" w:rsidRPr="00EF0E57" w:rsidRDefault="00796939" w:rsidP="003C2116">
      <w:pPr>
        <w:numPr>
          <w:ilvl w:val="1"/>
          <w:numId w:val="17"/>
        </w:numPr>
        <w:spacing w:before="120" w:after="120"/>
        <w:ind w:left="493" w:hanging="493"/>
        <w:jc w:val="both"/>
        <w:rPr>
          <w:rFonts w:ascii="Arial" w:hAnsi="Arial" w:cs="Arial"/>
          <w:sz w:val="20"/>
          <w:szCs w:val="20"/>
        </w:rPr>
      </w:pPr>
      <w:r w:rsidRPr="00EF0E57">
        <w:rPr>
          <w:rFonts w:ascii="Arial" w:hAnsi="Arial" w:cs="Arial"/>
          <w:sz w:val="20"/>
          <w:szCs w:val="20"/>
        </w:rPr>
        <w:t xml:space="preserve">W przypadku rozbieżności pomiędzy treścią SIWZ a treścią udzielonych wyjaśnień i zmian, jako obowiązującą należy przyjąć treść </w:t>
      </w:r>
      <w:r w:rsidR="001207A8" w:rsidRPr="00EF0E57">
        <w:rPr>
          <w:rFonts w:ascii="Arial" w:hAnsi="Arial" w:cs="Arial"/>
          <w:sz w:val="20"/>
          <w:szCs w:val="20"/>
        </w:rPr>
        <w:t>informacji zawierającej późniejsze oświadczenie</w:t>
      </w:r>
      <w:r w:rsidRPr="00EF0E57">
        <w:rPr>
          <w:rFonts w:ascii="Arial" w:hAnsi="Arial" w:cs="Arial"/>
          <w:sz w:val="20"/>
          <w:szCs w:val="20"/>
        </w:rPr>
        <w:t xml:space="preserve"> zamawiającego.</w:t>
      </w:r>
    </w:p>
    <w:p w:rsidR="00C12E92" w:rsidRPr="00EF0E57" w:rsidRDefault="00C12E92" w:rsidP="00C12E92">
      <w:pPr>
        <w:spacing w:before="120" w:after="120"/>
        <w:ind w:left="493"/>
        <w:jc w:val="both"/>
        <w:rPr>
          <w:rFonts w:ascii="Arial" w:hAnsi="Arial" w:cs="Arial"/>
          <w:sz w:val="20"/>
          <w:szCs w:val="20"/>
        </w:rPr>
      </w:pPr>
    </w:p>
    <w:p w:rsidR="00796939" w:rsidRPr="00EF0E57" w:rsidRDefault="00796939" w:rsidP="003C211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20"/>
          <w:szCs w:val="20"/>
        </w:rPr>
      </w:pPr>
      <w:r w:rsidRPr="00EF0E57">
        <w:rPr>
          <w:rFonts w:ascii="Arial" w:hAnsi="Arial" w:cs="Arial"/>
          <w:b/>
          <w:sz w:val="20"/>
          <w:szCs w:val="20"/>
        </w:rPr>
        <w:t>Rozdział 18</w:t>
      </w:r>
    </w:p>
    <w:p w:rsidR="00796939" w:rsidRPr="00EF0E57" w:rsidRDefault="00796939" w:rsidP="00796939">
      <w:pPr>
        <w:pBdr>
          <w:top w:val="single" w:sz="4" w:space="1" w:color="auto"/>
          <w:left w:val="single" w:sz="4" w:space="4" w:color="auto"/>
          <w:bottom w:val="single" w:sz="4" w:space="1" w:color="auto"/>
          <w:right w:val="single" w:sz="4" w:space="4" w:color="auto"/>
        </w:pBdr>
        <w:spacing w:after="120"/>
        <w:jc w:val="center"/>
        <w:rPr>
          <w:rFonts w:ascii="Arial" w:hAnsi="Arial" w:cs="Arial"/>
          <w:sz w:val="20"/>
          <w:szCs w:val="20"/>
        </w:rPr>
      </w:pPr>
      <w:r w:rsidRPr="00EF0E57">
        <w:rPr>
          <w:rFonts w:ascii="Arial" w:hAnsi="Arial" w:cs="Arial"/>
          <w:b/>
          <w:sz w:val="20"/>
          <w:szCs w:val="20"/>
        </w:rPr>
        <w:t>INFORMACJE O SPOSOBIE POROZUMIEWANIA SIĘ ZAM</w:t>
      </w:r>
      <w:r w:rsidR="003903BC" w:rsidRPr="00EF0E57">
        <w:rPr>
          <w:rFonts w:ascii="Arial" w:hAnsi="Arial" w:cs="Arial"/>
          <w:b/>
          <w:sz w:val="20"/>
          <w:szCs w:val="20"/>
        </w:rPr>
        <w:t>A</w:t>
      </w:r>
      <w:r w:rsidRPr="00EF0E57">
        <w:rPr>
          <w:rFonts w:ascii="Arial" w:hAnsi="Arial" w:cs="Arial"/>
          <w:b/>
          <w:sz w:val="20"/>
          <w:szCs w:val="20"/>
        </w:rPr>
        <w:t>WIAJĄCEGO Z WYKONAWCAMI</w:t>
      </w:r>
    </w:p>
    <w:p w:rsidR="00975C3F" w:rsidRPr="00EF0E57" w:rsidRDefault="00975C3F"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Postępowanie jest prowadzone w języku polskim.</w:t>
      </w:r>
    </w:p>
    <w:p w:rsidR="006C08EB" w:rsidRPr="00EF0E57" w:rsidRDefault="006C08EB"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 xml:space="preserve">W postępowaniu o udzielenie zamówienia oświadczenia, wnioski, zawiadomienia oraz informacje (zwane dalej „korespondencją”) zamawiający i wykonawcy przekazują pisemnie lub za pomocą faksu lub drogą elektroniczną. Przy czym wnioski o udostępnienie protokołu postępowania oraz odpowiedzi </w:t>
      </w:r>
      <w:r w:rsidR="005D4DFF" w:rsidRPr="00EF0E57">
        <w:rPr>
          <w:rFonts w:ascii="Arial" w:hAnsi="Arial" w:cs="Arial"/>
          <w:sz w:val="20"/>
          <w:szCs w:val="20"/>
        </w:rPr>
        <w:br/>
      </w:r>
      <w:r w:rsidRPr="00EF0E57">
        <w:rPr>
          <w:rFonts w:ascii="Arial" w:hAnsi="Arial" w:cs="Arial"/>
          <w:sz w:val="20"/>
          <w:szCs w:val="20"/>
        </w:rPr>
        <w:t>na te wnioski mogą być przekazywane tylko faksem lub drogą elektroniczną.</w:t>
      </w:r>
    </w:p>
    <w:p w:rsidR="00975C3F" w:rsidRPr="00EF0E57" w:rsidRDefault="006C08EB" w:rsidP="00C7190C">
      <w:pPr>
        <w:numPr>
          <w:ilvl w:val="1"/>
          <w:numId w:val="18"/>
        </w:numPr>
        <w:tabs>
          <w:tab w:val="num" w:pos="360"/>
        </w:tabs>
        <w:spacing w:before="120" w:after="120" w:line="200" w:lineRule="exact"/>
        <w:jc w:val="both"/>
        <w:rPr>
          <w:rFonts w:ascii="Arial" w:hAnsi="Arial" w:cs="Arial"/>
          <w:sz w:val="20"/>
          <w:szCs w:val="20"/>
        </w:rPr>
      </w:pPr>
      <w:r w:rsidRPr="00EF0E57">
        <w:rPr>
          <w:rFonts w:ascii="Arial" w:hAnsi="Arial" w:cs="Arial"/>
          <w:sz w:val="20"/>
          <w:szCs w:val="20"/>
        </w:rPr>
        <w:t>.</w:t>
      </w:r>
      <w:r w:rsidR="00975C3F" w:rsidRPr="00EF0E57">
        <w:rPr>
          <w:rFonts w:ascii="Arial" w:hAnsi="Arial" w:cs="Arial"/>
          <w:sz w:val="20"/>
          <w:szCs w:val="20"/>
        </w:rPr>
        <w:t>Jeżeli zamawiający lub wykonawca przekazują korespondencję za pomocą faksu lub drogą elektroniczną, każda ze stron na żądanie drugiej strony potwierdza fakt jej otrzymania.</w:t>
      </w:r>
    </w:p>
    <w:p w:rsidR="00975C3F" w:rsidRPr="00EF0E57" w:rsidRDefault="00975C3F"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rsidR="00975C3F" w:rsidRPr="00EF0E57" w:rsidRDefault="00975C3F"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Korespondencję związaną z niniejszym postępowaniem należy kierować na adres:</w:t>
      </w:r>
    </w:p>
    <w:p w:rsidR="00975C3F" w:rsidRPr="00EF0E57" w:rsidRDefault="00975C3F" w:rsidP="00975C3F">
      <w:pPr>
        <w:spacing w:line="200" w:lineRule="exact"/>
        <w:ind w:left="493"/>
        <w:jc w:val="both"/>
        <w:rPr>
          <w:rFonts w:ascii="Arial" w:hAnsi="Arial" w:cs="Arial"/>
          <w:sz w:val="20"/>
          <w:szCs w:val="20"/>
        </w:rPr>
      </w:pPr>
      <w:r w:rsidRPr="00EF0E57">
        <w:rPr>
          <w:rFonts w:ascii="Arial" w:hAnsi="Arial" w:cs="Arial"/>
          <w:sz w:val="20"/>
          <w:szCs w:val="20"/>
        </w:rPr>
        <w:t xml:space="preserve">Ministerstwo </w:t>
      </w:r>
      <w:r w:rsidR="00411BD5" w:rsidRPr="00EF0E57">
        <w:rPr>
          <w:rFonts w:ascii="Arial" w:hAnsi="Arial" w:cs="Arial"/>
          <w:sz w:val="20"/>
          <w:szCs w:val="20"/>
        </w:rPr>
        <w:t>Środowiska</w:t>
      </w:r>
    </w:p>
    <w:p w:rsidR="00975C3F" w:rsidRPr="00EF0E57" w:rsidRDefault="00975C3F" w:rsidP="00975C3F">
      <w:pPr>
        <w:spacing w:line="200" w:lineRule="exact"/>
        <w:ind w:left="493"/>
        <w:jc w:val="both"/>
        <w:rPr>
          <w:rFonts w:ascii="Arial" w:hAnsi="Arial" w:cs="Arial"/>
          <w:sz w:val="20"/>
          <w:szCs w:val="20"/>
        </w:rPr>
      </w:pPr>
      <w:r w:rsidRPr="00EF0E57">
        <w:rPr>
          <w:rFonts w:ascii="Arial" w:hAnsi="Arial" w:cs="Arial"/>
          <w:sz w:val="20"/>
          <w:szCs w:val="20"/>
        </w:rPr>
        <w:t>Biuro Dyrektora Generalnego</w:t>
      </w:r>
    </w:p>
    <w:p w:rsidR="00975C3F" w:rsidRPr="00EF0E57" w:rsidRDefault="00411BD5" w:rsidP="00975C3F">
      <w:pPr>
        <w:spacing w:line="200" w:lineRule="exact"/>
        <w:ind w:left="493"/>
        <w:jc w:val="both"/>
        <w:rPr>
          <w:rFonts w:ascii="Arial" w:hAnsi="Arial" w:cs="Arial"/>
          <w:sz w:val="20"/>
          <w:szCs w:val="20"/>
        </w:rPr>
      </w:pPr>
      <w:r w:rsidRPr="00EF0E57">
        <w:rPr>
          <w:rFonts w:ascii="Arial" w:hAnsi="Arial" w:cs="Arial"/>
          <w:sz w:val="20"/>
          <w:szCs w:val="20"/>
        </w:rPr>
        <w:t>Ul. Wawelska 52/54</w:t>
      </w:r>
    </w:p>
    <w:p w:rsidR="00975C3F" w:rsidRPr="00EF0E57" w:rsidRDefault="008529C1" w:rsidP="00975C3F">
      <w:pPr>
        <w:spacing w:line="200" w:lineRule="exact"/>
        <w:ind w:left="493"/>
        <w:jc w:val="both"/>
        <w:rPr>
          <w:rFonts w:ascii="Arial" w:hAnsi="Arial" w:cs="Arial"/>
          <w:sz w:val="20"/>
          <w:szCs w:val="20"/>
        </w:rPr>
      </w:pPr>
      <w:r w:rsidRPr="00EF0E57">
        <w:rPr>
          <w:rFonts w:ascii="Arial" w:hAnsi="Arial" w:cs="Arial"/>
          <w:sz w:val="20"/>
          <w:szCs w:val="20"/>
        </w:rPr>
        <w:t>00-</w:t>
      </w:r>
      <w:r w:rsidR="00411BD5" w:rsidRPr="00EF0E57">
        <w:rPr>
          <w:rFonts w:ascii="Arial" w:hAnsi="Arial" w:cs="Arial"/>
          <w:sz w:val="20"/>
          <w:szCs w:val="20"/>
        </w:rPr>
        <w:t>922</w:t>
      </w:r>
      <w:r w:rsidR="00975C3F" w:rsidRPr="00EF0E57">
        <w:rPr>
          <w:rFonts w:ascii="Arial" w:hAnsi="Arial" w:cs="Arial"/>
          <w:sz w:val="20"/>
          <w:szCs w:val="20"/>
        </w:rPr>
        <w:t xml:space="preserve"> Warszawa</w:t>
      </w:r>
    </w:p>
    <w:p w:rsidR="00411BD5" w:rsidRDefault="00975C3F" w:rsidP="00975C3F">
      <w:pPr>
        <w:spacing w:line="200" w:lineRule="exact"/>
        <w:ind w:left="493"/>
        <w:jc w:val="both"/>
        <w:rPr>
          <w:rFonts w:ascii="Arial" w:hAnsi="Arial" w:cs="Arial"/>
          <w:sz w:val="20"/>
          <w:szCs w:val="20"/>
          <w:lang w:val="en-US"/>
        </w:rPr>
      </w:pPr>
      <w:r w:rsidRPr="00EF0E57">
        <w:rPr>
          <w:rFonts w:ascii="Arial" w:hAnsi="Arial" w:cs="Arial"/>
          <w:sz w:val="20"/>
          <w:szCs w:val="20"/>
          <w:lang w:val="en-US"/>
        </w:rPr>
        <w:t xml:space="preserve">Faks 22 </w:t>
      </w:r>
      <w:r w:rsidR="00411BD5" w:rsidRPr="00EF0E57">
        <w:rPr>
          <w:rFonts w:ascii="Arial" w:hAnsi="Arial" w:cs="Arial"/>
          <w:sz w:val="20"/>
          <w:szCs w:val="20"/>
          <w:lang w:val="en-US"/>
        </w:rPr>
        <w:t>36 92 712</w:t>
      </w:r>
      <w:r w:rsidRPr="00EF0E57">
        <w:rPr>
          <w:rFonts w:ascii="Arial" w:hAnsi="Arial" w:cs="Arial"/>
          <w:sz w:val="20"/>
          <w:szCs w:val="20"/>
          <w:lang w:val="en-US"/>
        </w:rPr>
        <w:t xml:space="preserve">; </w:t>
      </w:r>
    </w:p>
    <w:p w:rsidR="00EF16E0" w:rsidRPr="00EF0E57" w:rsidRDefault="00EF16E0" w:rsidP="00975C3F">
      <w:pPr>
        <w:spacing w:line="200" w:lineRule="exact"/>
        <w:ind w:left="493"/>
        <w:jc w:val="both"/>
        <w:rPr>
          <w:rFonts w:ascii="Arial" w:hAnsi="Arial" w:cs="Arial"/>
          <w:sz w:val="20"/>
          <w:szCs w:val="20"/>
          <w:lang w:val="en-US"/>
        </w:rPr>
      </w:pPr>
    </w:p>
    <w:p w:rsidR="00411BD5" w:rsidRPr="00EF0E57" w:rsidRDefault="00411BD5" w:rsidP="00975C3F">
      <w:pPr>
        <w:spacing w:line="200" w:lineRule="exact"/>
        <w:ind w:left="493"/>
        <w:jc w:val="both"/>
        <w:rPr>
          <w:rFonts w:ascii="Arial" w:hAnsi="Arial" w:cs="Arial"/>
          <w:sz w:val="20"/>
          <w:szCs w:val="20"/>
          <w:lang w:val="en-US"/>
        </w:rPr>
      </w:pPr>
      <w:r w:rsidRPr="00EF0E57">
        <w:rPr>
          <w:rFonts w:ascii="Arial" w:hAnsi="Arial" w:cs="Arial"/>
          <w:sz w:val="20"/>
          <w:szCs w:val="20"/>
          <w:lang w:val="en-US"/>
        </w:rPr>
        <w:t xml:space="preserve">e-mail: </w:t>
      </w:r>
      <w:hyperlink r:id="rId10" w:history="1">
        <w:r w:rsidR="006106A5" w:rsidRPr="00EF0E57">
          <w:rPr>
            <w:rStyle w:val="Hipercze"/>
            <w:rFonts w:ascii="Arial" w:hAnsi="Arial" w:cs="Arial"/>
            <w:sz w:val="20"/>
            <w:szCs w:val="20"/>
            <w:lang w:val="en-US"/>
          </w:rPr>
          <w:t>wit.labaszewskik@mos.gov.pl</w:t>
        </w:r>
      </w:hyperlink>
      <w:r w:rsidR="006106A5" w:rsidRPr="00EF0E57">
        <w:rPr>
          <w:rFonts w:ascii="Arial" w:hAnsi="Arial" w:cs="Arial"/>
          <w:sz w:val="20"/>
          <w:szCs w:val="20"/>
          <w:u w:val="single"/>
          <w:lang w:val="en-US"/>
        </w:rPr>
        <w:t>; rafal.gonos@mos.gov.pl</w:t>
      </w:r>
      <w:r w:rsidRPr="00EF0E57">
        <w:rPr>
          <w:rFonts w:ascii="Arial" w:hAnsi="Arial" w:cs="Arial"/>
          <w:sz w:val="20"/>
          <w:szCs w:val="20"/>
          <w:lang w:val="en-US"/>
        </w:rPr>
        <w:t>– w sprawach merytorycznych</w:t>
      </w:r>
    </w:p>
    <w:p w:rsidR="00BF2C6E" w:rsidRPr="00EF0E57" w:rsidRDefault="00BF2C6E" w:rsidP="00BF2C6E">
      <w:pPr>
        <w:spacing w:line="200" w:lineRule="exact"/>
        <w:ind w:left="493"/>
        <w:jc w:val="both"/>
        <w:rPr>
          <w:rFonts w:ascii="Arial" w:hAnsi="Arial" w:cs="Arial"/>
          <w:sz w:val="20"/>
          <w:szCs w:val="20"/>
          <w:u w:val="single"/>
          <w:lang w:val="en-US"/>
        </w:rPr>
      </w:pPr>
      <w:r w:rsidRPr="00EF0E57">
        <w:rPr>
          <w:rFonts w:ascii="Arial" w:hAnsi="Arial" w:cs="Arial"/>
          <w:sz w:val="20"/>
          <w:szCs w:val="20"/>
          <w:lang w:val="en-US"/>
        </w:rPr>
        <w:t xml:space="preserve">e-mail: </w:t>
      </w:r>
      <w:hyperlink r:id="rId11" w:history="1">
        <w:r w:rsidR="006106A5" w:rsidRPr="00EF0E57">
          <w:rPr>
            <w:rStyle w:val="Hipercze"/>
            <w:rFonts w:ascii="Arial" w:hAnsi="Arial" w:cs="Arial"/>
            <w:sz w:val="20"/>
          </w:rPr>
          <w:t>beata.kurek@mos.gov.pl</w:t>
        </w:r>
      </w:hyperlink>
      <w:r w:rsidRPr="00EF0E57">
        <w:rPr>
          <w:rFonts w:ascii="Arial" w:hAnsi="Arial" w:cs="Arial"/>
          <w:sz w:val="20"/>
          <w:u w:val="single"/>
        </w:rPr>
        <w:t xml:space="preserve"> </w:t>
      </w:r>
      <w:r w:rsidRPr="00EF0E57">
        <w:rPr>
          <w:rFonts w:ascii="Arial" w:hAnsi="Arial" w:cs="Arial"/>
          <w:sz w:val="20"/>
          <w:szCs w:val="20"/>
          <w:lang w:val="en-US"/>
        </w:rPr>
        <w:t xml:space="preserve">– w sprawach formalnych; </w:t>
      </w:r>
    </w:p>
    <w:p w:rsidR="00BF2C6E" w:rsidRPr="00EF0E57" w:rsidRDefault="00BF2C6E" w:rsidP="00975C3F">
      <w:pPr>
        <w:spacing w:line="200" w:lineRule="exact"/>
        <w:ind w:left="493"/>
        <w:jc w:val="both"/>
        <w:rPr>
          <w:rFonts w:ascii="Arial" w:hAnsi="Arial" w:cs="Arial"/>
          <w:sz w:val="20"/>
          <w:szCs w:val="20"/>
          <w:lang w:val="en-US"/>
        </w:rPr>
      </w:pPr>
    </w:p>
    <w:p w:rsidR="00975C3F" w:rsidRPr="00EF0E57" w:rsidRDefault="00975C3F" w:rsidP="00975C3F">
      <w:pPr>
        <w:spacing w:line="200" w:lineRule="exact"/>
        <w:ind w:left="493"/>
        <w:jc w:val="both"/>
        <w:rPr>
          <w:rFonts w:ascii="Arial" w:hAnsi="Arial" w:cs="Arial"/>
          <w:b/>
          <w:sz w:val="20"/>
          <w:szCs w:val="20"/>
          <w:u w:val="single"/>
        </w:rPr>
      </w:pPr>
      <w:r w:rsidRPr="00EF0E57">
        <w:rPr>
          <w:rFonts w:ascii="Arial" w:hAnsi="Arial" w:cs="Arial"/>
          <w:b/>
          <w:sz w:val="20"/>
          <w:szCs w:val="20"/>
          <w:u w:val="single"/>
        </w:rPr>
        <w:t>(w tytule e-maila znak postępowania: BDG</w:t>
      </w:r>
      <w:r w:rsidR="0045042B" w:rsidRPr="00EF0E57">
        <w:rPr>
          <w:rFonts w:ascii="Arial" w:hAnsi="Arial" w:cs="Arial"/>
          <w:b/>
          <w:sz w:val="20"/>
          <w:szCs w:val="20"/>
          <w:u w:val="single"/>
        </w:rPr>
        <w:t>wzp-216/</w:t>
      </w:r>
      <w:r w:rsidR="00E93C29">
        <w:rPr>
          <w:rFonts w:ascii="Arial" w:hAnsi="Arial" w:cs="Arial"/>
          <w:b/>
          <w:sz w:val="20"/>
          <w:szCs w:val="20"/>
          <w:u w:val="single"/>
        </w:rPr>
        <w:t>13</w:t>
      </w:r>
      <w:r w:rsidR="00411BD5" w:rsidRPr="00EF0E57">
        <w:rPr>
          <w:rFonts w:ascii="Arial" w:hAnsi="Arial" w:cs="Arial"/>
          <w:b/>
          <w:sz w:val="20"/>
          <w:szCs w:val="20"/>
          <w:u w:val="single"/>
        </w:rPr>
        <w:t>/2</w:t>
      </w:r>
      <w:r w:rsidR="000E1934" w:rsidRPr="00EF0E57">
        <w:rPr>
          <w:rFonts w:ascii="Arial" w:hAnsi="Arial" w:cs="Arial"/>
          <w:b/>
          <w:sz w:val="20"/>
          <w:szCs w:val="20"/>
          <w:u w:val="single"/>
        </w:rPr>
        <w:t>01</w:t>
      </w:r>
      <w:r w:rsidR="0045042B" w:rsidRPr="00EF0E57">
        <w:rPr>
          <w:rFonts w:ascii="Arial" w:hAnsi="Arial" w:cs="Arial"/>
          <w:b/>
          <w:sz w:val="20"/>
          <w:szCs w:val="20"/>
          <w:u w:val="single"/>
        </w:rPr>
        <w:t>7</w:t>
      </w:r>
      <w:r w:rsidR="00E93C29">
        <w:rPr>
          <w:rFonts w:ascii="Arial" w:hAnsi="Arial" w:cs="Arial"/>
          <w:b/>
          <w:sz w:val="20"/>
          <w:szCs w:val="20"/>
          <w:u w:val="single"/>
        </w:rPr>
        <w:t>/bk</w:t>
      </w:r>
    </w:p>
    <w:p w:rsidR="00975C3F" w:rsidRPr="00EF0E57" w:rsidRDefault="00975C3F"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 xml:space="preserve">W korespondencji związanej z niniejszym postępowaniem wykonawcy powinni posługiwać się znakiem postępowania: </w:t>
      </w:r>
      <w:r w:rsidR="00411BD5" w:rsidRPr="00EF0E57">
        <w:rPr>
          <w:rFonts w:ascii="Arial" w:hAnsi="Arial" w:cs="Arial"/>
          <w:sz w:val="20"/>
          <w:szCs w:val="20"/>
        </w:rPr>
        <w:t>BDGwzp-216</w:t>
      </w:r>
      <w:r w:rsidR="0045042B" w:rsidRPr="00EF0E57">
        <w:rPr>
          <w:rFonts w:ascii="Arial" w:hAnsi="Arial" w:cs="Arial"/>
          <w:sz w:val="20"/>
          <w:szCs w:val="20"/>
        </w:rPr>
        <w:t>/</w:t>
      </w:r>
      <w:r w:rsidR="00E93C29">
        <w:rPr>
          <w:rFonts w:ascii="Arial" w:hAnsi="Arial" w:cs="Arial"/>
          <w:sz w:val="20"/>
          <w:szCs w:val="20"/>
        </w:rPr>
        <w:t>13</w:t>
      </w:r>
      <w:r w:rsidR="00411BD5" w:rsidRPr="00EF0E57">
        <w:rPr>
          <w:rFonts w:ascii="Arial" w:hAnsi="Arial" w:cs="Arial"/>
          <w:sz w:val="20"/>
          <w:szCs w:val="20"/>
        </w:rPr>
        <w:t>/201</w:t>
      </w:r>
      <w:r w:rsidR="0045042B" w:rsidRPr="00EF0E57">
        <w:rPr>
          <w:rFonts w:ascii="Arial" w:hAnsi="Arial" w:cs="Arial"/>
          <w:sz w:val="20"/>
          <w:szCs w:val="20"/>
        </w:rPr>
        <w:t>7</w:t>
      </w:r>
      <w:r w:rsidR="00E93C29">
        <w:rPr>
          <w:rFonts w:ascii="Arial" w:hAnsi="Arial" w:cs="Arial"/>
          <w:sz w:val="20"/>
          <w:szCs w:val="20"/>
        </w:rPr>
        <w:t>/bk</w:t>
      </w:r>
    </w:p>
    <w:p w:rsidR="00975C3F" w:rsidRPr="00EF0E57" w:rsidRDefault="00975C3F" w:rsidP="00975C3F">
      <w:pPr>
        <w:numPr>
          <w:ilvl w:val="1"/>
          <w:numId w:val="18"/>
        </w:numPr>
        <w:spacing w:after="120" w:line="200" w:lineRule="exact"/>
        <w:jc w:val="both"/>
        <w:rPr>
          <w:rFonts w:ascii="Arial" w:hAnsi="Arial" w:cs="Arial"/>
          <w:sz w:val="20"/>
          <w:szCs w:val="20"/>
        </w:rPr>
      </w:pPr>
      <w:r w:rsidRPr="00EF0E57">
        <w:rPr>
          <w:rFonts w:ascii="Arial" w:hAnsi="Arial" w:cs="Arial"/>
          <w:sz w:val="20"/>
          <w:szCs w:val="20"/>
        </w:rPr>
        <w:t>Osoba uprawniona do porozumiewania się z wykonawcami:</w:t>
      </w:r>
    </w:p>
    <w:p w:rsidR="000A28ED" w:rsidRPr="00EF0E57" w:rsidRDefault="006106A5" w:rsidP="00975C3F">
      <w:pPr>
        <w:spacing w:after="120" w:line="200" w:lineRule="exact"/>
        <w:ind w:left="495"/>
        <w:jc w:val="both"/>
        <w:rPr>
          <w:rFonts w:ascii="Arial" w:hAnsi="Arial" w:cs="Arial"/>
          <w:sz w:val="20"/>
          <w:szCs w:val="20"/>
        </w:rPr>
      </w:pPr>
      <w:r w:rsidRPr="00EF0E57">
        <w:rPr>
          <w:rFonts w:ascii="Arial" w:hAnsi="Arial" w:cs="Arial"/>
          <w:sz w:val="20"/>
          <w:szCs w:val="20"/>
        </w:rPr>
        <w:t>Wit Łabaszewski</w:t>
      </w:r>
      <w:r w:rsidR="00411BD5" w:rsidRPr="00EF0E57">
        <w:rPr>
          <w:rFonts w:ascii="Arial" w:hAnsi="Arial" w:cs="Arial"/>
          <w:sz w:val="20"/>
          <w:szCs w:val="20"/>
        </w:rPr>
        <w:t xml:space="preserve"> – Biuro Dyrektora Generalnego, </w:t>
      </w:r>
      <w:r w:rsidR="00EF16E0">
        <w:rPr>
          <w:rFonts w:ascii="Arial" w:hAnsi="Arial" w:cs="Arial"/>
          <w:sz w:val="20"/>
          <w:szCs w:val="20"/>
        </w:rPr>
        <w:t>f</w:t>
      </w:r>
      <w:r w:rsidR="000A28ED" w:rsidRPr="00EF0E57">
        <w:rPr>
          <w:rFonts w:ascii="Arial" w:hAnsi="Arial" w:cs="Arial"/>
          <w:sz w:val="20"/>
          <w:szCs w:val="20"/>
        </w:rPr>
        <w:t>aks nr 22 36 92</w:t>
      </w:r>
      <w:r w:rsidR="00EF02BF" w:rsidRPr="00EF0E57">
        <w:rPr>
          <w:rFonts w:ascii="Arial" w:hAnsi="Arial" w:cs="Arial"/>
          <w:sz w:val="20"/>
          <w:szCs w:val="20"/>
        </w:rPr>
        <w:t> </w:t>
      </w:r>
      <w:r w:rsidR="000A28ED" w:rsidRPr="00EF0E57">
        <w:rPr>
          <w:rFonts w:ascii="Arial" w:hAnsi="Arial" w:cs="Arial"/>
          <w:sz w:val="20"/>
          <w:szCs w:val="20"/>
        </w:rPr>
        <w:t>524</w:t>
      </w:r>
      <w:r w:rsidR="00EF02BF" w:rsidRPr="00EF0E57">
        <w:rPr>
          <w:rFonts w:ascii="Arial" w:hAnsi="Arial" w:cs="Arial"/>
          <w:sz w:val="20"/>
          <w:szCs w:val="20"/>
        </w:rPr>
        <w:t xml:space="preserve">, e-mail: </w:t>
      </w:r>
      <w:hyperlink r:id="rId12" w:history="1">
        <w:r w:rsidRPr="00EF0E57">
          <w:rPr>
            <w:rStyle w:val="Hipercze"/>
            <w:rFonts w:ascii="Arial" w:hAnsi="Arial" w:cs="Arial"/>
            <w:sz w:val="20"/>
            <w:szCs w:val="20"/>
          </w:rPr>
          <w:t>wit.labaszewski</w:t>
        </w:r>
      </w:hyperlink>
      <w:r w:rsidR="0045042B" w:rsidRPr="00EF0E57">
        <w:rPr>
          <w:rStyle w:val="Hipercze"/>
          <w:rFonts w:ascii="Arial" w:hAnsi="Arial" w:cs="Arial"/>
          <w:sz w:val="20"/>
          <w:szCs w:val="20"/>
        </w:rPr>
        <w:t>@mos.gov.pl</w:t>
      </w:r>
      <w:r w:rsidR="00EF02BF" w:rsidRPr="00EF0E57">
        <w:rPr>
          <w:rFonts w:ascii="Arial" w:hAnsi="Arial" w:cs="Arial"/>
          <w:sz w:val="20"/>
          <w:szCs w:val="20"/>
        </w:rPr>
        <w:t xml:space="preserve"> – w sprawach merytorycznych</w:t>
      </w:r>
    </w:p>
    <w:p w:rsidR="0045042B" w:rsidRPr="00EF0E57" w:rsidRDefault="006106A5" w:rsidP="00975C3F">
      <w:pPr>
        <w:spacing w:after="120" w:line="200" w:lineRule="exact"/>
        <w:ind w:left="495"/>
        <w:jc w:val="both"/>
        <w:rPr>
          <w:rFonts w:ascii="Arial" w:hAnsi="Arial" w:cs="Arial"/>
          <w:sz w:val="20"/>
          <w:szCs w:val="20"/>
        </w:rPr>
      </w:pPr>
      <w:r w:rsidRPr="00EF0E57">
        <w:rPr>
          <w:rFonts w:ascii="Arial" w:hAnsi="Arial" w:cs="Arial"/>
          <w:sz w:val="20"/>
          <w:szCs w:val="20"/>
        </w:rPr>
        <w:t>Rafał Gonos</w:t>
      </w:r>
      <w:r w:rsidR="0045042B" w:rsidRPr="00EF0E57">
        <w:rPr>
          <w:rFonts w:ascii="Arial" w:hAnsi="Arial" w:cs="Arial"/>
          <w:sz w:val="20"/>
          <w:szCs w:val="20"/>
        </w:rPr>
        <w:t xml:space="preserve"> – Biuro Dyrektora Generalnego, </w:t>
      </w:r>
      <w:r w:rsidR="00EF16E0">
        <w:rPr>
          <w:rFonts w:ascii="Arial" w:hAnsi="Arial" w:cs="Arial"/>
          <w:sz w:val="20"/>
          <w:szCs w:val="20"/>
        </w:rPr>
        <w:t>f</w:t>
      </w:r>
      <w:r w:rsidR="0045042B" w:rsidRPr="00EF0E57">
        <w:rPr>
          <w:rFonts w:ascii="Arial" w:hAnsi="Arial" w:cs="Arial"/>
          <w:sz w:val="20"/>
          <w:szCs w:val="20"/>
        </w:rPr>
        <w:t xml:space="preserve">aks nr 22 36 92 524, e-mail: </w:t>
      </w:r>
      <w:hyperlink r:id="rId13" w:history="1">
        <w:r w:rsidRPr="00EF0E57">
          <w:rPr>
            <w:rStyle w:val="Hipercze"/>
            <w:rFonts w:ascii="Arial" w:hAnsi="Arial" w:cs="Arial"/>
            <w:sz w:val="20"/>
            <w:szCs w:val="20"/>
          </w:rPr>
          <w:t>rafal.gonos@mos.gov.pl</w:t>
        </w:r>
      </w:hyperlink>
      <w:r w:rsidR="0045042B" w:rsidRPr="00EF0E57">
        <w:rPr>
          <w:rFonts w:ascii="Arial" w:hAnsi="Arial" w:cs="Arial"/>
          <w:sz w:val="20"/>
          <w:szCs w:val="20"/>
        </w:rPr>
        <w:t xml:space="preserve"> </w:t>
      </w:r>
    </w:p>
    <w:p w:rsidR="00AF7CA7" w:rsidRPr="00EF0E57" w:rsidRDefault="006106A5" w:rsidP="00975C3F">
      <w:pPr>
        <w:spacing w:after="120" w:line="200" w:lineRule="exact"/>
        <w:ind w:left="495"/>
        <w:jc w:val="both"/>
        <w:rPr>
          <w:rFonts w:ascii="Arial" w:hAnsi="Arial" w:cs="Arial"/>
          <w:sz w:val="20"/>
          <w:szCs w:val="20"/>
          <w:lang w:val="en-US"/>
        </w:rPr>
      </w:pPr>
      <w:r w:rsidRPr="00EF0E57">
        <w:rPr>
          <w:rFonts w:ascii="Arial" w:hAnsi="Arial" w:cs="Arial"/>
          <w:sz w:val="20"/>
          <w:szCs w:val="20"/>
        </w:rPr>
        <w:t>Beata Kurek</w:t>
      </w:r>
      <w:r w:rsidR="00975C3F" w:rsidRPr="00EF0E57">
        <w:rPr>
          <w:rFonts w:ascii="Arial" w:hAnsi="Arial" w:cs="Arial"/>
          <w:sz w:val="20"/>
          <w:szCs w:val="20"/>
        </w:rPr>
        <w:t xml:space="preserve"> – Biuro Dyrektora Generalnego, Wydział Zamówień Publicznych, </w:t>
      </w:r>
      <w:r w:rsidR="00EF16E0">
        <w:rPr>
          <w:rFonts w:ascii="Arial" w:hAnsi="Arial" w:cs="Arial"/>
          <w:sz w:val="20"/>
          <w:szCs w:val="20"/>
        </w:rPr>
        <w:t>f</w:t>
      </w:r>
      <w:r w:rsidR="00975C3F" w:rsidRPr="00EF0E57">
        <w:rPr>
          <w:rFonts w:ascii="Arial" w:hAnsi="Arial" w:cs="Arial"/>
          <w:sz w:val="20"/>
          <w:szCs w:val="20"/>
          <w:lang w:val="en-US"/>
        </w:rPr>
        <w:t xml:space="preserve">aks nr 22 </w:t>
      </w:r>
      <w:r w:rsidR="00EF02BF" w:rsidRPr="00EF0E57">
        <w:rPr>
          <w:rFonts w:ascii="Arial" w:hAnsi="Arial" w:cs="Arial"/>
          <w:sz w:val="20"/>
          <w:szCs w:val="20"/>
          <w:lang w:val="en-US"/>
        </w:rPr>
        <w:t>36 92 712</w:t>
      </w:r>
      <w:r w:rsidR="00975C3F" w:rsidRPr="00EF0E57">
        <w:rPr>
          <w:rFonts w:ascii="Arial" w:hAnsi="Arial" w:cs="Arial"/>
          <w:sz w:val="20"/>
          <w:szCs w:val="20"/>
          <w:lang w:val="en-US"/>
        </w:rPr>
        <w:t xml:space="preserve">; e-mail: </w:t>
      </w:r>
      <w:hyperlink r:id="rId14" w:history="1">
        <w:r w:rsidRPr="00EF0E57">
          <w:rPr>
            <w:rStyle w:val="Hipercze"/>
            <w:rFonts w:ascii="Arial" w:hAnsi="Arial" w:cs="Arial"/>
            <w:sz w:val="20"/>
            <w:szCs w:val="20"/>
            <w:lang w:val="en-US"/>
          </w:rPr>
          <w:t>beata.kurek@mos.gov.pl</w:t>
        </w:r>
      </w:hyperlink>
      <w:r w:rsidR="00EF02BF" w:rsidRPr="00EF0E57">
        <w:rPr>
          <w:rFonts w:ascii="Arial" w:hAnsi="Arial" w:cs="Arial"/>
          <w:sz w:val="20"/>
          <w:szCs w:val="20"/>
          <w:lang w:val="en-US"/>
        </w:rPr>
        <w:t xml:space="preserve"> – w sprawach formalnych</w:t>
      </w:r>
      <w:r w:rsidR="00F32ADF" w:rsidRPr="00EF0E57">
        <w:rPr>
          <w:rFonts w:ascii="Arial" w:hAnsi="Arial" w:cs="Arial"/>
          <w:sz w:val="20"/>
          <w:szCs w:val="20"/>
          <w:lang w:val="en-US"/>
        </w:rPr>
        <w:t xml:space="preserve">; </w:t>
      </w:r>
    </w:p>
    <w:p w:rsidR="005C3B98" w:rsidRPr="00EF0E57" w:rsidRDefault="005C3B98" w:rsidP="005C3B98">
      <w:pPr>
        <w:spacing w:after="120"/>
        <w:jc w:val="both"/>
        <w:rPr>
          <w:rFonts w:ascii="Arial" w:hAnsi="Arial" w:cs="Arial"/>
          <w:sz w:val="20"/>
          <w:szCs w:val="20"/>
        </w:rPr>
      </w:pPr>
    </w:p>
    <w:p w:rsidR="005C3B98" w:rsidRPr="00EF0E57" w:rsidRDefault="005C3B98"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 xml:space="preserve">Rozdział </w:t>
      </w:r>
      <w:r w:rsidR="002A3015" w:rsidRPr="00EF0E57">
        <w:rPr>
          <w:rFonts w:ascii="Arial" w:hAnsi="Arial" w:cs="Arial"/>
          <w:b/>
          <w:sz w:val="20"/>
          <w:szCs w:val="20"/>
        </w:rPr>
        <w:t>19</w:t>
      </w:r>
    </w:p>
    <w:p w:rsidR="002A3015" w:rsidRPr="00EF0E57" w:rsidRDefault="002A3015" w:rsidP="002A3015">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POUCZENIE O ŚRODKACH OCHRONY PRAWNEJ</w:t>
      </w:r>
    </w:p>
    <w:p w:rsidR="00632002" w:rsidRPr="00EF0E57" w:rsidRDefault="00632002" w:rsidP="00EF16E0">
      <w:pPr>
        <w:numPr>
          <w:ilvl w:val="1"/>
          <w:numId w:val="20"/>
        </w:numPr>
        <w:spacing w:before="240" w:after="120" w:line="200" w:lineRule="exact"/>
        <w:ind w:left="493" w:hanging="493"/>
        <w:jc w:val="both"/>
        <w:rPr>
          <w:rFonts w:ascii="Arial" w:hAnsi="Arial" w:cs="Arial"/>
          <w:sz w:val="20"/>
          <w:szCs w:val="20"/>
        </w:rPr>
      </w:pPr>
      <w:r w:rsidRPr="00EF0E57">
        <w:rPr>
          <w:rFonts w:ascii="Arial" w:hAnsi="Arial" w:cs="Arial"/>
          <w:sz w:val="20"/>
          <w:szCs w:val="20"/>
        </w:rPr>
        <w:t>Każdemu Wykonawcy, a także innemu podmiotowi, jeżeli ma lub miał interes w uzyskaniu danego zamówienia oraz poniósł lub może ponieść szkodę w wyniku naruszenia przez Zam</w:t>
      </w:r>
      <w:r w:rsidR="000E1934" w:rsidRPr="00EF0E57">
        <w:rPr>
          <w:rFonts w:ascii="Arial" w:hAnsi="Arial" w:cs="Arial"/>
          <w:sz w:val="20"/>
          <w:szCs w:val="20"/>
        </w:rPr>
        <w:t xml:space="preserve">awiającego przepisów ustawy </w:t>
      </w:r>
      <w:r w:rsidRPr="00EF0E57">
        <w:rPr>
          <w:rFonts w:ascii="Arial" w:hAnsi="Arial" w:cs="Arial"/>
          <w:sz w:val="20"/>
          <w:szCs w:val="20"/>
        </w:rPr>
        <w:t xml:space="preserve">przysługują środki ochrony prawnej przewidziane w dziale VI ustawy jak </w:t>
      </w:r>
      <w:r w:rsidR="0054467A" w:rsidRPr="00EF0E57">
        <w:rPr>
          <w:rFonts w:ascii="Arial" w:hAnsi="Arial" w:cs="Arial"/>
          <w:sz w:val="20"/>
          <w:szCs w:val="20"/>
        </w:rPr>
        <w:br/>
      </w:r>
      <w:r w:rsidRPr="00EF0E57">
        <w:rPr>
          <w:rFonts w:ascii="Arial" w:hAnsi="Arial" w:cs="Arial"/>
          <w:sz w:val="20"/>
          <w:szCs w:val="20"/>
        </w:rPr>
        <w:t xml:space="preserve">dla postępowań </w:t>
      </w:r>
      <w:r w:rsidR="0054467A" w:rsidRPr="00EF0E57">
        <w:rPr>
          <w:rFonts w:ascii="Arial" w:hAnsi="Arial" w:cs="Arial"/>
          <w:sz w:val="20"/>
          <w:szCs w:val="20"/>
        </w:rPr>
        <w:t>powyżej</w:t>
      </w:r>
      <w:r w:rsidRPr="00EF0E57">
        <w:rPr>
          <w:rFonts w:ascii="Arial" w:hAnsi="Arial" w:cs="Arial"/>
          <w:sz w:val="20"/>
          <w:szCs w:val="20"/>
        </w:rPr>
        <w:t xml:space="preserve"> kwoty określonej w przepisach wykonawczych wydanych na podstawie </w:t>
      </w:r>
      <w:r w:rsidR="0054467A" w:rsidRPr="00EF0E57">
        <w:rPr>
          <w:rFonts w:ascii="Arial" w:hAnsi="Arial" w:cs="Arial"/>
          <w:sz w:val="20"/>
          <w:szCs w:val="20"/>
        </w:rPr>
        <w:br/>
      </w:r>
      <w:r w:rsidRPr="00EF0E57">
        <w:rPr>
          <w:rFonts w:ascii="Arial" w:hAnsi="Arial" w:cs="Arial"/>
          <w:sz w:val="20"/>
          <w:szCs w:val="20"/>
        </w:rPr>
        <w:t xml:space="preserve">art. 11 ust. 8 ustawy. </w:t>
      </w:r>
    </w:p>
    <w:p w:rsidR="00632002" w:rsidRPr="00EF0E57" w:rsidRDefault="00632002" w:rsidP="00632002">
      <w:pPr>
        <w:numPr>
          <w:ilvl w:val="1"/>
          <w:numId w:val="20"/>
        </w:numPr>
        <w:spacing w:after="120" w:line="200" w:lineRule="exact"/>
        <w:jc w:val="both"/>
        <w:rPr>
          <w:rFonts w:ascii="Arial" w:hAnsi="Arial" w:cs="Arial"/>
          <w:sz w:val="20"/>
          <w:szCs w:val="20"/>
        </w:rPr>
      </w:pPr>
      <w:r w:rsidRPr="00EF0E57">
        <w:rPr>
          <w:rFonts w:ascii="Arial" w:hAnsi="Arial" w:cs="Arial"/>
          <w:sz w:val="20"/>
          <w:szCs w:val="20"/>
        </w:rPr>
        <w:t xml:space="preserve">Środki ochrony prawnej wobec ogłoszenia o zamówieniu oraz SIWZ przysługują również organizacjom wpisanym na listę, o której </w:t>
      </w:r>
      <w:r w:rsidR="000E1934" w:rsidRPr="00EF0E57">
        <w:rPr>
          <w:rFonts w:ascii="Arial" w:hAnsi="Arial" w:cs="Arial"/>
          <w:sz w:val="20"/>
          <w:szCs w:val="20"/>
        </w:rPr>
        <w:t>mowa w art. 154 pkt 5 ustawy</w:t>
      </w:r>
      <w:r w:rsidRPr="00EF0E57">
        <w:rPr>
          <w:rFonts w:ascii="Arial" w:hAnsi="Arial" w:cs="Arial"/>
          <w:sz w:val="20"/>
          <w:szCs w:val="20"/>
        </w:rPr>
        <w:t xml:space="preserve">. </w:t>
      </w:r>
    </w:p>
    <w:p w:rsidR="00C12E92" w:rsidRDefault="00C12E92" w:rsidP="00C12E92">
      <w:pPr>
        <w:spacing w:after="120" w:line="200" w:lineRule="exact"/>
        <w:ind w:left="495"/>
        <w:jc w:val="both"/>
        <w:rPr>
          <w:rFonts w:ascii="Arial" w:hAnsi="Arial" w:cs="Arial"/>
          <w:sz w:val="20"/>
          <w:szCs w:val="20"/>
        </w:rPr>
      </w:pPr>
    </w:p>
    <w:p w:rsidR="00EF16E0" w:rsidRPr="00EF0E57" w:rsidRDefault="00EF16E0" w:rsidP="00C12E92">
      <w:pPr>
        <w:spacing w:after="120" w:line="200" w:lineRule="exact"/>
        <w:ind w:left="495"/>
        <w:jc w:val="both"/>
        <w:rPr>
          <w:rFonts w:ascii="Arial" w:hAnsi="Arial" w:cs="Arial"/>
          <w:sz w:val="20"/>
          <w:szCs w:val="20"/>
        </w:rPr>
      </w:pPr>
    </w:p>
    <w:p w:rsidR="00DB051D" w:rsidRPr="00EF0E57"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lastRenderedPageBreak/>
        <w:t>Rozdział 20</w:t>
      </w:r>
    </w:p>
    <w:p w:rsidR="00DB051D" w:rsidRPr="00EF0E57" w:rsidRDefault="00DB051D" w:rsidP="00DB051D">
      <w:pPr>
        <w:pBdr>
          <w:top w:val="single" w:sz="4" w:space="1" w:color="auto"/>
          <w:left w:val="single" w:sz="4" w:space="4" w:color="auto"/>
          <w:bottom w:val="single" w:sz="4" w:space="1" w:color="auto"/>
          <w:right w:val="single" w:sz="4" w:space="4" w:color="auto"/>
        </w:pBdr>
        <w:spacing w:after="120"/>
        <w:jc w:val="center"/>
        <w:rPr>
          <w:rFonts w:ascii="Arial" w:hAnsi="Arial" w:cs="Arial"/>
          <w:b/>
          <w:sz w:val="20"/>
          <w:szCs w:val="20"/>
        </w:rPr>
      </w:pPr>
      <w:r w:rsidRPr="00EF0E57">
        <w:rPr>
          <w:rFonts w:ascii="Arial" w:hAnsi="Arial" w:cs="Arial"/>
          <w:b/>
          <w:sz w:val="20"/>
          <w:szCs w:val="20"/>
        </w:rPr>
        <w:t>ZAŁĄCZNIKI DO SIWZ</w:t>
      </w:r>
    </w:p>
    <w:p w:rsidR="00DB051D" w:rsidRPr="00EF16E0" w:rsidRDefault="00DB051D" w:rsidP="003412A1">
      <w:pPr>
        <w:jc w:val="both"/>
        <w:rPr>
          <w:rFonts w:ascii="Arial" w:hAnsi="Arial" w:cs="Arial"/>
          <w:sz w:val="20"/>
          <w:szCs w:val="20"/>
        </w:rPr>
      </w:pPr>
      <w:r w:rsidRPr="00EF16E0">
        <w:rPr>
          <w:rFonts w:ascii="Arial" w:hAnsi="Arial" w:cs="Arial"/>
          <w:sz w:val="20"/>
          <w:szCs w:val="20"/>
        </w:rPr>
        <w:t>Integralną częścią SIWZ są załączniki:</w:t>
      </w:r>
    </w:p>
    <w:p w:rsidR="0006121D" w:rsidRPr="00EF16E0" w:rsidRDefault="00DB051D" w:rsidP="003412A1">
      <w:pPr>
        <w:ind w:left="709"/>
        <w:jc w:val="both"/>
        <w:rPr>
          <w:rFonts w:ascii="Arial" w:hAnsi="Arial" w:cs="Arial"/>
          <w:sz w:val="20"/>
          <w:szCs w:val="20"/>
        </w:rPr>
      </w:pPr>
      <w:r w:rsidRPr="00EF16E0">
        <w:rPr>
          <w:rFonts w:ascii="Arial" w:hAnsi="Arial" w:cs="Arial"/>
          <w:sz w:val="20"/>
          <w:szCs w:val="20"/>
        </w:rPr>
        <w:t xml:space="preserve">Załącznik Nr 1 – </w:t>
      </w:r>
      <w:r w:rsidR="0006121D" w:rsidRPr="00EF16E0">
        <w:rPr>
          <w:rFonts w:ascii="Arial" w:hAnsi="Arial" w:cs="Arial"/>
          <w:sz w:val="20"/>
          <w:szCs w:val="20"/>
        </w:rPr>
        <w:t>wzór umowy (projekt do SIWZ)</w:t>
      </w:r>
    </w:p>
    <w:p w:rsidR="001B56B5" w:rsidRPr="00EF16E0" w:rsidRDefault="001B56B5" w:rsidP="003412A1">
      <w:pPr>
        <w:ind w:left="709"/>
        <w:jc w:val="both"/>
        <w:rPr>
          <w:rFonts w:ascii="Arial" w:hAnsi="Arial" w:cs="Arial"/>
          <w:sz w:val="20"/>
          <w:szCs w:val="20"/>
        </w:rPr>
      </w:pPr>
      <w:r w:rsidRPr="00EF16E0">
        <w:rPr>
          <w:rFonts w:ascii="Arial" w:hAnsi="Arial" w:cs="Arial"/>
          <w:sz w:val="20"/>
          <w:szCs w:val="20"/>
        </w:rPr>
        <w:t xml:space="preserve">Załącznik nr </w:t>
      </w:r>
      <w:r w:rsidR="002B4623" w:rsidRPr="00EF16E0">
        <w:rPr>
          <w:rFonts w:ascii="Arial" w:hAnsi="Arial" w:cs="Arial"/>
          <w:sz w:val="20"/>
          <w:szCs w:val="20"/>
        </w:rPr>
        <w:t>2</w:t>
      </w:r>
      <w:r w:rsidRPr="00EF16E0">
        <w:rPr>
          <w:rFonts w:ascii="Arial" w:hAnsi="Arial" w:cs="Arial"/>
          <w:sz w:val="20"/>
          <w:szCs w:val="20"/>
        </w:rPr>
        <w:t xml:space="preserve"> – wzór Formularza ofertowego</w:t>
      </w:r>
    </w:p>
    <w:p w:rsidR="004B0D55" w:rsidRPr="00EF16E0" w:rsidRDefault="00DB051D" w:rsidP="003412A1">
      <w:pPr>
        <w:ind w:left="709"/>
        <w:jc w:val="both"/>
        <w:rPr>
          <w:rFonts w:ascii="Arial" w:hAnsi="Arial" w:cs="Arial"/>
          <w:sz w:val="20"/>
          <w:szCs w:val="20"/>
        </w:rPr>
      </w:pPr>
      <w:r w:rsidRPr="00EF16E0">
        <w:rPr>
          <w:rFonts w:ascii="Arial" w:hAnsi="Arial" w:cs="Arial"/>
          <w:sz w:val="20"/>
          <w:szCs w:val="20"/>
        </w:rPr>
        <w:t>Załą</w:t>
      </w:r>
      <w:r w:rsidR="003903BC" w:rsidRPr="00EF16E0">
        <w:rPr>
          <w:rFonts w:ascii="Arial" w:hAnsi="Arial" w:cs="Arial"/>
          <w:sz w:val="20"/>
          <w:szCs w:val="20"/>
        </w:rPr>
        <w:t>c</w:t>
      </w:r>
      <w:r w:rsidRPr="00EF16E0">
        <w:rPr>
          <w:rFonts w:ascii="Arial" w:hAnsi="Arial" w:cs="Arial"/>
          <w:sz w:val="20"/>
          <w:szCs w:val="20"/>
        </w:rPr>
        <w:t xml:space="preserve">znik </w:t>
      </w:r>
      <w:r w:rsidR="0054467A" w:rsidRPr="00EF16E0">
        <w:rPr>
          <w:rFonts w:ascii="Arial" w:hAnsi="Arial" w:cs="Arial"/>
          <w:sz w:val="20"/>
          <w:szCs w:val="20"/>
        </w:rPr>
        <w:t>n</w:t>
      </w:r>
      <w:r w:rsidRPr="00EF16E0">
        <w:rPr>
          <w:rFonts w:ascii="Arial" w:hAnsi="Arial" w:cs="Arial"/>
          <w:sz w:val="20"/>
          <w:szCs w:val="20"/>
        </w:rPr>
        <w:t xml:space="preserve">r </w:t>
      </w:r>
      <w:r w:rsidR="002B4623" w:rsidRPr="00EF16E0">
        <w:rPr>
          <w:rFonts w:ascii="Arial" w:hAnsi="Arial" w:cs="Arial"/>
          <w:sz w:val="20"/>
          <w:szCs w:val="20"/>
        </w:rPr>
        <w:t>3</w:t>
      </w:r>
      <w:r w:rsidRPr="00EF16E0">
        <w:rPr>
          <w:rFonts w:ascii="Arial" w:hAnsi="Arial" w:cs="Arial"/>
          <w:sz w:val="20"/>
          <w:szCs w:val="20"/>
        </w:rPr>
        <w:t xml:space="preserve"> – </w:t>
      </w:r>
      <w:r w:rsidR="00674341" w:rsidRPr="00EF16E0">
        <w:rPr>
          <w:rFonts w:ascii="Arial" w:hAnsi="Arial" w:cs="Arial"/>
          <w:sz w:val="20"/>
          <w:szCs w:val="20"/>
        </w:rPr>
        <w:t xml:space="preserve">wzór </w:t>
      </w:r>
      <w:r w:rsidR="0054467A" w:rsidRPr="00EF16E0">
        <w:rPr>
          <w:rFonts w:ascii="Arial" w:hAnsi="Arial" w:cs="Arial"/>
          <w:sz w:val="20"/>
          <w:szCs w:val="20"/>
        </w:rPr>
        <w:t>jednolitego europejskiego dokumentu zamówienia (JEDZ)</w:t>
      </w:r>
    </w:p>
    <w:p w:rsidR="00C74B74" w:rsidRPr="00EF16E0" w:rsidRDefault="00C74B74" w:rsidP="003412A1">
      <w:pPr>
        <w:ind w:left="709"/>
        <w:jc w:val="both"/>
        <w:rPr>
          <w:rFonts w:ascii="Arial" w:hAnsi="Arial" w:cs="Arial"/>
          <w:sz w:val="20"/>
          <w:szCs w:val="20"/>
        </w:rPr>
      </w:pPr>
      <w:r w:rsidRPr="00EF16E0">
        <w:rPr>
          <w:rFonts w:ascii="Arial" w:hAnsi="Arial" w:cs="Arial"/>
          <w:sz w:val="20"/>
          <w:szCs w:val="20"/>
        </w:rPr>
        <w:t xml:space="preserve">Załącznik </w:t>
      </w:r>
      <w:r w:rsidR="0054467A" w:rsidRPr="00EF16E0">
        <w:rPr>
          <w:rFonts w:ascii="Arial" w:hAnsi="Arial" w:cs="Arial"/>
          <w:sz w:val="20"/>
          <w:szCs w:val="20"/>
        </w:rPr>
        <w:t>n</w:t>
      </w:r>
      <w:r w:rsidRPr="00EF16E0">
        <w:rPr>
          <w:rFonts w:ascii="Arial" w:hAnsi="Arial" w:cs="Arial"/>
          <w:sz w:val="20"/>
          <w:szCs w:val="20"/>
        </w:rPr>
        <w:t xml:space="preserve">r </w:t>
      </w:r>
      <w:r w:rsidR="002B4623" w:rsidRPr="00EF16E0">
        <w:rPr>
          <w:rFonts w:ascii="Arial" w:hAnsi="Arial" w:cs="Arial"/>
          <w:sz w:val="20"/>
          <w:szCs w:val="20"/>
        </w:rPr>
        <w:t>4</w:t>
      </w:r>
      <w:r w:rsidRPr="00EF16E0">
        <w:rPr>
          <w:rFonts w:ascii="Arial" w:hAnsi="Arial" w:cs="Arial"/>
          <w:sz w:val="20"/>
          <w:szCs w:val="20"/>
        </w:rPr>
        <w:t xml:space="preserve"> – wzór </w:t>
      </w:r>
      <w:r w:rsidR="0054467A" w:rsidRPr="00EF16E0">
        <w:rPr>
          <w:rFonts w:ascii="Arial" w:hAnsi="Arial" w:cs="Arial"/>
          <w:sz w:val="20"/>
          <w:szCs w:val="20"/>
        </w:rPr>
        <w:t xml:space="preserve">wykazu </w:t>
      </w:r>
      <w:r w:rsidR="00E93C29" w:rsidRPr="00EF16E0">
        <w:rPr>
          <w:rFonts w:ascii="Arial" w:hAnsi="Arial" w:cs="Arial"/>
          <w:sz w:val="20"/>
          <w:szCs w:val="20"/>
        </w:rPr>
        <w:t>zamówień</w:t>
      </w:r>
    </w:p>
    <w:p w:rsidR="004B0D55" w:rsidRPr="00EF16E0" w:rsidRDefault="002B4623" w:rsidP="003412A1">
      <w:pPr>
        <w:ind w:left="709"/>
        <w:jc w:val="both"/>
        <w:rPr>
          <w:rFonts w:ascii="Arial" w:hAnsi="Arial" w:cs="Arial"/>
          <w:sz w:val="20"/>
          <w:szCs w:val="20"/>
        </w:rPr>
      </w:pPr>
      <w:r w:rsidRPr="00EF16E0">
        <w:rPr>
          <w:rFonts w:ascii="Arial" w:hAnsi="Arial" w:cs="Arial"/>
          <w:sz w:val="20"/>
          <w:szCs w:val="20"/>
        </w:rPr>
        <w:t xml:space="preserve">Załącznik nr </w:t>
      </w:r>
      <w:r w:rsidR="00104DFB" w:rsidRPr="00EF16E0">
        <w:rPr>
          <w:rFonts w:ascii="Arial" w:hAnsi="Arial" w:cs="Arial"/>
          <w:sz w:val="20"/>
          <w:szCs w:val="20"/>
        </w:rPr>
        <w:t>5</w:t>
      </w:r>
      <w:r w:rsidR="0054467A" w:rsidRPr="00EF16E0">
        <w:rPr>
          <w:rFonts w:ascii="Arial" w:hAnsi="Arial" w:cs="Arial"/>
          <w:sz w:val="20"/>
          <w:szCs w:val="20"/>
        </w:rPr>
        <w:t xml:space="preserve"> - </w:t>
      </w:r>
      <w:r w:rsidR="006E1B4A" w:rsidRPr="00EF16E0">
        <w:rPr>
          <w:rFonts w:ascii="Arial" w:hAnsi="Arial" w:cs="Arial"/>
          <w:sz w:val="20"/>
          <w:szCs w:val="20"/>
        </w:rPr>
        <w:t>wzór informacji, że wykonawca nie należy/należy do grupy kapitałowej</w:t>
      </w:r>
    </w:p>
    <w:p w:rsidR="00C74B74" w:rsidRPr="00EF16E0" w:rsidRDefault="00C74B74" w:rsidP="003412A1">
      <w:pPr>
        <w:ind w:left="709"/>
        <w:jc w:val="both"/>
        <w:rPr>
          <w:rFonts w:ascii="Arial" w:hAnsi="Arial" w:cs="Arial"/>
          <w:sz w:val="20"/>
          <w:szCs w:val="20"/>
        </w:rPr>
      </w:pPr>
      <w:r w:rsidRPr="00EF16E0">
        <w:rPr>
          <w:rFonts w:ascii="Arial" w:hAnsi="Arial" w:cs="Arial"/>
          <w:sz w:val="20"/>
          <w:szCs w:val="20"/>
        </w:rPr>
        <w:t xml:space="preserve">Załącznik Nr </w:t>
      </w:r>
      <w:r w:rsidR="00104DFB" w:rsidRPr="00EF16E0">
        <w:rPr>
          <w:rFonts w:ascii="Arial" w:hAnsi="Arial" w:cs="Arial"/>
          <w:sz w:val="20"/>
          <w:szCs w:val="20"/>
        </w:rPr>
        <w:t>6</w:t>
      </w:r>
      <w:r w:rsidRPr="00EF16E0">
        <w:rPr>
          <w:rFonts w:ascii="Arial" w:hAnsi="Arial" w:cs="Arial"/>
          <w:sz w:val="20"/>
          <w:szCs w:val="20"/>
        </w:rPr>
        <w:t xml:space="preserve"> – </w:t>
      </w:r>
      <w:r w:rsidR="0054467A" w:rsidRPr="00EF16E0">
        <w:rPr>
          <w:rFonts w:ascii="Arial" w:hAnsi="Arial" w:cs="Arial"/>
          <w:sz w:val="20"/>
          <w:szCs w:val="20"/>
        </w:rPr>
        <w:t>wzór oświadczenia wykonawcy o braku wydania wobec niego prawomocnego wyroku sądu lub ostatecznej decyzji administracyjnej o zaleganiu z uiszczaniem podatków, opłat lub składek na ubezpieczenia społeczne lub zdrowotne</w:t>
      </w:r>
    </w:p>
    <w:p w:rsidR="0054467A" w:rsidRPr="00EF16E0" w:rsidRDefault="0054467A" w:rsidP="003412A1">
      <w:pPr>
        <w:ind w:left="709"/>
        <w:jc w:val="both"/>
        <w:rPr>
          <w:rFonts w:ascii="Arial" w:hAnsi="Arial" w:cs="Arial"/>
          <w:sz w:val="20"/>
          <w:szCs w:val="20"/>
        </w:rPr>
      </w:pPr>
      <w:r w:rsidRPr="00EF16E0">
        <w:rPr>
          <w:rFonts w:ascii="Arial" w:hAnsi="Arial" w:cs="Arial"/>
          <w:sz w:val="20"/>
          <w:szCs w:val="20"/>
        </w:rPr>
        <w:t xml:space="preserve">Załącznik nr </w:t>
      </w:r>
      <w:r w:rsidR="00104DFB" w:rsidRPr="00EF16E0">
        <w:rPr>
          <w:rFonts w:ascii="Arial" w:hAnsi="Arial" w:cs="Arial"/>
          <w:sz w:val="20"/>
          <w:szCs w:val="20"/>
        </w:rPr>
        <w:t>7</w:t>
      </w:r>
      <w:r w:rsidRPr="00EF16E0">
        <w:rPr>
          <w:rFonts w:ascii="Arial" w:hAnsi="Arial" w:cs="Arial"/>
          <w:sz w:val="20"/>
          <w:szCs w:val="20"/>
        </w:rPr>
        <w:t xml:space="preserve"> – wzór oświadczenia wykonawcy o braku orzeczenia wobec niego tytułem środka zapobiegawczego zakazu ubiegania się o zamówienie publiczne</w:t>
      </w:r>
    </w:p>
    <w:p w:rsidR="0054467A" w:rsidRPr="00EF16E0" w:rsidRDefault="00104DFB" w:rsidP="003412A1">
      <w:pPr>
        <w:ind w:left="709"/>
        <w:jc w:val="both"/>
        <w:rPr>
          <w:rFonts w:ascii="Arial" w:hAnsi="Arial" w:cs="Arial"/>
          <w:sz w:val="20"/>
          <w:szCs w:val="20"/>
        </w:rPr>
      </w:pPr>
      <w:r w:rsidRPr="00EF16E0">
        <w:rPr>
          <w:rFonts w:ascii="Arial" w:hAnsi="Arial" w:cs="Arial"/>
          <w:sz w:val="20"/>
          <w:szCs w:val="20"/>
        </w:rPr>
        <w:t>Załącznik nr 8</w:t>
      </w:r>
      <w:r w:rsidR="0054467A" w:rsidRPr="00EF16E0">
        <w:rPr>
          <w:rFonts w:ascii="Arial" w:hAnsi="Arial" w:cs="Arial"/>
          <w:sz w:val="20"/>
          <w:szCs w:val="20"/>
        </w:rPr>
        <w:t xml:space="preserve"> – wzór oświadczenia wykonawcy o niezaleganiu z opłacaniem podatków i opłat lokalnych, o których mowa w ustawie z dnia 12 stycznia 1991 r. o podatkach i opłatach lokalnych (Dz.U. z 2016 r. poz. 716)</w:t>
      </w:r>
    </w:p>
    <w:p w:rsidR="00F32ADF" w:rsidRDefault="00F32ADF" w:rsidP="000C4154">
      <w:pPr>
        <w:spacing w:line="276" w:lineRule="auto"/>
        <w:jc w:val="center"/>
        <w:rPr>
          <w:rFonts w:ascii="Arial" w:hAnsi="Arial" w:cs="Arial"/>
          <w:b/>
          <w:sz w:val="20"/>
          <w:szCs w:val="20"/>
        </w:rPr>
      </w:pPr>
    </w:p>
    <w:p w:rsidR="00EF16E0" w:rsidRDefault="00EF16E0" w:rsidP="000C4154">
      <w:pPr>
        <w:spacing w:line="276" w:lineRule="auto"/>
        <w:jc w:val="center"/>
        <w:rPr>
          <w:rFonts w:ascii="Arial" w:hAnsi="Arial" w:cs="Arial"/>
          <w:b/>
          <w:sz w:val="20"/>
          <w:szCs w:val="20"/>
        </w:rPr>
      </w:pPr>
    </w:p>
    <w:p w:rsidR="00EF16E0" w:rsidRDefault="00EF16E0" w:rsidP="000C4154">
      <w:pPr>
        <w:spacing w:line="276" w:lineRule="auto"/>
        <w:jc w:val="center"/>
        <w:rPr>
          <w:rFonts w:ascii="Arial" w:hAnsi="Arial" w:cs="Arial"/>
          <w:b/>
          <w:sz w:val="20"/>
          <w:szCs w:val="20"/>
        </w:rPr>
      </w:pPr>
    </w:p>
    <w:p w:rsidR="00EF16E0" w:rsidRDefault="00EF16E0" w:rsidP="000C4154">
      <w:pPr>
        <w:spacing w:line="276" w:lineRule="auto"/>
        <w:jc w:val="center"/>
        <w:rPr>
          <w:rFonts w:ascii="Arial" w:hAnsi="Arial" w:cs="Arial"/>
          <w:b/>
          <w:sz w:val="20"/>
          <w:szCs w:val="20"/>
        </w:rPr>
      </w:pPr>
    </w:p>
    <w:p w:rsidR="00EF16E0" w:rsidRDefault="00EF16E0" w:rsidP="000C4154">
      <w:pPr>
        <w:spacing w:line="276" w:lineRule="auto"/>
        <w:jc w:val="center"/>
        <w:rPr>
          <w:rFonts w:ascii="Arial" w:hAnsi="Arial" w:cs="Arial"/>
          <w:b/>
          <w:sz w:val="20"/>
          <w:szCs w:val="20"/>
        </w:rPr>
      </w:pPr>
    </w:p>
    <w:p w:rsidR="00EF16E0" w:rsidRPr="00EF0E57" w:rsidRDefault="00EF16E0" w:rsidP="000C4154">
      <w:pPr>
        <w:spacing w:line="276" w:lineRule="auto"/>
        <w:jc w:val="center"/>
        <w:rPr>
          <w:rFonts w:ascii="Arial" w:hAnsi="Arial" w:cs="Arial"/>
          <w:b/>
          <w:sz w:val="20"/>
          <w:szCs w:val="20"/>
        </w:rPr>
      </w:pPr>
    </w:p>
    <w:p w:rsidR="00EF16E0" w:rsidRDefault="00EF16E0"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p>
    <w:p w:rsidR="001257F7" w:rsidRDefault="001257F7" w:rsidP="000C4154">
      <w:pPr>
        <w:spacing w:after="120" w:line="276" w:lineRule="auto"/>
        <w:jc w:val="center"/>
        <w:rPr>
          <w:rFonts w:ascii="Arial" w:hAnsi="Arial" w:cs="Arial"/>
          <w:b/>
          <w:spacing w:val="4"/>
          <w:sz w:val="20"/>
          <w:szCs w:val="20"/>
        </w:rPr>
      </w:pPr>
      <w:bookmarkStart w:id="2" w:name="_GoBack"/>
      <w:bookmarkEnd w:id="2"/>
    </w:p>
    <w:p w:rsidR="00EF16E0" w:rsidRDefault="00EF16E0" w:rsidP="000C4154">
      <w:pPr>
        <w:spacing w:after="120" w:line="276" w:lineRule="auto"/>
        <w:jc w:val="center"/>
        <w:rPr>
          <w:rFonts w:ascii="Arial" w:hAnsi="Arial" w:cs="Arial"/>
          <w:b/>
          <w:spacing w:val="4"/>
          <w:sz w:val="20"/>
          <w:szCs w:val="20"/>
        </w:rPr>
      </w:pPr>
    </w:p>
    <w:p w:rsidR="00EF16E0" w:rsidRDefault="00EF16E0" w:rsidP="000C4154">
      <w:pPr>
        <w:spacing w:after="120" w:line="276" w:lineRule="auto"/>
        <w:jc w:val="center"/>
        <w:rPr>
          <w:rFonts w:ascii="Arial" w:hAnsi="Arial" w:cs="Arial"/>
          <w:b/>
          <w:spacing w:val="4"/>
          <w:sz w:val="20"/>
          <w:szCs w:val="20"/>
        </w:rPr>
      </w:pPr>
    </w:p>
    <w:p w:rsidR="00EF16E0" w:rsidRDefault="00EF16E0" w:rsidP="000C4154">
      <w:pPr>
        <w:spacing w:after="120" w:line="276" w:lineRule="auto"/>
        <w:jc w:val="center"/>
        <w:rPr>
          <w:rFonts w:ascii="Arial" w:hAnsi="Arial" w:cs="Arial"/>
          <w:b/>
          <w:spacing w:val="4"/>
          <w:sz w:val="20"/>
          <w:szCs w:val="20"/>
        </w:rPr>
      </w:pPr>
    </w:p>
    <w:p w:rsidR="00EF16E0" w:rsidRDefault="00EF16E0" w:rsidP="000C4154">
      <w:pPr>
        <w:spacing w:after="120" w:line="276" w:lineRule="auto"/>
        <w:jc w:val="center"/>
        <w:rPr>
          <w:rFonts w:ascii="Arial" w:hAnsi="Arial" w:cs="Arial"/>
          <w:b/>
          <w:spacing w:val="4"/>
          <w:sz w:val="20"/>
          <w:szCs w:val="20"/>
        </w:rPr>
      </w:pPr>
    </w:p>
    <w:p w:rsidR="00EF16E0" w:rsidRDefault="00EF16E0" w:rsidP="000C4154">
      <w:pPr>
        <w:spacing w:after="120" w:line="276" w:lineRule="auto"/>
        <w:jc w:val="center"/>
        <w:rPr>
          <w:rFonts w:ascii="Arial" w:hAnsi="Arial" w:cs="Arial"/>
          <w:b/>
          <w:spacing w:val="4"/>
          <w:sz w:val="20"/>
          <w:szCs w:val="20"/>
        </w:rPr>
      </w:pPr>
    </w:p>
    <w:p w:rsidR="00C11E92" w:rsidRPr="00EF0E57" w:rsidRDefault="00104DFB" w:rsidP="000C4154">
      <w:pPr>
        <w:spacing w:after="120" w:line="276" w:lineRule="auto"/>
        <w:jc w:val="center"/>
        <w:rPr>
          <w:rFonts w:ascii="Arial" w:hAnsi="Arial" w:cs="Arial"/>
          <w:spacing w:val="4"/>
          <w:sz w:val="20"/>
          <w:szCs w:val="20"/>
        </w:rPr>
      </w:pPr>
      <w:r w:rsidRPr="00EF0E57">
        <w:rPr>
          <w:rFonts w:ascii="Arial" w:hAnsi="Arial" w:cs="Arial"/>
          <w:b/>
          <w:spacing w:val="4"/>
          <w:sz w:val="20"/>
          <w:szCs w:val="20"/>
        </w:rPr>
        <w:lastRenderedPageBreak/>
        <w:t>Załącz</w:t>
      </w:r>
      <w:r w:rsidR="00C11E92" w:rsidRPr="00EF0E57">
        <w:rPr>
          <w:rFonts w:ascii="Arial" w:hAnsi="Arial" w:cs="Arial"/>
          <w:b/>
          <w:spacing w:val="4"/>
          <w:sz w:val="20"/>
          <w:szCs w:val="20"/>
        </w:rPr>
        <w:t xml:space="preserve">nik nr </w:t>
      </w:r>
      <w:r w:rsidR="0006121D" w:rsidRPr="00EF0E57">
        <w:rPr>
          <w:rFonts w:ascii="Arial" w:hAnsi="Arial" w:cs="Arial"/>
          <w:b/>
          <w:spacing w:val="4"/>
          <w:sz w:val="20"/>
          <w:szCs w:val="20"/>
        </w:rPr>
        <w:t>1</w:t>
      </w:r>
      <w:r w:rsidR="00156767" w:rsidRPr="00EF0E57">
        <w:rPr>
          <w:rFonts w:ascii="Arial" w:hAnsi="Arial" w:cs="Arial"/>
          <w:spacing w:val="4"/>
          <w:sz w:val="20"/>
          <w:szCs w:val="20"/>
        </w:rPr>
        <w:t xml:space="preserve"> – wzór umowy</w:t>
      </w:r>
      <w:r w:rsidR="0006121D" w:rsidRPr="00EF0E57">
        <w:rPr>
          <w:rFonts w:ascii="Arial" w:hAnsi="Arial" w:cs="Arial"/>
          <w:spacing w:val="4"/>
          <w:sz w:val="20"/>
          <w:szCs w:val="20"/>
        </w:rPr>
        <w:t xml:space="preserve"> (projekt do SIWZ)</w:t>
      </w:r>
      <w:r w:rsidR="00156767" w:rsidRPr="00EF0E57">
        <w:rPr>
          <w:rFonts w:ascii="Arial" w:hAnsi="Arial" w:cs="Arial"/>
          <w:spacing w:val="4"/>
          <w:sz w:val="20"/>
          <w:szCs w:val="20"/>
        </w:rPr>
        <w:t>, stanowiący szczegółowy opis przedmiotu zamówienia</w:t>
      </w:r>
    </w:p>
    <w:p w:rsidR="00156767" w:rsidRPr="00EF0E57" w:rsidRDefault="00156767" w:rsidP="000C4154">
      <w:pPr>
        <w:spacing w:after="120" w:line="276" w:lineRule="auto"/>
        <w:jc w:val="center"/>
        <w:rPr>
          <w:rFonts w:ascii="Arial" w:hAnsi="Arial" w:cs="Arial"/>
          <w:b/>
          <w:spacing w:val="4"/>
          <w:sz w:val="20"/>
          <w:szCs w:val="20"/>
          <w:u w:val="single"/>
        </w:rPr>
      </w:pPr>
    </w:p>
    <w:p w:rsidR="00156767" w:rsidRPr="00EF0E57" w:rsidRDefault="00156767" w:rsidP="000C4154">
      <w:pPr>
        <w:spacing w:after="120" w:line="276" w:lineRule="auto"/>
        <w:jc w:val="center"/>
        <w:rPr>
          <w:rFonts w:ascii="Arial" w:hAnsi="Arial" w:cs="Arial"/>
          <w:b/>
          <w:spacing w:val="4"/>
          <w:sz w:val="20"/>
          <w:szCs w:val="20"/>
          <w:u w:val="single"/>
        </w:rPr>
      </w:pPr>
    </w:p>
    <w:p w:rsidR="00156767" w:rsidRPr="00EF0E57" w:rsidRDefault="00156767" w:rsidP="000C4154">
      <w:pPr>
        <w:spacing w:after="120" w:line="276" w:lineRule="auto"/>
        <w:jc w:val="center"/>
        <w:rPr>
          <w:rFonts w:ascii="Arial" w:hAnsi="Arial" w:cs="Arial"/>
          <w:b/>
          <w:spacing w:val="4"/>
          <w:sz w:val="20"/>
          <w:szCs w:val="20"/>
          <w:u w:val="single"/>
        </w:rPr>
      </w:pPr>
      <w:r w:rsidRPr="00EF0E57">
        <w:rPr>
          <w:rFonts w:ascii="Arial" w:hAnsi="Arial" w:cs="Arial"/>
          <w:b/>
          <w:spacing w:val="4"/>
          <w:sz w:val="20"/>
          <w:szCs w:val="20"/>
          <w:u w:val="single"/>
        </w:rPr>
        <w:t>w formie odrębnego Załącznika do SIWZ</w:t>
      </w:r>
    </w:p>
    <w:p w:rsidR="00156767" w:rsidRPr="00EF0E57" w:rsidRDefault="00156767" w:rsidP="00E93C29">
      <w:pPr>
        <w:rPr>
          <w:rFonts w:ascii="Arial" w:hAnsi="Arial" w:cs="Arial"/>
          <w:b/>
          <w:sz w:val="20"/>
          <w:szCs w:val="20"/>
        </w:rPr>
      </w:pPr>
      <w:r w:rsidRPr="00EF0E57">
        <w:rPr>
          <w:rFonts w:ascii="Arial" w:hAnsi="Arial" w:cs="Arial"/>
          <w:b/>
          <w:spacing w:val="4"/>
          <w:sz w:val="20"/>
          <w:szCs w:val="20"/>
          <w:u w:val="single"/>
        </w:rPr>
        <w:br w:type="page"/>
      </w:r>
      <w:r w:rsidR="0006121D" w:rsidRPr="00EF0E57">
        <w:rPr>
          <w:rFonts w:ascii="Arial" w:hAnsi="Arial" w:cs="Arial"/>
          <w:b/>
          <w:bCs/>
          <w:sz w:val="20"/>
          <w:szCs w:val="20"/>
        </w:rPr>
        <w:lastRenderedPageBreak/>
        <w:t>BDGwzp-216/</w:t>
      </w:r>
      <w:r w:rsidR="002B4623" w:rsidRPr="00EF0E57">
        <w:rPr>
          <w:rFonts w:ascii="Arial" w:hAnsi="Arial" w:cs="Arial"/>
          <w:b/>
          <w:bCs/>
          <w:sz w:val="20"/>
          <w:szCs w:val="20"/>
        </w:rPr>
        <w:t>13</w:t>
      </w:r>
      <w:r w:rsidRPr="00EF0E57">
        <w:rPr>
          <w:rFonts w:ascii="Arial" w:hAnsi="Arial" w:cs="Arial"/>
          <w:b/>
          <w:bCs/>
          <w:sz w:val="20"/>
          <w:szCs w:val="20"/>
        </w:rPr>
        <w:t>/201</w:t>
      </w:r>
      <w:r w:rsidR="0006121D" w:rsidRPr="00EF0E57">
        <w:rPr>
          <w:rFonts w:ascii="Arial" w:hAnsi="Arial" w:cs="Arial"/>
          <w:b/>
          <w:bCs/>
          <w:sz w:val="20"/>
          <w:szCs w:val="20"/>
        </w:rPr>
        <w:t>7</w:t>
      </w:r>
      <w:r w:rsidR="002B4623" w:rsidRPr="00EF0E57">
        <w:rPr>
          <w:rFonts w:ascii="Arial" w:hAnsi="Arial" w:cs="Arial"/>
          <w:b/>
          <w:bCs/>
          <w:sz w:val="20"/>
          <w:szCs w:val="20"/>
        </w:rPr>
        <w:t>/bk</w:t>
      </w:r>
      <w:r w:rsidR="0006121D" w:rsidRPr="00EF0E57">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E93C29">
        <w:rPr>
          <w:rFonts w:ascii="Arial" w:hAnsi="Arial" w:cs="Arial"/>
          <w:b/>
          <w:sz w:val="20"/>
          <w:szCs w:val="20"/>
        </w:rPr>
        <w:tab/>
      </w:r>
      <w:r w:rsidR="0006121D" w:rsidRPr="00EF0E57">
        <w:rPr>
          <w:rFonts w:ascii="Arial" w:hAnsi="Arial" w:cs="Arial"/>
          <w:b/>
          <w:sz w:val="20"/>
          <w:szCs w:val="20"/>
        </w:rPr>
        <w:t xml:space="preserve">Załącznik nr </w:t>
      </w:r>
      <w:r w:rsidR="00401B67" w:rsidRPr="00EF0E57">
        <w:rPr>
          <w:rFonts w:ascii="Arial" w:hAnsi="Arial" w:cs="Arial"/>
          <w:b/>
          <w:sz w:val="20"/>
          <w:szCs w:val="20"/>
        </w:rPr>
        <w:t>2</w:t>
      </w:r>
      <w:r w:rsidRPr="00EF0E57">
        <w:rPr>
          <w:rFonts w:ascii="Arial" w:hAnsi="Arial" w:cs="Arial"/>
          <w:b/>
          <w:sz w:val="20"/>
          <w:szCs w:val="20"/>
        </w:rPr>
        <w:t xml:space="preserve"> do SIWZ</w:t>
      </w:r>
    </w:p>
    <w:p w:rsidR="00156767" w:rsidRPr="00EF0E57" w:rsidRDefault="00156767" w:rsidP="00B63C47">
      <w:pPr>
        <w:rPr>
          <w:rFonts w:ascii="Arial" w:hAnsi="Arial" w:cs="Arial"/>
          <w:sz w:val="20"/>
          <w:szCs w:val="20"/>
        </w:rPr>
      </w:pPr>
      <w:r w:rsidRPr="00EF0E57">
        <w:rPr>
          <w:rFonts w:ascii="Arial" w:hAnsi="Arial" w:cs="Arial"/>
          <w:noProof/>
          <w:sz w:val="20"/>
          <w:szCs w:val="20"/>
        </w:rPr>
        <mc:AlternateContent>
          <mc:Choice Requires="wps">
            <w:drawing>
              <wp:anchor distT="0" distB="0" distL="114300" distR="114300" simplePos="0" relativeHeight="251659264" behindDoc="0" locked="0" layoutInCell="1" allowOverlap="1" wp14:anchorId="54D907B9" wp14:editId="250A3367">
                <wp:simplePos x="0" y="0"/>
                <wp:positionH relativeFrom="column">
                  <wp:posOffset>-48895</wp:posOffset>
                </wp:positionH>
                <wp:positionV relativeFrom="paragraph">
                  <wp:posOffset>128270</wp:posOffset>
                </wp:positionV>
                <wp:extent cx="2286000" cy="831850"/>
                <wp:effectExtent l="8255" t="13970" r="1079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850"/>
                        </a:xfrm>
                        <a:prstGeom prst="rect">
                          <a:avLst/>
                        </a:prstGeom>
                        <a:solidFill>
                          <a:srgbClr val="FFFFFF"/>
                        </a:solidFill>
                        <a:ln w="9525">
                          <a:solidFill>
                            <a:srgbClr val="000000"/>
                          </a:solidFill>
                          <a:miter lim="800000"/>
                          <a:headEnd/>
                          <a:tailEnd/>
                        </a:ln>
                      </wps:spPr>
                      <wps:txbx>
                        <w:txbxContent>
                          <w:p w:rsidR="0052746C" w:rsidRDefault="0052746C" w:rsidP="00156767">
                            <w:pPr>
                              <w:jc w:val="center"/>
                              <w:rPr>
                                <w:sz w:val="16"/>
                              </w:rPr>
                            </w:pPr>
                          </w:p>
                          <w:p w:rsidR="0052746C" w:rsidRDefault="0052746C" w:rsidP="00156767">
                            <w:pPr>
                              <w:rPr>
                                <w:sz w:val="16"/>
                              </w:rPr>
                            </w:pPr>
                          </w:p>
                          <w:p w:rsidR="0052746C" w:rsidRDefault="0052746C" w:rsidP="00156767">
                            <w:pPr>
                              <w:jc w:val="center"/>
                              <w:rPr>
                                <w:sz w:val="16"/>
                              </w:rPr>
                            </w:pPr>
                          </w:p>
                          <w:p w:rsidR="0052746C" w:rsidRDefault="0052746C" w:rsidP="00156767">
                            <w:pPr>
                              <w:jc w:val="center"/>
                              <w:rPr>
                                <w:sz w:val="16"/>
                              </w:rPr>
                            </w:pPr>
                          </w:p>
                          <w:p w:rsidR="0052746C" w:rsidRPr="00E944A9" w:rsidRDefault="0052746C"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D907B9" id="_x0000_t202" coordsize="21600,21600" o:spt="202" path="m,l,21600r21600,l21600,xe">
                <v:stroke joinstyle="miter"/>
                <v:path gradientshapeok="t" o:connecttype="rect"/>
              </v:shapetype>
              <v:shape id="Text Box 2" o:spid="_x0000_s1026" type="#_x0000_t202" style="position:absolute;margin-left:-3.85pt;margin-top:10.1pt;width:180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">
                <v:textbox>
                  <w:txbxContent>
                    <w:p w:rsidR="0052746C" w:rsidRDefault="0052746C" w:rsidP="00156767">
                      <w:pPr>
                        <w:jc w:val="center"/>
                        <w:rPr>
                          <w:sz w:val="16"/>
                        </w:rPr>
                      </w:pPr>
                    </w:p>
                    <w:p w:rsidR="0052746C" w:rsidRDefault="0052746C" w:rsidP="00156767">
                      <w:pPr>
                        <w:rPr>
                          <w:sz w:val="16"/>
                        </w:rPr>
                      </w:pPr>
                    </w:p>
                    <w:p w:rsidR="0052746C" w:rsidRDefault="0052746C" w:rsidP="00156767">
                      <w:pPr>
                        <w:jc w:val="center"/>
                        <w:rPr>
                          <w:sz w:val="16"/>
                        </w:rPr>
                      </w:pPr>
                    </w:p>
                    <w:p w:rsidR="0052746C" w:rsidRDefault="0052746C" w:rsidP="00156767">
                      <w:pPr>
                        <w:jc w:val="center"/>
                        <w:rPr>
                          <w:sz w:val="16"/>
                        </w:rPr>
                      </w:pPr>
                    </w:p>
                    <w:p w:rsidR="0052746C" w:rsidRPr="00E944A9" w:rsidRDefault="0052746C"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Pr="00EF0E57">
        <w:rPr>
          <w:rFonts w:ascii="Arial" w:hAnsi="Arial" w:cs="Arial"/>
          <w:sz w:val="20"/>
          <w:szCs w:val="20"/>
        </w:rPr>
        <w:t xml:space="preserve"> </w:t>
      </w:r>
    </w:p>
    <w:p w:rsidR="00156767" w:rsidRPr="00EF0E57" w:rsidRDefault="00156767" w:rsidP="00156767">
      <w:pPr>
        <w:spacing w:line="360" w:lineRule="auto"/>
        <w:jc w:val="right"/>
        <w:rPr>
          <w:rFonts w:ascii="Arial" w:hAnsi="Arial" w:cs="Arial"/>
          <w:sz w:val="20"/>
          <w:szCs w:val="20"/>
        </w:rPr>
      </w:pPr>
    </w:p>
    <w:p w:rsidR="00156767" w:rsidRPr="00EF0E57" w:rsidRDefault="00156767" w:rsidP="00156767">
      <w:pPr>
        <w:spacing w:line="360" w:lineRule="auto"/>
        <w:jc w:val="right"/>
        <w:rPr>
          <w:rFonts w:ascii="Arial" w:hAnsi="Arial" w:cs="Arial"/>
          <w:sz w:val="20"/>
          <w:szCs w:val="20"/>
        </w:rPr>
      </w:pPr>
      <w:r w:rsidRPr="00EF0E57">
        <w:rPr>
          <w:rFonts w:ascii="Arial" w:hAnsi="Arial" w:cs="Arial"/>
          <w:sz w:val="20"/>
          <w:szCs w:val="20"/>
        </w:rPr>
        <w:t>.................................. dnia .......................</w:t>
      </w:r>
    </w:p>
    <w:p w:rsidR="00156767" w:rsidRPr="00EF0E57" w:rsidRDefault="00156767" w:rsidP="00156767">
      <w:pPr>
        <w:rPr>
          <w:rFonts w:ascii="Arial" w:hAnsi="Arial" w:cs="Arial"/>
          <w:sz w:val="20"/>
          <w:szCs w:val="20"/>
        </w:rPr>
      </w:pPr>
    </w:p>
    <w:p w:rsidR="00156767" w:rsidRPr="00EF0E57" w:rsidRDefault="00156767" w:rsidP="00156767">
      <w:pPr>
        <w:rPr>
          <w:rFonts w:ascii="Arial" w:hAnsi="Arial" w:cs="Arial"/>
          <w:sz w:val="20"/>
          <w:szCs w:val="20"/>
        </w:rPr>
      </w:pPr>
    </w:p>
    <w:p w:rsidR="00156767" w:rsidRPr="00EF0E57" w:rsidRDefault="00156767" w:rsidP="00156767">
      <w:pPr>
        <w:keepNext/>
        <w:spacing w:before="120" w:after="60"/>
        <w:jc w:val="center"/>
        <w:outlineLvl w:val="1"/>
        <w:rPr>
          <w:rFonts w:ascii="Arial" w:hAnsi="Arial" w:cs="Arial"/>
          <w:b/>
          <w:bCs/>
          <w:iCs/>
          <w:sz w:val="20"/>
          <w:szCs w:val="20"/>
        </w:rPr>
      </w:pPr>
      <w:r w:rsidRPr="00EF0E57">
        <w:rPr>
          <w:rFonts w:ascii="Arial" w:hAnsi="Arial" w:cs="Arial"/>
          <w:b/>
          <w:bCs/>
          <w:iCs/>
          <w:sz w:val="20"/>
          <w:szCs w:val="20"/>
        </w:rPr>
        <w:t>FORMULARZ OFERTOWY</w:t>
      </w:r>
    </w:p>
    <w:p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 xml:space="preserve">Ja/My, niżej podpisani: </w:t>
      </w:r>
    </w:p>
    <w:p w:rsidR="00156767" w:rsidRPr="00EF0E57" w:rsidRDefault="00156767" w:rsidP="00156767">
      <w:pPr>
        <w:spacing w:after="120" w:line="240" w:lineRule="exact"/>
        <w:rPr>
          <w:rFonts w:ascii="Arial" w:hAnsi="Arial" w:cs="Arial"/>
          <w:spacing w:val="4"/>
          <w:sz w:val="20"/>
          <w:szCs w:val="20"/>
        </w:rPr>
      </w:pPr>
      <w:r w:rsidRPr="00EF0E57">
        <w:rPr>
          <w:rFonts w:ascii="Arial" w:hAnsi="Arial" w:cs="Arial"/>
          <w:spacing w:val="4"/>
          <w:sz w:val="20"/>
          <w:szCs w:val="20"/>
        </w:rPr>
        <w:t>............................................................................................................................................................</w:t>
      </w:r>
    </w:p>
    <w:p w:rsidR="00156767" w:rsidRPr="00EF0E57" w:rsidRDefault="00156767" w:rsidP="00156767">
      <w:pPr>
        <w:tabs>
          <w:tab w:val="right" w:leader="dot" w:pos="9072"/>
        </w:tabs>
        <w:spacing w:before="240"/>
        <w:rPr>
          <w:rFonts w:ascii="Arial" w:hAnsi="Arial" w:cs="Arial"/>
          <w:sz w:val="20"/>
          <w:szCs w:val="20"/>
        </w:rPr>
      </w:pPr>
      <w:r w:rsidRPr="00EF0E57">
        <w:rPr>
          <w:rFonts w:ascii="Arial" w:hAnsi="Arial" w:cs="Arial"/>
          <w:sz w:val="20"/>
          <w:szCs w:val="20"/>
        </w:rPr>
        <w:tab/>
      </w:r>
      <w:r w:rsidR="00B63C47" w:rsidRPr="00EF0E57">
        <w:rPr>
          <w:rFonts w:ascii="Arial" w:hAnsi="Arial" w:cs="Arial"/>
          <w:sz w:val="20"/>
          <w:szCs w:val="20"/>
        </w:rPr>
        <w:t>…………………………………………………………………………………………</w:t>
      </w:r>
      <w:r w:rsidRPr="00EF0E57">
        <w:rPr>
          <w:rFonts w:ascii="Arial" w:hAnsi="Arial" w:cs="Arial"/>
          <w:sz w:val="20"/>
          <w:szCs w:val="20"/>
        </w:rPr>
        <w:t>…………………</w:t>
      </w:r>
      <w:r w:rsidR="00B63C47" w:rsidRPr="00EF0E57">
        <w:rPr>
          <w:rFonts w:ascii="Arial" w:hAnsi="Arial" w:cs="Arial"/>
          <w:sz w:val="20"/>
          <w:szCs w:val="20"/>
        </w:rPr>
        <w:t>………….</w:t>
      </w:r>
      <w:r w:rsidRPr="00EF0E57">
        <w:rPr>
          <w:rFonts w:ascii="Arial" w:hAnsi="Arial" w:cs="Arial"/>
          <w:sz w:val="20"/>
          <w:szCs w:val="20"/>
        </w:rPr>
        <w:t>….</w:t>
      </w:r>
    </w:p>
    <w:p w:rsidR="00156767" w:rsidRPr="00EF0E57" w:rsidRDefault="00156767" w:rsidP="00156767">
      <w:pPr>
        <w:jc w:val="center"/>
        <w:rPr>
          <w:rFonts w:ascii="Arial" w:hAnsi="Arial" w:cs="Arial"/>
          <w:i/>
          <w:sz w:val="20"/>
          <w:szCs w:val="20"/>
        </w:rPr>
      </w:pPr>
      <w:r w:rsidRPr="00EF0E57">
        <w:rPr>
          <w:rFonts w:ascii="Arial" w:hAnsi="Arial" w:cs="Arial"/>
          <w:i/>
          <w:sz w:val="18"/>
          <w:szCs w:val="20"/>
        </w:rPr>
        <w:t xml:space="preserve"> (</w:t>
      </w:r>
      <w:r w:rsidR="00D27321" w:rsidRPr="00EF0E57">
        <w:rPr>
          <w:rFonts w:ascii="Arial" w:hAnsi="Arial" w:cs="Arial"/>
          <w:i/>
          <w:sz w:val="18"/>
          <w:szCs w:val="20"/>
        </w:rPr>
        <w:t>N</w:t>
      </w:r>
      <w:r w:rsidRPr="00EF0E57">
        <w:rPr>
          <w:rFonts w:ascii="Arial" w:hAnsi="Arial" w:cs="Arial"/>
          <w:i/>
          <w:sz w:val="18"/>
          <w:szCs w:val="20"/>
        </w:rPr>
        <w:t>azwa Wykonawcy/ pełnomocnika wykonawców występujących wspólnie</w:t>
      </w:r>
      <w:r w:rsidRPr="00EF0E57">
        <w:rPr>
          <w:rFonts w:ascii="Arial" w:hAnsi="Arial" w:cs="Arial"/>
          <w:i/>
          <w:sz w:val="18"/>
          <w:szCs w:val="20"/>
          <w:vertAlign w:val="superscript"/>
        </w:rPr>
        <w:footnoteReference w:id="1"/>
      </w:r>
      <w:r w:rsidRPr="00EF0E57">
        <w:rPr>
          <w:rFonts w:ascii="Arial" w:hAnsi="Arial" w:cs="Arial"/>
          <w:i/>
          <w:sz w:val="18"/>
          <w:szCs w:val="20"/>
        </w:rPr>
        <w:t>)</w:t>
      </w:r>
    </w:p>
    <w:p w:rsidR="00156767" w:rsidRPr="00EF0E57" w:rsidRDefault="00156767" w:rsidP="00156767">
      <w:pPr>
        <w:spacing w:after="120"/>
        <w:rPr>
          <w:rFonts w:ascii="Arial" w:hAnsi="Arial" w:cs="Arial"/>
          <w:sz w:val="20"/>
          <w:szCs w:val="20"/>
        </w:rPr>
      </w:pPr>
    </w:p>
    <w:p w:rsidR="00156767" w:rsidRPr="00EF0E57" w:rsidRDefault="00156767" w:rsidP="00156767">
      <w:pPr>
        <w:spacing w:after="120"/>
        <w:rPr>
          <w:rFonts w:ascii="Arial" w:hAnsi="Arial" w:cs="Arial"/>
          <w:b/>
          <w:sz w:val="20"/>
          <w:szCs w:val="20"/>
        </w:rPr>
      </w:pPr>
      <w:r w:rsidRPr="00EF0E57">
        <w:rPr>
          <w:rFonts w:ascii="Arial" w:hAnsi="Arial" w:cs="Arial"/>
          <w:b/>
          <w:sz w:val="20"/>
          <w:szCs w:val="20"/>
        </w:rPr>
        <w:t>Numer telefonu ……………………………….  numer faksu: .</w:t>
      </w:r>
      <w:r w:rsidRPr="00EF0E57" w:rsidDel="00E95673">
        <w:rPr>
          <w:rFonts w:ascii="Arial" w:hAnsi="Arial" w:cs="Arial"/>
          <w:b/>
          <w:sz w:val="20"/>
          <w:szCs w:val="20"/>
        </w:rPr>
        <w:t xml:space="preserve"> </w:t>
      </w:r>
      <w:r w:rsidRPr="00EF0E57">
        <w:rPr>
          <w:rFonts w:ascii="Arial" w:hAnsi="Arial" w:cs="Arial"/>
          <w:b/>
          <w:sz w:val="20"/>
          <w:szCs w:val="20"/>
        </w:rPr>
        <w:t>……</w:t>
      </w:r>
      <w:r w:rsidR="00711A5B" w:rsidRPr="00EF0E57">
        <w:rPr>
          <w:rFonts w:ascii="Arial" w:hAnsi="Arial" w:cs="Arial"/>
          <w:b/>
          <w:sz w:val="20"/>
          <w:szCs w:val="20"/>
        </w:rPr>
        <w:t>……………….</w:t>
      </w:r>
      <w:r w:rsidRPr="00EF0E57">
        <w:rPr>
          <w:rFonts w:ascii="Arial" w:hAnsi="Arial" w:cs="Arial"/>
          <w:b/>
          <w:sz w:val="20"/>
          <w:szCs w:val="20"/>
        </w:rPr>
        <w:t>……………</w:t>
      </w:r>
      <w:r w:rsidR="00711A5B" w:rsidRPr="00EF0E57">
        <w:rPr>
          <w:rFonts w:ascii="Arial" w:hAnsi="Arial" w:cs="Arial"/>
          <w:b/>
          <w:sz w:val="20"/>
          <w:szCs w:val="20"/>
        </w:rPr>
        <w:t>..……</w:t>
      </w:r>
    </w:p>
    <w:p w:rsidR="00711A5B" w:rsidRPr="00EF0E57" w:rsidRDefault="00711A5B" w:rsidP="00B63C47">
      <w:pPr>
        <w:spacing w:before="240" w:after="120"/>
        <w:rPr>
          <w:rFonts w:ascii="Arial" w:hAnsi="Arial" w:cs="Arial"/>
          <w:b/>
          <w:sz w:val="20"/>
          <w:szCs w:val="20"/>
        </w:rPr>
      </w:pPr>
      <w:r w:rsidRPr="00EF0E57">
        <w:rPr>
          <w:rFonts w:ascii="Arial" w:hAnsi="Arial" w:cs="Arial"/>
          <w:b/>
          <w:sz w:val="20"/>
          <w:szCs w:val="20"/>
        </w:rPr>
        <w:t>adres e-mail:…………………………………………………………………….</w:t>
      </w:r>
    </w:p>
    <w:p w:rsidR="00B63C47" w:rsidRPr="00EF0E57" w:rsidRDefault="00156767" w:rsidP="00B63C47">
      <w:pPr>
        <w:spacing w:before="240" w:after="120" w:line="360" w:lineRule="auto"/>
        <w:jc w:val="center"/>
        <w:rPr>
          <w:rFonts w:ascii="Arial" w:hAnsi="Arial" w:cs="Arial"/>
          <w:sz w:val="20"/>
          <w:szCs w:val="20"/>
        </w:rPr>
      </w:pPr>
      <w:r w:rsidRPr="00EF0E57">
        <w:rPr>
          <w:rFonts w:ascii="Arial" w:hAnsi="Arial" w:cs="Arial"/>
          <w:sz w:val="20"/>
          <w:szCs w:val="20"/>
        </w:rPr>
        <w:t xml:space="preserve">ubiegając się o udzielenie zamówienia publicznego, prowadzonego przez Ministerstwo Środowiska, na: </w:t>
      </w:r>
    </w:p>
    <w:p w:rsidR="008A6D09" w:rsidRPr="00EF0E57" w:rsidRDefault="008A6D09" w:rsidP="008A6D09">
      <w:pPr>
        <w:spacing w:after="120"/>
        <w:jc w:val="center"/>
        <w:rPr>
          <w:rFonts w:ascii="Arial" w:hAnsi="Arial" w:cs="Arial"/>
          <w:b/>
          <w:sz w:val="20"/>
          <w:szCs w:val="20"/>
        </w:rPr>
      </w:pPr>
      <w:r w:rsidRPr="00EF0E57">
        <w:rPr>
          <w:rFonts w:ascii="Arial" w:hAnsi="Arial" w:cs="Arial"/>
          <w:b/>
          <w:sz w:val="20"/>
          <w:szCs w:val="20"/>
        </w:rPr>
        <w:t xml:space="preserve">Rozbudowa </w:t>
      </w:r>
      <w:r w:rsidR="00581FDD">
        <w:rPr>
          <w:rFonts w:ascii="Arial" w:hAnsi="Arial" w:cs="Arial"/>
          <w:b/>
          <w:sz w:val="20"/>
          <w:szCs w:val="20"/>
        </w:rPr>
        <w:t>istniejącej infrastruktury</w:t>
      </w:r>
      <w:r w:rsidR="00581FDD" w:rsidRPr="00EF0E57">
        <w:rPr>
          <w:rFonts w:ascii="Arial" w:hAnsi="Arial" w:cs="Arial"/>
          <w:b/>
          <w:sz w:val="20"/>
          <w:szCs w:val="20"/>
        </w:rPr>
        <w:t xml:space="preserve"> </w:t>
      </w:r>
      <w:r w:rsidRPr="00EF0E57">
        <w:rPr>
          <w:rFonts w:ascii="Arial" w:hAnsi="Arial" w:cs="Arial"/>
          <w:b/>
          <w:sz w:val="20"/>
          <w:szCs w:val="20"/>
        </w:rPr>
        <w:t>SAN (ang. Storage Area Network) Ministerstwa Środowiska o macierz i urządzenia do replikacji, ich instalacja w siedzibie Zamawiającego, a także zapewnienie szkoleń i usługi serwisu</w:t>
      </w:r>
    </w:p>
    <w:p w:rsidR="00156767" w:rsidRPr="00EF0E57" w:rsidRDefault="00156767" w:rsidP="004A69C3">
      <w:pPr>
        <w:jc w:val="center"/>
        <w:rPr>
          <w:rFonts w:ascii="Arial" w:hAnsi="Arial" w:cs="Arial"/>
          <w:sz w:val="20"/>
          <w:szCs w:val="20"/>
        </w:rPr>
      </w:pPr>
      <w:r w:rsidRPr="00EF0E57">
        <w:rPr>
          <w:rFonts w:ascii="Arial" w:hAnsi="Arial" w:cs="Arial"/>
          <w:sz w:val="20"/>
          <w:szCs w:val="20"/>
        </w:rPr>
        <w:t>składam/y niniejszą ofertę na wykonanie zamówienia i oferuję/emy wykonanie zamówienia</w:t>
      </w:r>
      <w:r w:rsidR="00401B67" w:rsidRPr="00EF0E57">
        <w:rPr>
          <w:rFonts w:ascii="Arial" w:hAnsi="Arial" w:cs="Arial"/>
          <w:sz w:val="20"/>
          <w:szCs w:val="20"/>
        </w:rPr>
        <w:t xml:space="preserve"> na poniższych warunkach.</w:t>
      </w:r>
    </w:p>
    <w:p w:rsidR="004A69C3" w:rsidRPr="00E93C29" w:rsidRDefault="004A69C3" w:rsidP="004A69C3">
      <w:pPr>
        <w:jc w:val="center"/>
        <w:rPr>
          <w:rFonts w:ascii="Arial" w:hAnsi="Arial" w:cs="Arial"/>
          <w:sz w:val="20"/>
          <w:szCs w:val="20"/>
        </w:rPr>
      </w:pPr>
    </w:p>
    <w:p w:rsidR="00156767" w:rsidRPr="00E93C29" w:rsidRDefault="0006121D" w:rsidP="004A69C3">
      <w:pPr>
        <w:pStyle w:val="Akapitzlist"/>
        <w:numPr>
          <w:ilvl w:val="3"/>
          <w:numId w:val="6"/>
        </w:numPr>
        <w:ind w:left="851" w:hanging="425"/>
        <w:jc w:val="both"/>
        <w:rPr>
          <w:rFonts w:ascii="Arial" w:hAnsi="Arial" w:cs="Arial"/>
          <w:bCs/>
          <w:sz w:val="20"/>
          <w:szCs w:val="20"/>
          <w:u w:val="single"/>
        </w:rPr>
      </w:pPr>
      <w:r w:rsidRPr="00E93C29">
        <w:rPr>
          <w:rFonts w:ascii="Arial" w:hAnsi="Arial" w:cs="Arial"/>
          <w:b/>
          <w:sz w:val="20"/>
          <w:szCs w:val="20"/>
          <w:u w:val="single"/>
        </w:rPr>
        <w:t>Cena brutto za:</w:t>
      </w:r>
    </w:p>
    <w:p w:rsidR="004A69C3" w:rsidRPr="00E93C29" w:rsidRDefault="004A69C3" w:rsidP="004A69C3">
      <w:pPr>
        <w:pStyle w:val="Akapitzlist"/>
        <w:ind w:left="851"/>
        <w:jc w:val="both"/>
        <w:rPr>
          <w:rFonts w:ascii="Arial" w:hAnsi="Arial" w:cs="Arial"/>
          <w:bCs/>
          <w:sz w:val="20"/>
          <w:szCs w:val="20"/>
          <w:u w:val="single"/>
        </w:rPr>
      </w:pPr>
    </w:p>
    <w:tbl>
      <w:tblPr>
        <w:tblStyle w:val="Tabela-Siatka"/>
        <w:tblW w:w="0" w:type="auto"/>
        <w:tblInd w:w="279" w:type="dxa"/>
        <w:tblLook w:val="04A0" w:firstRow="1" w:lastRow="0" w:firstColumn="1" w:lastColumn="0" w:noHBand="0" w:noVBand="1"/>
      </w:tblPr>
      <w:tblGrid>
        <w:gridCol w:w="5103"/>
        <w:gridCol w:w="3969"/>
      </w:tblGrid>
      <w:tr w:rsidR="0022396A" w:rsidRPr="00E93C29" w:rsidTr="0022396A">
        <w:tc>
          <w:tcPr>
            <w:tcW w:w="5103" w:type="dxa"/>
          </w:tcPr>
          <w:p w:rsidR="0022396A" w:rsidRPr="00E93C29" w:rsidRDefault="0022396A" w:rsidP="003412A1">
            <w:pPr>
              <w:jc w:val="center"/>
              <w:rPr>
                <w:rFonts w:ascii="Arial" w:hAnsi="Arial" w:cs="Arial"/>
                <w:b/>
                <w:sz w:val="20"/>
                <w:szCs w:val="20"/>
              </w:rPr>
            </w:pPr>
            <w:r w:rsidRPr="00E93C29">
              <w:rPr>
                <w:rFonts w:ascii="Arial" w:hAnsi="Arial" w:cs="Arial"/>
                <w:b/>
                <w:sz w:val="20"/>
                <w:szCs w:val="20"/>
              </w:rPr>
              <w:t>Części zamówienia</w:t>
            </w:r>
          </w:p>
        </w:tc>
        <w:tc>
          <w:tcPr>
            <w:tcW w:w="3969" w:type="dxa"/>
            <w:shd w:val="clear" w:color="auto" w:fill="F2F2F2" w:themeFill="background1" w:themeFillShade="F2"/>
          </w:tcPr>
          <w:p w:rsidR="0022396A" w:rsidRPr="00E93C29" w:rsidRDefault="0022396A" w:rsidP="003412A1">
            <w:pPr>
              <w:jc w:val="center"/>
              <w:rPr>
                <w:rFonts w:ascii="Arial" w:hAnsi="Arial" w:cs="Arial"/>
                <w:b/>
                <w:sz w:val="20"/>
                <w:szCs w:val="20"/>
              </w:rPr>
            </w:pPr>
            <w:r w:rsidRPr="00E93C29">
              <w:rPr>
                <w:rFonts w:ascii="Arial" w:hAnsi="Arial" w:cs="Arial"/>
                <w:b/>
                <w:sz w:val="20"/>
                <w:szCs w:val="20"/>
              </w:rPr>
              <w:t>Cena brutto za części zamówienia</w:t>
            </w:r>
          </w:p>
        </w:tc>
      </w:tr>
      <w:tr w:rsidR="0022396A" w:rsidRPr="00E93C29" w:rsidTr="0022396A">
        <w:tc>
          <w:tcPr>
            <w:tcW w:w="5103" w:type="dxa"/>
          </w:tcPr>
          <w:p w:rsidR="0022396A" w:rsidRPr="00E93C29" w:rsidRDefault="0022396A" w:rsidP="0022396A">
            <w:pPr>
              <w:spacing w:line="312" w:lineRule="auto"/>
              <w:jc w:val="both"/>
              <w:rPr>
                <w:rFonts w:ascii="Arial" w:hAnsi="Arial" w:cs="Arial"/>
                <w:sz w:val="20"/>
                <w:szCs w:val="20"/>
              </w:rPr>
            </w:pPr>
            <w:r w:rsidRPr="00E93C29">
              <w:rPr>
                <w:rFonts w:ascii="Arial" w:hAnsi="Arial" w:cs="Arial"/>
                <w:sz w:val="20"/>
                <w:szCs w:val="20"/>
              </w:rPr>
              <w:t>Sprzedaż i dostarczenie macierzy dyskowej, zainstalowanie i uruchomienie jej w siedzibie Zamawiającego oraz udzielenie licencji, dostarczenie, wdrożenie i konfiguracja niezbędnego oprogramowania obsługującego sprzęt</w:t>
            </w:r>
          </w:p>
        </w:tc>
        <w:tc>
          <w:tcPr>
            <w:tcW w:w="3969" w:type="dxa"/>
            <w:shd w:val="clear" w:color="auto" w:fill="F2F2F2" w:themeFill="background1" w:themeFillShade="F2"/>
          </w:tcPr>
          <w:p w:rsidR="0022396A" w:rsidRPr="00E93C29" w:rsidRDefault="0022396A" w:rsidP="005832FF">
            <w:pPr>
              <w:spacing w:line="312" w:lineRule="auto"/>
              <w:jc w:val="center"/>
              <w:rPr>
                <w:rFonts w:ascii="Arial" w:hAnsi="Arial" w:cs="Arial"/>
                <w:b/>
                <w:sz w:val="20"/>
                <w:szCs w:val="20"/>
              </w:rPr>
            </w:pPr>
          </w:p>
        </w:tc>
      </w:tr>
      <w:tr w:rsidR="0022396A" w:rsidRPr="00E93C29" w:rsidTr="0022396A">
        <w:tc>
          <w:tcPr>
            <w:tcW w:w="5103" w:type="dxa"/>
          </w:tcPr>
          <w:p w:rsidR="0022396A" w:rsidRPr="00E93C29" w:rsidRDefault="0022396A" w:rsidP="005832FF">
            <w:pPr>
              <w:spacing w:line="312" w:lineRule="auto"/>
              <w:jc w:val="both"/>
              <w:rPr>
                <w:rFonts w:ascii="Arial" w:hAnsi="Arial" w:cs="Arial"/>
                <w:sz w:val="20"/>
                <w:szCs w:val="20"/>
              </w:rPr>
            </w:pPr>
            <w:r w:rsidRPr="00E93C29">
              <w:rPr>
                <w:rFonts w:ascii="Arial" w:hAnsi="Arial" w:cs="Arial"/>
                <w:sz w:val="20"/>
                <w:szCs w:val="20"/>
              </w:rPr>
              <w:t>Przeprowadzenie certyfikowanego szkolenia dla wyznaczonych przez Zamawiającego osób, realizowanego w autoryzowanym przez producenta sprzętu ośrodku</w:t>
            </w:r>
          </w:p>
        </w:tc>
        <w:tc>
          <w:tcPr>
            <w:tcW w:w="3969" w:type="dxa"/>
            <w:shd w:val="clear" w:color="auto" w:fill="F2F2F2" w:themeFill="background1" w:themeFillShade="F2"/>
          </w:tcPr>
          <w:p w:rsidR="0022396A" w:rsidRPr="00E93C29" w:rsidRDefault="0022396A" w:rsidP="005832FF">
            <w:pPr>
              <w:spacing w:line="312" w:lineRule="auto"/>
              <w:jc w:val="both"/>
              <w:rPr>
                <w:rFonts w:ascii="Arial" w:hAnsi="Arial" w:cs="Arial"/>
                <w:sz w:val="20"/>
                <w:szCs w:val="20"/>
              </w:rPr>
            </w:pPr>
          </w:p>
        </w:tc>
      </w:tr>
      <w:tr w:rsidR="0022396A" w:rsidRPr="00E93C29" w:rsidTr="0022396A">
        <w:tc>
          <w:tcPr>
            <w:tcW w:w="5103" w:type="dxa"/>
          </w:tcPr>
          <w:p w:rsidR="0022396A" w:rsidRPr="00E93C29" w:rsidRDefault="0022396A" w:rsidP="005832FF">
            <w:pPr>
              <w:spacing w:line="312" w:lineRule="auto"/>
              <w:jc w:val="both"/>
              <w:rPr>
                <w:rFonts w:ascii="Arial" w:hAnsi="Arial" w:cs="Arial"/>
                <w:sz w:val="20"/>
                <w:szCs w:val="20"/>
              </w:rPr>
            </w:pPr>
            <w:r w:rsidRPr="00E93C29">
              <w:rPr>
                <w:rFonts w:ascii="Arial" w:hAnsi="Arial" w:cs="Arial"/>
                <w:sz w:val="20"/>
                <w:szCs w:val="20"/>
              </w:rPr>
              <w:t xml:space="preserve">Wykonanie i dostarczenie dokumentacji instalacji i konfiguracji sprzętu </w:t>
            </w:r>
          </w:p>
        </w:tc>
        <w:tc>
          <w:tcPr>
            <w:tcW w:w="3969" w:type="dxa"/>
            <w:shd w:val="clear" w:color="auto" w:fill="F2F2F2" w:themeFill="background1" w:themeFillShade="F2"/>
          </w:tcPr>
          <w:p w:rsidR="0022396A" w:rsidRPr="00E93C29" w:rsidRDefault="0022396A" w:rsidP="005832FF">
            <w:pPr>
              <w:spacing w:line="312" w:lineRule="auto"/>
              <w:jc w:val="both"/>
              <w:rPr>
                <w:rFonts w:ascii="Arial" w:hAnsi="Arial" w:cs="Arial"/>
                <w:sz w:val="20"/>
                <w:szCs w:val="20"/>
              </w:rPr>
            </w:pPr>
          </w:p>
        </w:tc>
      </w:tr>
      <w:tr w:rsidR="0022396A" w:rsidRPr="00E93C29" w:rsidTr="0022396A">
        <w:tc>
          <w:tcPr>
            <w:tcW w:w="5103" w:type="dxa"/>
          </w:tcPr>
          <w:p w:rsidR="0022396A" w:rsidRPr="00E93C29" w:rsidRDefault="0022396A" w:rsidP="005832FF">
            <w:pPr>
              <w:spacing w:line="312" w:lineRule="auto"/>
              <w:jc w:val="both"/>
              <w:rPr>
                <w:rFonts w:ascii="Arial" w:hAnsi="Arial" w:cs="Arial"/>
                <w:sz w:val="20"/>
                <w:szCs w:val="20"/>
              </w:rPr>
            </w:pPr>
            <w:r w:rsidRPr="00E93C29">
              <w:rPr>
                <w:rFonts w:ascii="Arial" w:hAnsi="Arial" w:cs="Arial"/>
                <w:sz w:val="20"/>
                <w:szCs w:val="20"/>
              </w:rPr>
              <w:t>Dostarczenie pakietu usług serwisowych oraz wsparcia technicznego obejmujących dostarczany sprzęt i oprogramowanie</w:t>
            </w:r>
          </w:p>
        </w:tc>
        <w:tc>
          <w:tcPr>
            <w:tcW w:w="3969" w:type="dxa"/>
            <w:shd w:val="clear" w:color="auto" w:fill="F2F2F2" w:themeFill="background1" w:themeFillShade="F2"/>
          </w:tcPr>
          <w:p w:rsidR="0022396A" w:rsidRPr="00E93C29" w:rsidRDefault="0022396A" w:rsidP="005832FF">
            <w:pPr>
              <w:spacing w:line="312" w:lineRule="auto"/>
              <w:jc w:val="both"/>
              <w:rPr>
                <w:rFonts w:ascii="Arial" w:hAnsi="Arial" w:cs="Arial"/>
                <w:sz w:val="20"/>
                <w:szCs w:val="20"/>
              </w:rPr>
            </w:pPr>
          </w:p>
        </w:tc>
      </w:tr>
      <w:tr w:rsidR="0022396A" w:rsidRPr="00E93C29" w:rsidTr="0022396A">
        <w:tc>
          <w:tcPr>
            <w:tcW w:w="5103" w:type="dxa"/>
          </w:tcPr>
          <w:p w:rsidR="0022396A" w:rsidRPr="00E93C29" w:rsidRDefault="0022396A" w:rsidP="005832FF">
            <w:pPr>
              <w:spacing w:line="312" w:lineRule="auto"/>
              <w:jc w:val="both"/>
              <w:rPr>
                <w:rFonts w:ascii="Arial" w:hAnsi="Arial" w:cs="Arial"/>
                <w:b/>
                <w:sz w:val="20"/>
                <w:szCs w:val="20"/>
              </w:rPr>
            </w:pPr>
          </w:p>
          <w:p w:rsidR="00483C24" w:rsidRPr="00E93C29" w:rsidRDefault="0022396A" w:rsidP="00483C24">
            <w:pPr>
              <w:spacing w:line="312" w:lineRule="auto"/>
              <w:jc w:val="right"/>
              <w:rPr>
                <w:rFonts w:ascii="Arial" w:hAnsi="Arial" w:cs="Arial"/>
                <w:b/>
                <w:sz w:val="20"/>
                <w:szCs w:val="20"/>
              </w:rPr>
            </w:pPr>
            <w:r w:rsidRPr="00E93C29">
              <w:rPr>
                <w:rFonts w:ascii="Arial" w:hAnsi="Arial" w:cs="Arial"/>
                <w:b/>
                <w:sz w:val="20"/>
                <w:szCs w:val="20"/>
              </w:rPr>
              <w:t>ŁĄCZNA WARTOŚĆ</w:t>
            </w:r>
            <w:r w:rsidR="00483C24" w:rsidRPr="00E93C29">
              <w:rPr>
                <w:rFonts w:ascii="Arial" w:hAnsi="Arial" w:cs="Arial"/>
                <w:b/>
                <w:sz w:val="20"/>
                <w:szCs w:val="20"/>
              </w:rPr>
              <w:t xml:space="preserve"> WSZYSTKICH CZĘŚCI</w:t>
            </w:r>
          </w:p>
          <w:p w:rsidR="0022396A" w:rsidRPr="00E93C29" w:rsidRDefault="0022396A" w:rsidP="00483C24">
            <w:pPr>
              <w:spacing w:line="312" w:lineRule="auto"/>
              <w:jc w:val="right"/>
              <w:rPr>
                <w:rFonts w:ascii="Arial" w:hAnsi="Arial" w:cs="Arial"/>
                <w:b/>
                <w:sz w:val="20"/>
                <w:szCs w:val="20"/>
              </w:rPr>
            </w:pPr>
            <w:r w:rsidRPr="00E93C29">
              <w:rPr>
                <w:rFonts w:ascii="Arial" w:hAnsi="Arial" w:cs="Arial"/>
                <w:b/>
                <w:sz w:val="20"/>
                <w:szCs w:val="20"/>
              </w:rPr>
              <w:t xml:space="preserve"> (CENA OFERTY)</w:t>
            </w:r>
          </w:p>
          <w:p w:rsidR="0022396A" w:rsidRPr="00E93C29" w:rsidRDefault="0022396A" w:rsidP="005832FF">
            <w:pPr>
              <w:spacing w:line="312" w:lineRule="auto"/>
              <w:jc w:val="both"/>
              <w:rPr>
                <w:rFonts w:ascii="Arial" w:hAnsi="Arial" w:cs="Arial"/>
                <w:b/>
                <w:sz w:val="20"/>
                <w:szCs w:val="20"/>
              </w:rPr>
            </w:pPr>
          </w:p>
        </w:tc>
        <w:tc>
          <w:tcPr>
            <w:tcW w:w="3969" w:type="dxa"/>
            <w:tcBorders>
              <w:bottom w:val="single" w:sz="4" w:space="0" w:color="auto"/>
            </w:tcBorders>
            <w:shd w:val="clear" w:color="auto" w:fill="F2F2F2" w:themeFill="background1" w:themeFillShade="F2"/>
          </w:tcPr>
          <w:p w:rsidR="0022396A" w:rsidRPr="00E93C29" w:rsidRDefault="0022396A" w:rsidP="005832FF">
            <w:pPr>
              <w:spacing w:line="312" w:lineRule="auto"/>
              <w:jc w:val="both"/>
              <w:rPr>
                <w:rFonts w:ascii="Arial" w:hAnsi="Arial" w:cs="Arial"/>
                <w:sz w:val="20"/>
                <w:szCs w:val="20"/>
              </w:rPr>
            </w:pPr>
          </w:p>
        </w:tc>
      </w:tr>
    </w:tbl>
    <w:p w:rsidR="0022396A" w:rsidRPr="00E93C29" w:rsidRDefault="007576C6" w:rsidP="0022396A">
      <w:pPr>
        <w:spacing w:after="240"/>
        <w:jc w:val="both"/>
        <w:rPr>
          <w:rFonts w:ascii="Arial" w:hAnsi="Arial" w:cs="Arial"/>
          <w:sz w:val="20"/>
          <w:szCs w:val="20"/>
        </w:rPr>
      </w:pPr>
      <w:r w:rsidRPr="00E93C29">
        <w:rPr>
          <w:rFonts w:ascii="Arial" w:hAnsi="Arial" w:cs="Arial"/>
          <w:sz w:val="20"/>
          <w:szCs w:val="20"/>
        </w:rPr>
        <w:tab/>
      </w:r>
    </w:p>
    <w:p w:rsidR="00B60B4E" w:rsidRPr="00E93C29" w:rsidRDefault="00B60B4E" w:rsidP="00EF0E57">
      <w:pPr>
        <w:pStyle w:val="Akapitzlist"/>
        <w:numPr>
          <w:ilvl w:val="3"/>
          <w:numId w:val="6"/>
        </w:numPr>
        <w:spacing w:after="240"/>
        <w:ind w:left="851"/>
        <w:jc w:val="both"/>
        <w:rPr>
          <w:rFonts w:ascii="Arial" w:hAnsi="Arial" w:cs="Arial"/>
          <w:sz w:val="20"/>
          <w:szCs w:val="20"/>
        </w:rPr>
      </w:pPr>
      <w:r w:rsidRPr="00E93C29">
        <w:rPr>
          <w:rFonts w:ascii="Arial" w:hAnsi="Arial" w:cs="Arial"/>
          <w:b/>
          <w:sz w:val="20"/>
          <w:szCs w:val="20"/>
        </w:rPr>
        <w:t xml:space="preserve">Czas trwania usługi serwisowej – </w:t>
      </w:r>
      <w:r w:rsidRPr="00E93C29">
        <w:rPr>
          <w:rFonts w:ascii="Arial" w:hAnsi="Arial" w:cs="Arial"/>
          <w:i/>
          <w:sz w:val="20"/>
          <w:szCs w:val="20"/>
        </w:rPr>
        <w:t>należy pozostawić jeden z terminów, pozostałe wykreślić</w:t>
      </w:r>
      <w:r w:rsidRPr="00E93C29">
        <w:rPr>
          <w:rFonts w:ascii="Arial" w:hAnsi="Arial" w:cs="Arial"/>
          <w:b/>
          <w:sz w:val="20"/>
          <w:szCs w:val="20"/>
        </w:rPr>
        <w:t xml:space="preserve"> </w:t>
      </w:r>
    </w:p>
    <w:p w:rsidR="00B60B4E" w:rsidRPr="00E93C29" w:rsidRDefault="00401B67" w:rsidP="00401B67">
      <w:pPr>
        <w:spacing w:after="240"/>
        <w:ind w:left="426"/>
        <w:jc w:val="both"/>
        <w:rPr>
          <w:rFonts w:ascii="Arial" w:hAnsi="Arial" w:cs="Arial"/>
          <w:b/>
          <w:sz w:val="20"/>
          <w:szCs w:val="20"/>
        </w:rPr>
      </w:pPr>
      <w:r w:rsidRPr="00E93C29">
        <w:rPr>
          <w:rFonts w:ascii="Arial" w:hAnsi="Arial" w:cs="Arial"/>
          <w:b/>
          <w:sz w:val="20"/>
          <w:szCs w:val="20"/>
        </w:rPr>
        <w:t xml:space="preserve">12 </w:t>
      </w:r>
      <w:r w:rsidR="00B60B4E" w:rsidRPr="00E93C29">
        <w:rPr>
          <w:rFonts w:ascii="Arial" w:hAnsi="Arial" w:cs="Arial"/>
          <w:b/>
          <w:sz w:val="20"/>
          <w:szCs w:val="20"/>
        </w:rPr>
        <w:t>miesięcy/ 24 miesiące/ 36 miesięcy</w:t>
      </w:r>
    </w:p>
    <w:p w:rsidR="00DB3517" w:rsidRPr="00E93C29" w:rsidRDefault="00DB3517" w:rsidP="00711A5B">
      <w:pPr>
        <w:pStyle w:val="Akapitzlist"/>
        <w:numPr>
          <w:ilvl w:val="3"/>
          <w:numId w:val="6"/>
        </w:numPr>
        <w:spacing w:after="120"/>
        <w:ind w:left="851" w:hanging="425"/>
        <w:rPr>
          <w:rFonts w:ascii="Arial" w:hAnsi="Arial" w:cs="Arial"/>
          <w:b/>
          <w:bCs/>
          <w:sz w:val="20"/>
          <w:szCs w:val="20"/>
        </w:rPr>
      </w:pPr>
      <w:r w:rsidRPr="00E93C29">
        <w:rPr>
          <w:rFonts w:ascii="Arial" w:hAnsi="Arial" w:cs="Arial"/>
          <w:b/>
          <w:sz w:val="20"/>
          <w:szCs w:val="20"/>
        </w:rPr>
        <w:lastRenderedPageBreak/>
        <w:t xml:space="preserve">Skierowanie do realizacji umowy co najmniej 1 osoby niepełnosprawnej, na podstawie umowy o pracę, o której mowa w ustawie z dnia 27sierpnia 1997 r. o rehabilitacji zawodowej i społecznej oraz zatrudnieniu osób niepełnosprawnych (dz. U. z 2011 r., nr 127, poz. 721 </w:t>
      </w:r>
      <w:r w:rsidR="0002412E" w:rsidRPr="00E93C29">
        <w:rPr>
          <w:rFonts w:ascii="Arial" w:hAnsi="Arial" w:cs="Arial"/>
          <w:b/>
          <w:sz w:val="20"/>
          <w:szCs w:val="20"/>
        </w:rPr>
        <w:br/>
      </w:r>
      <w:r w:rsidRPr="00E93C29">
        <w:rPr>
          <w:rFonts w:ascii="Arial" w:hAnsi="Arial" w:cs="Arial"/>
          <w:b/>
          <w:sz w:val="20"/>
          <w:szCs w:val="20"/>
        </w:rPr>
        <w:t xml:space="preserve">ze zm.) </w:t>
      </w:r>
    </w:p>
    <w:p w:rsidR="00156767" w:rsidRPr="00E93C29" w:rsidRDefault="00DB3517" w:rsidP="00DB3517">
      <w:pPr>
        <w:pStyle w:val="Akapitzlist"/>
        <w:spacing w:after="120"/>
        <w:ind w:left="851"/>
        <w:rPr>
          <w:rFonts w:ascii="Arial" w:hAnsi="Arial" w:cs="Arial"/>
          <w:b/>
          <w:sz w:val="20"/>
          <w:szCs w:val="20"/>
        </w:rPr>
      </w:pPr>
      <w:r w:rsidRPr="00E93C29">
        <w:rPr>
          <w:rFonts w:ascii="Arial" w:hAnsi="Arial" w:cs="Arial"/>
          <w:b/>
          <w:sz w:val="20"/>
          <w:szCs w:val="20"/>
        </w:rPr>
        <w:t xml:space="preserve">……………………….wskazać liczbę osób niepełnosprawnych </w:t>
      </w:r>
    </w:p>
    <w:p w:rsidR="00401B67" w:rsidRPr="00E93C29" w:rsidRDefault="00401B67" w:rsidP="00DB3517">
      <w:pPr>
        <w:pStyle w:val="Akapitzlist"/>
        <w:spacing w:after="120"/>
        <w:ind w:left="851"/>
        <w:rPr>
          <w:rFonts w:ascii="Arial" w:hAnsi="Arial" w:cs="Arial"/>
          <w:b/>
          <w:sz w:val="20"/>
          <w:szCs w:val="20"/>
        </w:rPr>
      </w:pPr>
    </w:p>
    <w:p w:rsidR="00401B67" w:rsidRPr="00E93C29" w:rsidRDefault="00401B67" w:rsidP="00461A4A">
      <w:pPr>
        <w:pStyle w:val="Akapitzlist"/>
        <w:numPr>
          <w:ilvl w:val="0"/>
          <w:numId w:val="38"/>
        </w:numPr>
        <w:spacing w:after="120"/>
        <w:jc w:val="both"/>
        <w:rPr>
          <w:rFonts w:ascii="Arial" w:hAnsi="Arial" w:cs="Arial"/>
          <w:sz w:val="20"/>
          <w:szCs w:val="20"/>
        </w:rPr>
      </w:pPr>
      <w:r w:rsidRPr="00E93C29">
        <w:rPr>
          <w:rFonts w:ascii="Arial" w:hAnsi="Arial" w:cs="Arial"/>
          <w:b/>
          <w:sz w:val="20"/>
          <w:szCs w:val="20"/>
        </w:rPr>
        <w:t>Termin instalacji sprzętu i oprogramowania</w:t>
      </w:r>
      <w:r w:rsidRPr="00E93C29">
        <w:rPr>
          <w:rFonts w:ascii="Arial" w:hAnsi="Arial" w:cs="Arial"/>
          <w:sz w:val="20"/>
          <w:szCs w:val="20"/>
        </w:rPr>
        <w:t xml:space="preserve"> </w:t>
      </w:r>
      <w:r w:rsidRPr="00E93C29">
        <w:rPr>
          <w:rFonts w:ascii="Arial" w:hAnsi="Arial" w:cs="Arial"/>
          <w:i/>
          <w:sz w:val="20"/>
          <w:szCs w:val="20"/>
        </w:rPr>
        <w:t>należy pozostawić jeden z terminów, pozostałe wykreślić</w:t>
      </w:r>
      <w:r w:rsidRPr="00E93C29">
        <w:rPr>
          <w:rFonts w:ascii="Arial" w:hAnsi="Arial" w:cs="Arial"/>
          <w:sz w:val="20"/>
          <w:szCs w:val="20"/>
        </w:rPr>
        <w:t xml:space="preserve"> </w:t>
      </w:r>
    </w:p>
    <w:p w:rsidR="00401B67" w:rsidRPr="00E93C29" w:rsidRDefault="00401B67" w:rsidP="00401B67">
      <w:pPr>
        <w:spacing w:after="120"/>
        <w:ind w:firstLine="709"/>
        <w:jc w:val="both"/>
        <w:rPr>
          <w:rFonts w:ascii="Arial" w:hAnsi="Arial" w:cs="Arial"/>
          <w:b/>
          <w:sz w:val="20"/>
          <w:szCs w:val="20"/>
        </w:rPr>
      </w:pPr>
      <w:r w:rsidRPr="00E93C29">
        <w:rPr>
          <w:rFonts w:ascii="Arial" w:hAnsi="Arial" w:cs="Arial"/>
          <w:b/>
          <w:sz w:val="20"/>
          <w:szCs w:val="20"/>
        </w:rPr>
        <w:t>10 dni/ 20 dni/ 30 dni.</w:t>
      </w:r>
    </w:p>
    <w:p w:rsidR="00401B67" w:rsidRPr="00E93C29" w:rsidRDefault="00401B67" w:rsidP="00401B67">
      <w:pPr>
        <w:pStyle w:val="Akapitzlist"/>
        <w:spacing w:after="120"/>
        <w:ind w:left="450"/>
        <w:jc w:val="both"/>
        <w:rPr>
          <w:rFonts w:ascii="Arial" w:hAnsi="Arial" w:cs="Arial"/>
          <w:b/>
          <w:sz w:val="20"/>
          <w:szCs w:val="20"/>
        </w:rPr>
      </w:pPr>
    </w:p>
    <w:p w:rsidR="00401B67" w:rsidRPr="00E93C29" w:rsidRDefault="00401B67" w:rsidP="00461A4A">
      <w:pPr>
        <w:pStyle w:val="Akapitzlist"/>
        <w:numPr>
          <w:ilvl w:val="0"/>
          <w:numId w:val="38"/>
        </w:numPr>
        <w:spacing w:after="120"/>
        <w:jc w:val="both"/>
        <w:rPr>
          <w:rFonts w:ascii="Arial" w:hAnsi="Arial" w:cs="Arial"/>
          <w:b/>
          <w:sz w:val="20"/>
          <w:szCs w:val="20"/>
        </w:rPr>
      </w:pPr>
      <w:r w:rsidRPr="00E93C29">
        <w:rPr>
          <w:rFonts w:ascii="Arial" w:hAnsi="Arial" w:cs="Arial"/>
          <w:b/>
          <w:sz w:val="20"/>
          <w:szCs w:val="20"/>
        </w:rPr>
        <w:t>Termin gwarancji i rękojmi – 36 miesięcy</w:t>
      </w:r>
    </w:p>
    <w:p w:rsidR="00D97484" w:rsidRPr="00E93C29" w:rsidRDefault="00D97484" w:rsidP="00D97484">
      <w:pPr>
        <w:spacing w:after="120"/>
        <w:jc w:val="both"/>
        <w:rPr>
          <w:rFonts w:ascii="Arial" w:hAnsi="Arial" w:cs="Arial"/>
          <w:b/>
          <w:sz w:val="20"/>
          <w:szCs w:val="20"/>
        </w:rPr>
      </w:pPr>
    </w:p>
    <w:p w:rsidR="00D97484" w:rsidRPr="00E93C29" w:rsidRDefault="00D97484" w:rsidP="00D97484">
      <w:pPr>
        <w:autoSpaceDE w:val="0"/>
        <w:autoSpaceDN w:val="0"/>
        <w:adjustRightInd w:val="0"/>
        <w:spacing w:line="276" w:lineRule="auto"/>
        <w:jc w:val="center"/>
        <w:outlineLvl w:val="0"/>
        <w:rPr>
          <w:rFonts w:ascii="Arial" w:hAnsi="Arial" w:cs="Arial"/>
          <w:b/>
          <w:sz w:val="20"/>
          <w:szCs w:val="20"/>
        </w:rPr>
      </w:pPr>
      <w:r w:rsidRPr="00E93C29">
        <w:rPr>
          <w:rFonts w:ascii="Arial" w:hAnsi="Arial" w:cs="Arial"/>
          <w:b/>
          <w:sz w:val="20"/>
          <w:szCs w:val="20"/>
        </w:rPr>
        <w:t xml:space="preserve">Potwierdzenie spełniania minimalnych parametrów technicznych </w:t>
      </w:r>
    </w:p>
    <w:p w:rsidR="00D97484" w:rsidRPr="00E93C29" w:rsidRDefault="00D97484" w:rsidP="00D97484">
      <w:pPr>
        <w:pStyle w:val="Akapitzlist"/>
        <w:spacing w:after="120"/>
        <w:ind w:left="720"/>
        <w:jc w:val="both"/>
        <w:rPr>
          <w:rFonts w:ascii="Arial" w:hAnsi="Arial" w:cs="Arial"/>
          <w:b/>
          <w:sz w:val="20"/>
          <w:szCs w:val="20"/>
        </w:rPr>
      </w:pPr>
    </w:p>
    <w:p w:rsidR="00D97484" w:rsidRPr="00E93C29" w:rsidRDefault="00D97484" w:rsidP="00D97484">
      <w:pPr>
        <w:tabs>
          <w:tab w:val="left" w:leader="dot" w:pos="5103"/>
        </w:tabs>
        <w:spacing w:line="276" w:lineRule="auto"/>
        <w:ind w:right="-6" w:firstLine="1"/>
        <w:outlineLvl w:val="0"/>
        <w:rPr>
          <w:rFonts w:ascii="Arial" w:hAnsi="Arial" w:cs="Arial"/>
          <w:b/>
          <w:sz w:val="20"/>
          <w:szCs w:val="20"/>
        </w:rPr>
      </w:pPr>
      <w:r w:rsidRPr="00E93C29">
        <w:rPr>
          <w:rFonts w:ascii="Arial" w:hAnsi="Arial" w:cs="Arial"/>
          <w:b/>
          <w:sz w:val="20"/>
          <w:szCs w:val="20"/>
        </w:rPr>
        <w:t>Producent (macierz)</w:t>
      </w:r>
      <w:r w:rsidRPr="00E93C29">
        <w:rPr>
          <w:rFonts w:ascii="Arial" w:hAnsi="Arial" w:cs="Arial"/>
          <w:b/>
          <w:sz w:val="20"/>
          <w:szCs w:val="20"/>
        </w:rPr>
        <w:tab/>
      </w:r>
    </w:p>
    <w:p w:rsidR="00D97484" w:rsidRPr="00E93C29" w:rsidRDefault="00D97484" w:rsidP="00D97484">
      <w:pPr>
        <w:tabs>
          <w:tab w:val="left" w:leader="dot" w:pos="5103"/>
        </w:tabs>
        <w:spacing w:before="240" w:line="276" w:lineRule="auto"/>
        <w:ind w:right="-6"/>
        <w:outlineLvl w:val="0"/>
        <w:rPr>
          <w:rFonts w:ascii="Arial" w:hAnsi="Arial" w:cs="Arial"/>
          <w:b/>
          <w:sz w:val="20"/>
          <w:szCs w:val="20"/>
        </w:rPr>
      </w:pPr>
      <w:r w:rsidRPr="00E93C29">
        <w:rPr>
          <w:rFonts w:ascii="Arial" w:hAnsi="Arial" w:cs="Arial"/>
          <w:b/>
          <w:sz w:val="20"/>
          <w:szCs w:val="20"/>
        </w:rPr>
        <w:t>Model (macierz)</w:t>
      </w:r>
      <w:r w:rsidRPr="00E93C29">
        <w:rPr>
          <w:rFonts w:ascii="Arial" w:hAnsi="Arial" w:cs="Arial"/>
          <w:b/>
          <w:sz w:val="20"/>
          <w:szCs w:val="20"/>
        </w:rPr>
        <w:tab/>
      </w:r>
    </w:p>
    <w:p w:rsidR="00D97484" w:rsidRPr="00E93C29" w:rsidRDefault="00D97484" w:rsidP="00D97484">
      <w:pPr>
        <w:autoSpaceDE w:val="0"/>
        <w:autoSpaceDN w:val="0"/>
        <w:adjustRightInd w:val="0"/>
        <w:spacing w:line="276" w:lineRule="auto"/>
        <w:jc w:val="center"/>
        <w:outlineLvl w:val="0"/>
        <w:rPr>
          <w:rFonts w:ascii="Arial" w:hAnsi="Arial" w:cs="Arial"/>
          <w:b/>
          <w:color w:val="000000"/>
          <w:sz w:val="20"/>
          <w:szCs w:val="20"/>
        </w:rPr>
      </w:pPr>
    </w:p>
    <w:p w:rsidR="00D97484" w:rsidRPr="00E93C29" w:rsidRDefault="00D97484" w:rsidP="00D97484">
      <w:pPr>
        <w:rPr>
          <w:rFonts w:ascii="Arial" w:hAnsi="Arial" w:cs="Arial"/>
          <w:b/>
          <w:sz w:val="20"/>
          <w:szCs w:val="20"/>
        </w:rPr>
      </w:pPr>
    </w:p>
    <w:tbl>
      <w:tblPr>
        <w:tblW w:w="5000" w:type="pct"/>
        <w:tblCellMar>
          <w:left w:w="70" w:type="dxa"/>
          <w:right w:w="70" w:type="dxa"/>
        </w:tblCellMar>
        <w:tblLook w:val="05A0" w:firstRow="1" w:lastRow="0" w:firstColumn="1" w:lastColumn="1" w:noHBand="0" w:noVBand="1"/>
      </w:tblPr>
      <w:tblGrid>
        <w:gridCol w:w="494"/>
        <w:gridCol w:w="4566"/>
        <w:gridCol w:w="4568"/>
      </w:tblGrid>
      <w:tr w:rsidR="00D97484" w:rsidRPr="00E93C29" w:rsidTr="00D97484">
        <w:trPr>
          <w:trHeight w:val="312"/>
        </w:trPr>
        <w:tc>
          <w:tcPr>
            <w:tcW w:w="257" w:type="pct"/>
            <w:tcBorders>
              <w:top w:val="single" w:sz="4" w:space="0" w:color="auto"/>
              <w:left w:val="single" w:sz="4" w:space="0" w:color="auto"/>
              <w:bottom w:val="single" w:sz="4" w:space="0" w:color="auto"/>
              <w:right w:val="single" w:sz="4" w:space="0" w:color="auto"/>
            </w:tcBorders>
            <w:noWrap/>
            <w:vAlign w:val="center"/>
            <w:hideMark/>
          </w:tcPr>
          <w:p w:rsidR="00D97484" w:rsidRPr="00E93C29" w:rsidRDefault="00D97484" w:rsidP="006D7096">
            <w:pPr>
              <w:spacing w:line="256" w:lineRule="auto"/>
              <w:jc w:val="center"/>
              <w:rPr>
                <w:rFonts w:ascii="Arial" w:hAnsi="Arial" w:cs="Arial"/>
                <w:b/>
                <w:sz w:val="20"/>
                <w:szCs w:val="20"/>
                <w:lang w:eastAsia="en-US"/>
              </w:rPr>
            </w:pPr>
            <w:r w:rsidRPr="00E93C29">
              <w:rPr>
                <w:rFonts w:ascii="Arial" w:hAnsi="Arial" w:cs="Arial"/>
                <w:b/>
                <w:sz w:val="20"/>
                <w:szCs w:val="20"/>
                <w:lang w:eastAsia="en-US"/>
              </w:rPr>
              <w:t>Lp.</w:t>
            </w:r>
          </w:p>
        </w:tc>
        <w:tc>
          <w:tcPr>
            <w:tcW w:w="2371" w:type="pct"/>
            <w:tcBorders>
              <w:top w:val="single" w:sz="4" w:space="0" w:color="auto"/>
              <w:left w:val="nil"/>
              <w:bottom w:val="single" w:sz="4" w:space="0" w:color="auto"/>
              <w:right w:val="single" w:sz="4" w:space="0" w:color="auto"/>
            </w:tcBorders>
            <w:vAlign w:val="center"/>
            <w:hideMark/>
          </w:tcPr>
          <w:p w:rsidR="00D97484" w:rsidRPr="00E93C29" w:rsidRDefault="00D97484" w:rsidP="006D7096">
            <w:pPr>
              <w:spacing w:line="256" w:lineRule="auto"/>
              <w:jc w:val="center"/>
              <w:rPr>
                <w:rFonts w:ascii="Arial" w:hAnsi="Arial" w:cs="Arial"/>
                <w:b/>
                <w:sz w:val="20"/>
                <w:szCs w:val="20"/>
                <w:lang w:eastAsia="en-US"/>
              </w:rPr>
            </w:pPr>
            <w:r w:rsidRPr="00E93C29">
              <w:rPr>
                <w:rFonts w:ascii="Arial" w:hAnsi="Arial" w:cs="Arial"/>
                <w:b/>
                <w:sz w:val="20"/>
                <w:szCs w:val="20"/>
                <w:lang w:eastAsia="en-US"/>
              </w:rPr>
              <w:t>Opis wymagania (minimalne parametry techniczne)</w:t>
            </w:r>
          </w:p>
        </w:tc>
        <w:tc>
          <w:tcPr>
            <w:tcW w:w="2372" w:type="pct"/>
            <w:tcBorders>
              <w:top w:val="single" w:sz="4" w:space="0" w:color="auto"/>
              <w:left w:val="nil"/>
              <w:bottom w:val="single" w:sz="4" w:space="0" w:color="auto"/>
              <w:right w:val="single" w:sz="4" w:space="0" w:color="auto"/>
            </w:tcBorders>
            <w:hideMark/>
          </w:tcPr>
          <w:p w:rsidR="00D97484" w:rsidRPr="00E93C29" w:rsidRDefault="00A55555" w:rsidP="006D7096">
            <w:pPr>
              <w:spacing w:line="256" w:lineRule="auto"/>
              <w:jc w:val="center"/>
              <w:rPr>
                <w:rFonts w:ascii="Arial" w:hAnsi="Arial" w:cs="Arial"/>
                <w:b/>
                <w:sz w:val="20"/>
                <w:szCs w:val="20"/>
                <w:lang w:eastAsia="en-US"/>
              </w:rPr>
            </w:pPr>
            <w:r w:rsidRPr="00E93C29">
              <w:rPr>
                <w:rFonts w:ascii="Arial" w:hAnsi="Arial" w:cs="Arial"/>
                <w:b/>
                <w:sz w:val="20"/>
                <w:szCs w:val="20"/>
                <w:lang w:eastAsia="en-US"/>
              </w:rPr>
              <w:t xml:space="preserve">Należy wpisać </w:t>
            </w:r>
            <w:r w:rsidR="006D7096" w:rsidRPr="00E93C29">
              <w:rPr>
                <w:rFonts w:ascii="Arial" w:hAnsi="Arial" w:cs="Arial"/>
                <w:b/>
                <w:sz w:val="20"/>
                <w:szCs w:val="20"/>
                <w:lang w:eastAsia="en-US"/>
              </w:rPr>
              <w:t>„Spełnia” lub „</w:t>
            </w:r>
            <w:r w:rsidR="00D97484" w:rsidRPr="00E93C29">
              <w:rPr>
                <w:rFonts w:ascii="Arial" w:hAnsi="Arial" w:cs="Arial"/>
                <w:b/>
                <w:sz w:val="20"/>
                <w:szCs w:val="20"/>
                <w:lang w:eastAsia="en-US"/>
              </w:rPr>
              <w:t>Nie spełnia</w:t>
            </w:r>
            <w:r w:rsidR="006D7096" w:rsidRPr="00E93C29">
              <w:rPr>
                <w:rFonts w:ascii="Arial" w:hAnsi="Arial" w:cs="Arial"/>
                <w:b/>
                <w:sz w:val="20"/>
                <w:szCs w:val="20"/>
                <w:lang w:eastAsia="en-US"/>
              </w:rPr>
              <w:t>”</w:t>
            </w:r>
          </w:p>
          <w:p w:rsidR="006D7096" w:rsidRPr="00E93C29" w:rsidRDefault="006D7096" w:rsidP="006D7096">
            <w:pPr>
              <w:spacing w:line="256" w:lineRule="auto"/>
              <w:jc w:val="center"/>
              <w:rPr>
                <w:rFonts w:ascii="Arial" w:hAnsi="Arial" w:cs="Arial"/>
                <w:b/>
                <w:i/>
                <w:sz w:val="20"/>
                <w:szCs w:val="20"/>
                <w:lang w:eastAsia="en-US"/>
              </w:rPr>
            </w:pPr>
            <w:r w:rsidRPr="00E93C29">
              <w:rPr>
                <w:rFonts w:ascii="Arial" w:hAnsi="Arial" w:cs="Arial"/>
                <w:b/>
                <w:i/>
                <w:sz w:val="20"/>
                <w:szCs w:val="20"/>
                <w:lang w:eastAsia="en-US"/>
              </w:rPr>
              <w:t>(wszystkie wiersze muszą  być wypełnione)</w:t>
            </w:r>
          </w:p>
        </w:tc>
      </w:tr>
      <w:tr w:rsidR="00D97484" w:rsidRPr="00E93C29" w:rsidTr="00D97484">
        <w:trPr>
          <w:trHeight w:val="300"/>
        </w:trPr>
        <w:tc>
          <w:tcPr>
            <w:tcW w:w="257" w:type="pct"/>
            <w:tcBorders>
              <w:top w:val="single" w:sz="4" w:space="0" w:color="auto"/>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1a)</w:t>
            </w:r>
          </w:p>
        </w:tc>
        <w:tc>
          <w:tcPr>
            <w:tcW w:w="2371" w:type="pct"/>
            <w:tcBorders>
              <w:top w:val="single" w:sz="4" w:space="0" w:color="auto"/>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wraz ze wszystkimi elementami składowymi musi być fabrycznie nowa i pochodzić z autoryzowanego przez producenta oferowanego sprzętu kanału sprzedaży w Polsce.</w:t>
            </w:r>
          </w:p>
        </w:tc>
        <w:tc>
          <w:tcPr>
            <w:tcW w:w="2372" w:type="pct"/>
            <w:tcBorders>
              <w:top w:val="single" w:sz="4" w:space="0" w:color="auto"/>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single" w:sz="4" w:space="0" w:color="auto"/>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w:t>
            </w:r>
          </w:p>
        </w:tc>
        <w:tc>
          <w:tcPr>
            <w:tcW w:w="2371" w:type="pct"/>
            <w:tcBorders>
              <w:top w:val="single" w:sz="4" w:space="0" w:color="auto"/>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być wyposażona w co najmniej 2 kontrolery pracujące w trybie Active/Active zajmujące się obsługą dostępu do dysków.</w:t>
            </w:r>
          </w:p>
        </w:tc>
        <w:tc>
          <w:tcPr>
            <w:tcW w:w="2372" w:type="pct"/>
            <w:tcBorders>
              <w:top w:val="single" w:sz="4" w:space="0" w:color="auto"/>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Urządzenie musi być wyposażone w podwójny, redundantny system zasilania i chłodzenia, gwarantujący nieprzerwalność pracy i utrzymanie funkcjonalności macierzy w szczególności działania pamięci cache w przypadku awarii jednego ze źródeł zasilania.</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3</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utworzenie wolumenu LUN o rozmiarze co najmniej 256TB i systemu plików co najmniej 64TB.</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4</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posiadać co najmniej:</w:t>
            </w:r>
          </w:p>
          <w:p w:rsidR="00D97484" w:rsidRPr="00E93C29" w:rsidRDefault="00D97484" w:rsidP="00461A4A">
            <w:pPr>
              <w:pStyle w:val="Akapitzlist"/>
              <w:numPr>
                <w:ilvl w:val="0"/>
                <w:numId w:val="39"/>
              </w:numPr>
              <w:spacing w:line="256" w:lineRule="auto"/>
              <w:contextualSpacing/>
              <w:jc w:val="both"/>
              <w:rPr>
                <w:rFonts w:ascii="Arial" w:hAnsi="Arial" w:cs="Arial"/>
                <w:sz w:val="20"/>
                <w:szCs w:val="20"/>
                <w:lang w:eastAsia="en-US"/>
              </w:rPr>
            </w:pPr>
            <w:r w:rsidRPr="00E93C29">
              <w:rPr>
                <w:rFonts w:ascii="Arial" w:hAnsi="Arial" w:cs="Arial"/>
                <w:sz w:val="20"/>
                <w:szCs w:val="20"/>
                <w:lang w:eastAsia="en-US"/>
              </w:rPr>
              <w:t>96 GB RAW systemowej pamięci cache obsługującej odczyty i zapisy (pamięć dostępna na kontrolerach macierzy). Jeśli rozwiązanie stosuje mechanizm mirroringu obszarów buforujących zapisy, to należy założyć, że 100% pojemności to zapisy,</w:t>
            </w:r>
          </w:p>
          <w:p w:rsidR="00D97484" w:rsidRPr="00E93C29" w:rsidRDefault="00D97484" w:rsidP="00461A4A">
            <w:pPr>
              <w:pStyle w:val="Akapitzlist"/>
              <w:numPr>
                <w:ilvl w:val="0"/>
                <w:numId w:val="39"/>
              </w:numPr>
              <w:spacing w:line="256" w:lineRule="auto"/>
              <w:contextualSpacing/>
              <w:jc w:val="both"/>
              <w:rPr>
                <w:rFonts w:ascii="Arial" w:hAnsi="Arial" w:cs="Arial"/>
                <w:sz w:val="20"/>
                <w:szCs w:val="20"/>
                <w:lang w:eastAsia="en-US"/>
              </w:rPr>
            </w:pPr>
            <w:r w:rsidRPr="00E93C29">
              <w:rPr>
                <w:rFonts w:ascii="Arial" w:hAnsi="Arial" w:cs="Arial"/>
                <w:sz w:val="20"/>
                <w:szCs w:val="20"/>
                <w:lang w:eastAsia="en-US"/>
              </w:rPr>
              <w:t>400 GB RAW pamięci cache obsługującej odczyty i zapisy w oparciu do dyski lub karty FLASH (SSD),</w:t>
            </w:r>
          </w:p>
          <w:p w:rsidR="00D97484" w:rsidRPr="00E93C29" w:rsidRDefault="00D97484" w:rsidP="00461A4A">
            <w:pPr>
              <w:pStyle w:val="Akapitzlist"/>
              <w:numPr>
                <w:ilvl w:val="0"/>
                <w:numId w:val="39"/>
              </w:numPr>
              <w:spacing w:line="256" w:lineRule="auto"/>
              <w:contextualSpacing/>
              <w:jc w:val="both"/>
              <w:rPr>
                <w:rFonts w:ascii="Arial" w:hAnsi="Arial" w:cs="Arial"/>
                <w:sz w:val="20"/>
                <w:szCs w:val="20"/>
                <w:lang w:eastAsia="en-US"/>
              </w:rPr>
            </w:pPr>
            <w:r w:rsidRPr="00E93C29">
              <w:rPr>
                <w:rFonts w:ascii="Arial" w:hAnsi="Arial" w:cs="Arial"/>
                <w:sz w:val="20"/>
                <w:szCs w:val="20"/>
                <w:lang w:eastAsia="en-US"/>
              </w:rPr>
              <w:t>możliwość rozbudowy pamięci cache do minimum 1200 GB netto, dopuszcza się rozszerzenie pamięci cache w oparciu do dyski lub karty w technologii FLASH.</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5</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 xml:space="preserve">Macierz musi być odporna na awarię pamięci cache, w szczególności pamięci cache przeznaczonej do zapisu (ang. write cache) i </w:t>
            </w:r>
            <w:r w:rsidRPr="00E93C29">
              <w:rPr>
                <w:rFonts w:ascii="Arial" w:hAnsi="Arial" w:cs="Arial"/>
                <w:sz w:val="20"/>
                <w:szCs w:val="20"/>
                <w:lang w:eastAsia="en-US"/>
              </w:rPr>
              <w:lastRenderedPageBreak/>
              <w:t>zapewniać w razie utraty zasilania zabezpieczenie danych niezapisanych na dyski przez nieograniczony czas.</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6</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Oferowane urządzenie musi być wyposażone w co najmniej 8 portów FC 16Gbps oraz 2 porty 10GBaseSFP+ przeznaczonych do udostępniania danych. Wszystkie porty 10GBaseSFP+ muszą być wypełnione wkładkami światłowodowymi 10GBaseSFP+.</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7</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stosowanie w niej dysków SSD, HDD 15k, HDD 10k i HDD 7,2k rpm wyposażonych w interfejsy SAS 12Gbps (SAS, NL-SAS) zarówno 2,5" jak i 3,5".</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8</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być wyposażona w dyski posiadające podwójne interfejsy.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9</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być wyposażona w globalne dyski zapasowe dla dysków danych w liczbie wynikającej z udokumentowanych zaleceń producenta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10</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mieć możliwość instalacji dysków SSD, SAS, NL-SAS w tej samej półce dyskowej.</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11</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rozbudowę minimum do 250 napędów dyskowych w obrębie pojedynczego urządzenia.</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12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12</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zostać wyposażona w 2 warstwy dyskowe (FLASH (SSD), SAS,) dające pojemności użyteczną min:</w:t>
            </w:r>
          </w:p>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a. 11 TiB na dyskach w technologii FLASH</w:t>
            </w:r>
          </w:p>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b. 33 TiB na dyskach w technologii SAS 10/ RPM nie większych niż 1.2 TB</w:t>
            </w:r>
            <w:r w:rsidRPr="00E93C29">
              <w:rPr>
                <w:rFonts w:ascii="Arial" w:hAnsi="Arial" w:cs="Arial"/>
                <w:sz w:val="20"/>
                <w:szCs w:val="20"/>
                <w:lang w:eastAsia="en-US"/>
              </w:rPr>
              <w:br/>
              <w:t>Macierz musi być wyposażona w dyski typu HotSpare w liczbie zgodnej z zaleceniami producenta.</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12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13</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Dla poszczególnych warstw dyskowych dopuszczane są następujące konfiguracje RAID:</w:t>
            </w:r>
          </w:p>
          <w:p w:rsidR="00D97484" w:rsidRPr="00E93C29" w:rsidRDefault="00D97484" w:rsidP="00461A4A">
            <w:pPr>
              <w:pStyle w:val="Akapitzlist"/>
              <w:numPr>
                <w:ilvl w:val="0"/>
                <w:numId w:val="40"/>
              </w:numPr>
              <w:spacing w:line="256" w:lineRule="auto"/>
              <w:contextualSpacing/>
              <w:jc w:val="both"/>
              <w:rPr>
                <w:rFonts w:ascii="Arial" w:hAnsi="Arial" w:cs="Arial"/>
                <w:sz w:val="20"/>
                <w:szCs w:val="20"/>
                <w:lang w:eastAsia="en-US"/>
              </w:rPr>
            </w:pPr>
            <w:r w:rsidRPr="00E93C29">
              <w:rPr>
                <w:rFonts w:ascii="Arial" w:hAnsi="Arial" w:cs="Arial"/>
                <w:sz w:val="20"/>
                <w:szCs w:val="20"/>
                <w:lang w:eastAsia="en-US"/>
              </w:rPr>
              <w:t>Dla dysków FLASH – RAID5 (8+1)</w:t>
            </w:r>
          </w:p>
          <w:p w:rsidR="00D97484" w:rsidRPr="00E93C29" w:rsidRDefault="00D97484" w:rsidP="00461A4A">
            <w:pPr>
              <w:pStyle w:val="Akapitzlist"/>
              <w:numPr>
                <w:ilvl w:val="0"/>
                <w:numId w:val="40"/>
              </w:numPr>
              <w:spacing w:line="256" w:lineRule="auto"/>
              <w:contextualSpacing/>
              <w:jc w:val="both"/>
              <w:rPr>
                <w:rFonts w:ascii="Arial" w:hAnsi="Arial" w:cs="Arial"/>
                <w:sz w:val="20"/>
                <w:szCs w:val="20"/>
                <w:lang w:eastAsia="en-US"/>
              </w:rPr>
            </w:pPr>
            <w:r w:rsidRPr="00E93C29">
              <w:rPr>
                <w:rFonts w:ascii="Arial" w:hAnsi="Arial" w:cs="Arial"/>
                <w:sz w:val="20"/>
                <w:szCs w:val="20"/>
                <w:lang w:eastAsia="en-US"/>
              </w:rPr>
              <w:t>Dla dysków SAS 10/15k RPM - RAID5 (4+1)</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14</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Połączenia między dyskami a kontrolerami muszą być wykonane w technologii SAS 12Gbps.</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15</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Wymagana jest obsługa minimum 25 dysków 2,5" w półce o wysokości max 2U oraz możliwość obsługi 15 dysków 3,5" w obrębie jednej półki o wysokości maksymalnej 3U.</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16</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równoczesną obsługę wielu poziomów RAID. Ze względu na zakładane przeznaczenie niniejszego urządzenia Zamawiający wymaga, by obsługiwało ono, co najmniej RAID 1,5,6.</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17</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posiadać funkcjonalność tworzenia lokalnych kopii migawkowych wewnętrznymi mechanizmami macierzy w technologii "redirect on write". Wymagane jest dostarczenie wszystkich, niezbędnych do realizacji powyższej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lastRenderedPageBreak/>
              <w:t>18</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obsługiwać 256 kopii migawkowych per dysk logiczny LUN oraz 256 kopii per system plików.</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19</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Przepełnienie przestrzeni dla kopii migawkowych nie może powodować błędów zapisu na przestrzeń produkcyjną.</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20</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W przypadku odtworzenia danych z dowolnej kopii migawkowej, urządzenie musi pozwalać na poprawne zachowanie także wcześniejszych jak i późniejszych kopii migawkowych, z zachowaniem możliwości kolejnego odtworzenia danych ze wszystkich istniejących (starszych i nowszych) kopii dostępnych dla danego zasobu.</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21</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posiadać możliwość odtworzenia woluminu z kopii migawkowej. Wymagane jest dostarczenie wszystkich, niezbędnych do realizacji powyższej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22</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obsługiwać funkcjonalności lun masking, lun mapping i inicjowanie startu systemów operacyjnych. Wymagane jest dostarczenie wszystkich, niezbędnych do realizacji powyższych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12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23</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być wyposażona w funkcjonalność zarządzania poziomem usług (ang. Quality of Service) poprzez możliwość określania wartości „nie większej niż” (limit) dla następujących parametrów dostępu do dysku logicznego:</w:t>
            </w:r>
            <w:r w:rsidRPr="00E93C29">
              <w:rPr>
                <w:rFonts w:ascii="Arial" w:hAnsi="Arial" w:cs="Arial"/>
                <w:sz w:val="20"/>
                <w:szCs w:val="20"/>
                <w:lang w:eastAsia="en-US"/>
              </w:rPr>
              <w:br/>
              <w:t>a. Ilość operacji na sekundę (IOPS),</w:t>
            </w:r>
            <w:r w:rsidRPr="00E93C29">
              <w:rPr>
                <w:rFonts w:ascii="Arial" w:hAnsi="Arial" w:cs="Arial"/>
                <w:sz w:val="20"/>
                <w:szCs w:val="20"/>
                <w:lang w:eastAsia="en-US"/>
              </w:rPr>
              <w:br/>
              <w:t xml:space="preserve">b. Przepustowość (MB/s). </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24</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color w:val="FF0000"/>
                <w:sz w:val="20"/>
                <w:szCs w:val="20"/>
                <w:lang w:eastAsia="en-US"/>
              </w:rPr>
            </w:pPr>
            <w:r w:rsidRPr="00E93C29">
              <w:rPr>
                <w:rFonts w:ascii="Arial" w:hAnsi="Arial" w:cs="Arial"/>
                <w:sz w:val="20"/>
                <w:szCs w:val="20"/>
                <w:lang w:eastAsia="en-US"/>
              </w:rPr>
              <w:t>Macierz musi umożliwiać replikację synchroniczną i asynchroniczną danych blokowych oraz replikację asynchroniczną dla danych plikowych pomiędzy dwiema macierzami. Wymagane jest dostarczenie wszystkich, niezbędnych do realizacji powyższych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12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color w:val="000000"/>
                <w:sz w:val="20"/>
                <w:szCs w:val="20"/>
                <w:lang w:eastAsia="en-US"/>
              </w:rPr>
            </w:pPr>
            <w:r w:rsidRPr="00E93C29">
              <w:rPr>
                <w:rFonts w:ascii="Arial" w:hAnsi="Arial" w:cs="Arial"/>
                <w:sz w:val="20"/>
                <w:szCs w:val="20"/>
                <w:lang w:eastAsia="en-US"/>
              </w:rPr>
              <w:t>25</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posiadać funkcjonalność tieringu polegającą na automatycznej migracji bloków danych dysków logicznych pomiędzy różnymi typami dysków fizycznych, w zależności od stopnia wykorzystania danego obszaru przez aplikację. Migracje muszą być wykonywane automatycznie bez udziału administratora. Pojedynczy migrowany obszar nie może być większy niż 256MB. Migracja danych musi odbywać się bez przerywania dostępu do danych od strony hostów i aplikacji. Wymagane jest dostarczenie wszystkich, niezbędnych do realizacji powyższych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29</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Funkcjonalność tieringu musi być możliwa pomiędzy wszystkimi typami stosowanych dysków (SSD, SAS/FC, NLSAS/SATA).</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lastRenderedPageBreak/>
              <w:t>26</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automatyczne rozkładanie bloków dysków logicznych pomiędzy wszystkie dostępne dyski fizyczne funkcjonujące w ramach tej samej puli/grupy dyskowej w przypadku rozszerzania dysku logicznego i dokładania dysków fizycznych.</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6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27</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 xml:space="preserve">Macierz musi zapewniać jednoczesne zastosowanie różnych trybów protekcji RAID dla różnych typów dysków fizycznych obsługujących pojedynczy dysk logiczny objęty mechanizmem tieringu. </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9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28</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zapewniać mechanizm Thin Provisioning, który polega na udostępnianiu większej przestrzeni logicznej niż jest to fizycznie alokowane w momencie tworzenia zasobu lub w momencie, gdy aplikacja nie wykorzystała przydzielonej pojemności. Wymagane jest dostarczenie wszystkich, niezbędnych do realizacji powyższych funkcjonalności, licencji na oprogramowanie, zgodnie maksymalną pojemnością oferowanej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29</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musi umożliwiać zwrot zwolnionej przestrzeni dyskowej do puli (ang. Space reclamation).</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30</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powinna oferować funkcjonalność podłączenia jej do centrum serwisowego producenta, w celu zdalnego monitorowania poprawności funkcjonowania macierzy.</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31</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Dla danych plikowych urządzenie musi wspierać silniki antywirusowe takich dostawców minimum: Computer Associates, Trend Micro, Sophos, Kaspersky, McAfee, Symantec.</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12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32</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Urządzenie musi wspierać wirtualizację serwerową w zakresie minimum:</w:t>
            </w:r>
            <w:r w:rsidRPr="00E93C29">
              <w:rPr>
                <w:rFonts w:ascii="Arial" w:hAnsi="Arial" w:cs="Arial"/>
                <w:sz w:val="20"/>
                <w:szCs w:val="20"/>
                <w:lang w:eastAsia="en-US"/>
              </w:rPr>
              <w:br/>
              <w:t>Vmware: VAAI, VASA, Vvols (protokoły FC, iSCSI, NAS), integracja macierzy z VMware vRealize Operations oraz Hyper-V: Offloaded Data Transfer (ODX) and Offload Copy for File</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r w:rsidR="00D97484" w:rsidRPr="00E93C29" w:rsidTr="00D97484">
        <w:trPr>
          <w:trHeight w:val="300"/>
        </w:trPr>
        <w:tc>
          <w:tcPr>
            <w:tcW w:w="257"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33</w:t>
            </w:r>
          </w:p>
        </w:tc>
        <w:tc>
          <w:tcPr>
            <w:tcW w:w="2371" w:type="pct"/>
            <w:tcBorders>
              <w:top w:val="nil"/>
              <w:left w:val="nil"/>
              <w:bottom w:val="single" w:sz="4" w:space="0" w:color="auto"/>
              <w:right w:val="single" w:sz="4" w:space="0" w:color="auto"/>
            </w:tcBorders>
            <w:vAlign w:val="center"/>
            <w:hideMark/>
          </w:tcPr>
          <w:p w:rsidR="00D97484" w:rsidRPr="00E93C29" w:rsidRDefault="00D97484">
            <w:pPr>
              <w:spacing w:line="256" w:lineRule="auto"/>
              <w:jc w:val="both"/>
              <w:rPr>
                <w:rFonts w:ascii="Arial" w:hAnsi="Arial" w:cs="Arial"/>
                <w:sz w:val="20"/>
                <w:szCs w:val="20"/>
                <w:lang w:eastAsia="en-US"/>
              </w:rPr>
            </w:pPr>
            <w:r w:rsidRPr="00E93C29">
              <w:rPr>
                <w:rFonts w:ascii="Arial" w:hAnsi="Arial" w:cs="Arial"/>
                <w:sz w:val="20"/>
                <w:szCs w:val="20"/>
                <w:lang w:eastAsia="en-US"/>
              </w:rPr>
              <w:t>Macierz powinna obsługiwać co najmniej protokoły blokowe: FC i iSCSI, oraz protokoły plikowe: NFSv3, NFSv4, SMB 1, SMB 2, SMB 3/3.02, FTP, SFTP.</w:t>
            </w:r>
          </w:p>
        </w:tc>
        <w:tc>
          <w:tcPr>
            <w:tcW w:w="2372" w:type="pct"/>
            <w:tcBorders>
              <w:top w:val="nil"/>
              <w:left w:val="nil"/>
              <w:bottom w:val="single" w:sz="4" w:space="0" w:color="auto"/>
              <w:right w:val="single" w:sz="4" w:space="0" w:color="auto"/>
            </w:tcBorders>
          </w:tcPr>
          <w:p w:rsidR="00D97484" w:rsidRPr="00E93C29" w:rsidRDefault="00D97484">
            <w:pPr>
              <w:spacing w:line="256" w:lineRule="auto"/>
              <w:jc w:val="both"/>
              <w:rPr>
                <w:rFonts w:ascii="Arial" w:hAnsi="Arial" w:cs="Arial"/>
                <w:sz w:val="20"/>
                <w:szCs w:val="20"/>
                <w:lang w:eastAsia="en-US"/>
              </w:rPr>
            </w:pPr>
          </w:p>
        </w:tc>
      </w:tr>
    </w:tbl>
    <w:p w:rsidR="00D97484" w:rsidRPr="00E93C29" w:rsidRDefault="00D97484" w:rsidP="00D97484">
      <w:pPr>
        <w:tabs>
          <w:tab w:val="left" w:leader="dot" w:pos="3544"/>
        </w:tabs>
        <w:spacing w:line="276" w:lineRule="auto"/>
        <w:ind w:right="-6" w:firstLine="1"/>
        <w:outlineLvl w:val="0"/>
        <w:rPr>
          <w:rFonts w:ascii="Arial" w:eastAsia="Courier New" w:hAnsi="Arial" w:cs="Arial"/>
          <w:b/>
          <w:sz w:val="20"/>
          <w:szCs w:val="20"/>
          <w:lang w:bidi="pl-PL"/>
        </w:rPr>
      </w:pPr>
    </w:p>
    <w:p w:rsidR="00D97484" w:rsidRPr="00E93C29" w:rsidRDefault="00D97484" w:rsidP="00D97484">
      <w:pPr>
        <w:tabs>
          <w:tab w:val="left" w:leader="dot" w:pos="3544"/>
        </w:tabs>
        <w:spacing w:line="276" w:lineRule="auto"/>
        <w:ind w:right="-6" w:firstLine="1"/>
        <w:outlineLvl w:val="0"/>
        <w:rPr>
          <w:rFonts w:ascii="Arial" w:hAnsi="Arial" w:cs="Arial"/>
          <w:b/>
          <w:sz w:val="20"/>
          <w:szCs w:val="20"/>
        </w:rPr>
      </w:pPr>
    </w:p>
    <w:p w:rsidR="00D97484" w:rsidRPr="00E93C29" w:rsidRDefault="00D97484" w:rsidP="00D97484">
      <w:pPr>
        <w:tabs>
          <w:tab w:val="left" w:leader="dot" w:pos="8505"/>
        </w:tabs>
        <w:spacing w:line="276" w:lineRule="auto"/>
        <w:ind w:right="-6" w:firstLine="1"/>
        <w:outlineLvl w:val="0"/>
        <w:rPr>
          <w:rFonts w:ascii="Arial" w:hAnsi="Arial" w:cs="Arial"/>
          <w:b/>
          <w:sz w:val="20"/>
          <w:szCs w:val="20"/>
        </w:rPr>
      </w:pPr>
      <w:r w:rsidRPr="00E93C29">
        <w:rPr>
          <w:rFonts w:ascii="Arial" w:hAnsi="Arial" w:cs="Arial"/>
          <w:b/>
          <w:sz w:val="20"/>
          <w:szCs w:val="20"/>
        </w:rPr>
        <w:t>Producent (urządzenia do replikacji danych)</w:t>
      </w:r>
      <w:r w:rsidRPr="00E93C29">
        <w:rPr>
          <w:rFonts w:ascii="Arial" w:hAnsi="Arial" w:cs="Arial"/>
          <w:b/>
          <w:sz w:val="20"/>
          <w:szCs w:val="20"/>
        </w:rPr>
        <w:tab/>
      </w:r>
    </w:p>
    <w:p w:rsidR="00D97484" w:rsidRPr="00E93C29" w:rsidRDefault="00D97484" w:rsidP="00D97484">
      <w:pPr>
        <w:tabs>
          <w:tab w:val="left" w:leader="dot" w:pos="8505"/>
        </w:tabs>
        <w:spacing w:before="240" w:line="276" w:lineRule="auto"/>
        <w:ind w:right="-6"/>
        <w:outlineLvl w:val="0"/>
        <w:rPr>
          <w:rFonts w:ascii="Arial" w:hAnsi="Arial" w:cs="Arial"/>
          <w:b/>
          <w:sz w:val="20"/>
          <w:szCs w:val="20"/>
        </w:rPr>
      </w:pPr>
      <w:r w:rsidRPr="00E93C29">
        <w:rPr>
          <w:rFonts w:ascii="Arial" w:hAnsi="Arial" w:cs="Arial"/>
          <w:b/>
          <w:sz w:val="20"/>
          <w:szCs w:val="20"/>
        </w:rPr>
        <w:t>Model (urządzenia do replikacji danych)</w:t>
      </w:r>
      <w:r w:rsidRPr="00E93C29">
        <w:rPr>
          <w:rFonts w:ascii="Arial" w:hAnsi="Arial" w:cs="Arial"/>
          <w:b/>
          <w:sz w:val="20"/>
          <w:szCs w:val="20"/>
        </w:rPr>
        <w:tab/>
      </w:r>
    </w:p>
    <w:p w:rsidR="00D97484" w:rsidRPr="00E93C29" w:rsidRDefault="00D97484" w:rsidP="00D97484">
      <w:pPr>
        <w:tabs>
          <w:tab w:val="left" w:leader="dot" w:pos="8505"/>
        </w:tabs>
        <w:spacing w:before="240" w:line="276" w:lineRule="auto"/>
        <w:ind w:right="-6"/>
        <w:outlineLvl w:val="0"/>
        <w:rPr>
          <w:rFonts w:ascii="Arial" w:hAnsi="Arial" w:cs="Arial"/>
          <w:b/>
          <w:sz w:val="20"/>
          <w:szCs w:val="20"/>
        </w:rPr>
      </w:pPr>
    </w:p>
    <w:tbl>
      <w:tblPr>
        <w:tblW w:w="5000" w:type="pct"/>
        <w:tblCellMar>
          <w:left w:w="70" w:type="dxa"/>
          <w:right w:w="70" w:type="dxa"/>
        </w:tblCellMar>
        <w:tblLook w:val="05A0" w:firstRow="1" w:lastRow="0" w:firstColumn="1" w:lastColumn="1" w:noHBand="0" w:noVBand="1"/>
      </w:tblPr>
      <w:tblGrid>
        <w:gridCol w:w="440"/>
        <w:gridCol w:w="4595"/>
        <w:gridCol w:w="4593"/>
      </w:tblGrid>
      <w:tr w:rsidR="00D97484" w:rsidRPr="00E93C29" w:rsidTr="00D97484">
        <w:trPr>
          <w:trHeight w:val="312"/>
        </w:trPr>
        <w:tc>
          <w:tcPr>
            <w:tcW w:w="199" w:type="pct"/>
            <w:tcBorders>
              <w:top w:val="single" w:sz="4" w:space="0" w:color="auto"/>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b/>
                <w:color w:val="000000"/>
                <w:sz w:val="20"/>
                <w:szCs w:val="20"/>
                <w:lang w:eastAsia="en-US"/>
              </w:rPr>
            </w:pPr>
            <w:r w:rsidRPr="00E93C29">
              <w:rPr>
                <w:rFonts w:ascii="Arial" w:hAnsi="Arial" w:cs="Arial"/>
                <w:b/>
                <w:sz w:val="20"/>
                <w:szCs w:val="20"/>
                <w:lang w:eastAsia="en-US"/>
              </w:rPr>
              <w:t>Lp.</w:t>
            </w:r>
          </w:p>
        </w:tc>
        <w:tc>
          <w:tcPr>
            <w:tcW w:w="2401" w:type="pct"/>
            <w:tcBorders>
              <w:top w:val="single" w:sz="4" w:space="0" w:color="auto"/>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b/>
                <w:sz w:val="20"/>
                <w:szCs w:val="20"/>
                <w:lang w:eastAsia="en-US"/>
              </w:rPr>
            </w:pPr>
            <w:r w:rsidRPr="00E93C29">
              <w:rPr>
                <w:rFonts w:ascii="Arial" w:hAnsi="Arial" w:cs="Arial"/>
                <w:b/>
                <w:sz w:val="20"/>
                <w:szCs w:val="20"/>
                <w:lang w:eastAsia="en-US"/>
              </w:rPr>
              <w:t>Opis wymagania</w:t>
            </w:r>
          </w:p>
        </w:tc>
        <w:tc>
          <w:tcPr>
            <w:tcW w:w="2400" w:type="pct"/>
            <w:tcBorders>
              <w:top w:val="single" w:sz="4" w:space="0" w:color="auto"/>
              <w:left w:val="nil"/>
              <w:bottom w:val="single" w:sz="4" w:space="0" w:color="auto"/>
              <w:right w:val="single" w:sz="4" w:space="0" w:color="auto"/>
            </w:tcBorders>
            <w:hideMark/>
          </w:tcPr>
          <w:p w:rsidR="00D97484" w:rsidRPr="00E93C29" w:rsidRDefault="00D97484">
            <w:pPr>
              <w:spacing w:line="256" w:lineRule="auto"/>
              <w:rPr>
                <w:rFonts w:ascii="Arial" w:hAnsi="Arial" w:cs="Arial"/>
                <w:b/>
                <w:sz w:val="20"/>
                <w:szCs w:val="20"/>
                <w:lang w:eastAsia="en-US"/>
              </w:rPr>
            </w:pPr>
            <w:r w:rsidRPr="00E93C29">
              <w:rPr>
                <w:rFonts w:ascii="Arial" w:hAnsi="Arial" w:cs="Arial"/>
                <w:b/>
                <w:sz w:val="20"/>
                <w:szCs w:val="20"/>
                <w:lang w:eastAsia="en-US"/>
              </w:rPr>
              <w:t>Spełnia/Nie spełnia</w:t>
            </w:r>
          </w:p>
        </w:tc>
      </w:tr>
      <w:tr w:rsidR="00D97484" w:rsidRPr="00E93C29" w:rsidTr="00D97484">
        <w:trPr>
          <w:trHeight w:val="312"/>
        </w:trPr>
        <w:tc>
          <w:tcPr>
            <w:tcW w:w="199" w:type="pct"/>
            <w:tcBorders>
              <w:top w:val="single" w:sz="4" w:space="0" w:color="auto"/>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34</w:t>
            </w:r>
          </w:p>
        </w:tc>
        <w:tc>
          <w:tcPr>
            <w:tcW w:w="2401" w:type="pct"/>
            <w:tcBorders>
              <w:top w:val="single" w:sz="4" w:space="0" w:color="auto"/>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Wraz z macierzą muszą zostać dostarczone urządzenia do replikacji danych</w:t>
            </w:r>
            <w:r w:rsidRPr="00E93C29">
              <w:rPr>
                <w:rFonts w:ascii="Arial" w:hAnsi="Arial" w:cs="Arial"/>
                <w:b/>
                <w:sz w:val="20"/>
                <w:szCs w:val="20"/>
                <w:lang w:eastAsia="en-US"/>
              </w:rPr>
              <w:t xml:space="preserve"> </w:t>
            </w:r>
            <w:r w:rsidRPr="00E93C29">
              <w:rPr>
                <w:rFonts w:ascii="Arial" w:hAnsi="Arial" w:cs="Arial"/>
                <w:sz w:val="20"/>
                <w:szCs w:val="20"/>
                <w:lang w:eastAsia="en-US"/>
              </w:rPr>
              <w:t>oraz wszelkie licencje na oprogramowanie, użycie których będzie konieczne do replikacji danych dostarczanej macierzy z posiadaną przez Zamawiającego macierzą EMC VNX 5300 oraz infrastrukturą SAN opisaną w Załączniku A.</w:t>
            </w:r>
          </w:p>
        </w:tc>
        <w:tc>
          <w:tcPr>
            <w:tcW w:w="2400" w:type="pct"/>
            <w:tcBorders>
              <w:top w:val="single" w:sz="4" w:space="0" w:color="auto"/>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6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lastRenderedPageBreak/>
              <w:t>35</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Replikacja musi być realizowana w ścieżce danych tj. każda operacja zapisu musi być wykonywana jednocześnie na dostarczoną macierz oraz za pośrednictwem dostarczonych urządzeń do replikacji danych na macierz posiadaną przez Zamawiającego.</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3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36</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 xml:space="preserve">Duplikacja wykonywanych operacji zapisu musi być możliwa zarówno na poziomie dostarczonej macierzy jak i z wykorzystaniem dedykowanego oprogramowania integrującego się z posiadanym przez Zamawiającego rozwiązaniem Vmware vSphere. </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6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37</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Komunikacja pomiędzy macierzami (dostarczaną przez Wykonawcę oraz posiadaną przez Zamawiającego), a dostarczanymi przez Wykonawcę urządzeniami do replikacji danych oraz pomiędzy klastrami urządzeń do replikacji danych musi odbywać się w oparciu o infrastrukturę FC (ang. Fibre Channel). Dodatkowo urządzenia muszą umożliwiać realizację replikacji również w oparciu o infrastrukturę Ethernet.</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81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38</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Dostarczane urządzenia do replikacji danych muszą umożliwiać wykonywanie kopii migawkowych zreplikowanych danych w interwałach jedno sekundowych.</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6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39</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 xml:space="preserve">W przypadku wykorzystania danych zreplikowanych dostarczane urządzenia do replikacji danych muszą umożliwiać cofnięcie do dowolnego zapisanego punktu w czasie. </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3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40</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 xml:space="preserve">Urządzenia do replikacji danych muszą być dostarczone w postaci dwóch klastrów HA złożonych z dwóch urządzeń fizycznych każdy (4 urządzenia fizyczne, dwa z nich tworzą jeden klaster, a kolejne dwa drugi klaster). </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6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41</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Rozmiar fizyczny pojedynczego urządzenia do replikacji nie może być większy niż 1U. Dostarczane urządzenie do replikacji danych musi mieć możliwość instalacji w szafie RACK 19”.</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3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42</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Dostarczane urządzenia do replikacji danych muszą pochodzić od tego samego producenta co oferowana macierz.</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r w:rsidR="00D97484" w:rsidRPr="00E93C29" w:rsidTr="00D97484">
        <w:trPr>
          <w:trHeight w:val="300"/>
        </w:trPr>
        <w:tc>
          <w:tcPr>
            <w:tcW w:w="199" w:type="pct"/>
            <w:tcBorders>
              <w:top w:val="nil"/>
              <w:left w:val="single" w:sz="4" w:space="0" w:color="auto"/>
              <w:bottom w:val="single" w:sz="4" w:space="0" w:color="auto"/>
              <w:right w:val="single" w:sz="4" w:space="0" w:color="auto"/>
            </w:tcBorders>
            <w:noWrap/>
            <w:vAlign w:val="center"/>
            <w:hideMark/>
          </w:tcPr>
          <w:p w:rsidR="00D97484" w:rsidRPr="00E93C29" w:rsidRDefault="00D97484">
            <w:pPr>
              <w:spacing w:line="256" w:lineRule="auto"/>
              <w:jc w:val="center"/>
              <w:rPr>
                <w:rFonts w:ascii="Arial" w:hAnsi="Arial" w:cs="Arial"/>
                <w:sz w:val="20"/>
                <w:szCs w:val="20"/>
                <w:lang w:eastAsia="en-US"/>
              </w:rPr>
            </w:pPr>
            <w:r w:rsidRPr="00E93C29">
              <w:rPr>
                <w:rFonts w:ascii="Arial" w:hAnsi="Arial" w:cs="Arial"/>
                <w:sz w:val="20"/>
                <w:szCs w:val="20"/>
                <w:lang w:eastAsia="en-US"/>
              </w:rPr>
              <w:t>43</w:t>
            </w:r>
          </w:p>
        </w:tc>
        <w:tc>
          <w:tcPr>
            <w:tcW w:w="2401" w:type="pct"/>
            <w:tcBorders>
              <w:top w:val="nil"/>
              <w:left w:val="nil"/>
              <w:bottom w:val="single" w:sz="4" w:space="0" w:color="auto"/>
              <w:right w:val="single" w:sz="4" w:space="0" w:color="auto"/>
            </w:tcBorders>
            <w:vAlign w:val="center"/>
            <w:hideMark/>
          </w:tcPr>
          <w:p w:rsidR="00D97484" w:rsidRPr="00E93C29" w:rsidRDefault="00D97484">
            <w:pPr>
              <w:spacing w:line="256" w:lineRule="auto"/>
              <w:rPr>
                <w:rFonts w:ascii="Arial" w:hAnsi="Arial" w:cs="Arial"/>
                <w:sz w:val="20"/>
                <w:szCs w:val="20"/>
                <w:lang w:eastAsia="en-US"/>
              </w:rPr>
            </w:pPr>
            <w:r w:rsidRPr="00E93C29">
              <w:rPr>
                <w:rFonts w:ascii="Arial" w:hAnsi="Arial" w:cs="Arial"/>
                <w:sz w:val="20"/>
                <w:szCs w:val="20"/>
                <w:lang w:eastAsia="en-US"/>
              </w:rPr>
              <w:t xml:space="preserve">Dostarczane urządzenia do replikacji danych muszą posiadać wszystkie licencje na oprogramowanie, wymagane do realizacji opisanych w specyfikacji funkcjonalności. </w:t>
            </w:r>
          </w:p>
        </w:tc>
        <w:tc>
          <w:tcPr>
            <w:tcW w:w="2400" w:type="pct"/>
            <w:tcBorders>
              <w:top w:val="nil"/>
              <w:left w:val="nil"/>
              <w:bottom w:val="single" w:sz="4" w:space="0" w:color="auto"/>
              <w:right w:val="single" w:sz="4" w:space="0" w:color="auto"/>
            </w:tcBorders>
          </w:tcPr>
          <w:p w:rsidR="00D97484" w:rsidRPr="00E93C29" w:rsidRDefault="00D97484">
            <w:pPr>
              <w:spacing w:line="256" w:lineRule="auto"/>
              <w:rPr>
                <w:rFonts w:ascii="Arial" w:hAnsi="Arial" w:cs="Arial"/>
                <w:sz w:val="20"/>
                <w:szCs w:val="20"/>
                <w:lang w:eastAsia="en-US"/>
              </w:rPr>
            </w:pPr>
          </w:p>
        </w:tc>
      </w:tr>
    </w:tbl>
    <w:p w:rsidR="00D97484" w:rsidRPr="00E93C29" w:rsidRDefault="00D97484" w:rsidP="00D97484">
      <w:pPr>
        <w:rPr>
          <w:rFonts w:ascii="Arial" w:eastAsia="Courier New" w:hAnsi="Arial" w:cs="Arial"/>
          <w:color w:val="000000"/>
          <w:sz w:val="20"/>
          <w:szCs w:val="20"/>
          <w:lang w:bidi="pl-PL"/>
        </w:rPr>
      </w:pPr>
    </w:p>
    <w:p w:rsidR="00401B67" w:rsidRPr="00E93C29" w:rsidRDefault="00401B67" w:rsidP="00DB3517">
      <w:pPr>
        <w:pStyle w:val="Akapitzlist"/>
        <w:spacing w:after="120"/>
        <w:ind w:left="851"/>
        <w:rPr>
          <w:rFonts w:ascii="Arial" w:hAnsi="Arial" w:cs="Arial"/>
          <w:b/>
          <w:bCs/>
          <w:sz w:val="20"/>
          <w:szCs w:val="20"/>
        </w:rPr>
      </w:pPr>
    </w:p>
    <w:p w:rsidR="00156767" w:rsidRPr="00E93C29" w:rsidRDefault="00156767" w:rsidP="00401B67">
      <w:pPr>
        <w:jc w:val="both"/>
        <w:rPr>
          <w:rFonts w:ascii="Arial" w:hAnsi="Arial" w:cs="Arial"/>
          <w:sz w:val="20"/>
          <w:szCs w:val="20"/>
        </w:rPr>
      </w:pPr>
      <w:r w:rsidRPr="00E93C29">
        <w:rPr>
          <w:rFonts w:ascii="Arial" w:hAnsi="Arial" w:cs="Arial"/>
          <w:sz w:val="20"/>
          <w:szCs w:val="20"/>
        </w:rPr>
        <w:t xml:space="preserve">Oświadczam/y, że zapoznałem/liśmy się z wymaganiami Zamawiającego, dotyczącymi przedmiotu zamówienia, zamieszczonymi w Specyfikacji Istotnych Warunków Zamówienia wraz z załącznikami </w:t>
      </w:r>
      <w:r w:rsidR="0002412E" w:rsidRPr="00E93C29">
        <w:rPr>
          <w:rFonts w:ascii="Arial" w:hAnsi="Arial" w:cs="Arial"/>
          <w:sz w:val="20"/>
          <w:szCs w:val="20"/>
        </w:rPr>
        <w:br/>
      </w:r>
      <w:r w:rsidRPr="00E93C29">
        <w:rPr>
          <w:rFonts w:ascii="Arial" w:hAnsi="Arial" w:cs="Arial"/>
          <w:sz w:val="20"/>
          <w:szCs w:val="20"/>
        </w:rPr>
        <w:t>i nie wnoszę/wnosimy do nich żadnych zastrzeżeń.</w:t>
      </w:r>
    </w:p>
    <w:p w:rsidR="00156767" w:rsidRPr="00E93C29" w:rsidRDefault="00156767" w:rsidP="009F311F">
      <w:pPr>
        <w:numPr>
          <w:ilvl w:val="0"/>
          <w:numId w:val="31"/>
        </w:numPr>
        <w:tabs>
          <w:tab w:val="num" w:pos="426"/>
        </w:tabs>
        <w:spacing w:before="120"/>
        <w:jc w:val="both"/>
        <w:rPr>
          <w:rFonts w:ascii="Arial" w:hAnsi="Arial" w:cs="Arial"/>
          <w:sz w:val="20"/>
          <w:szCs w:val="20"/>
        </w:rPr>
      </w:pPr>
      <w:r w:rsidRPr="00E93C29">
        <w:rPr>
          <w:rFonts w:ascii="Arial" w:hAnsi="Arial" w:cs="Arial"/>
          <w:sz w:val="20"/>
          <w:szCs w:val="20"/>
        </w:rPr>
        <w:t>Oświadczam/y, że uważam/y się za związanyc</w:t>
      </w:r>
      <w:r w:rsidR="00DB3517" w:rsidRPr="00E93C29">
        <w:rPr>
          <w:rFonts w:ascii="Arial" w:hAnsi="Arial" w:cs="Arial"/>
          <w:sz w:val="20"/>
          <w:szCs w:val="20"/>
        </w:rPr>
        <w:t>h niniejszą ofertą przez okres 6</w:t>
      </w:r>
      <w:r w:rsidRPr="00E93C29">
        <w:rPr>
          <w:rFonts w:ascii="Arial" w:hAnsi="Arial" w:cs="Arial"/>
          <w:sz w:val="20"/>
          <w:szCs w:val="20"/>
        </w:rPr>
        <w:t xml:space="preserve">0 dni od upływu terminu składania ofert. </w:t>
      </w:r>
    </w:p>
    <w:p w:rsidR="00E81265" w:rsidRPr="00E93C29" w:rsidRDefault="00E81265" w:rsidP="009F311F">
      <w:pPr>
        <w:numPr>
          <w:ilvl w:val="0"/>
          <w:numId w:val="31"/>
        </w:numPr>
        <w:tabs>
          <w:tab w:val="num" w:pos="426"/>
        </w:tabs>
        <w:spacing w:before="120"/>
        <w:ind w:left="426" w:hanging="426"/>
        <w:jc w:val="both"/>
        <w:rPr>
          <w:rFonts w:ascii="Arial" w:hAnsi="Arial" w:cs="Arial"/>
          <w:sz w:val="20"/>
          <w:szCs w:val="20"/>
        </w:rPr>
      </w:pPr>
      <w:r w:rsidRPr="00E93C29">
        <w:rPr>
          <w:rFonts w:ascii="Arial" w:hAnsi="Arial" w:cs="Arial"/>
          <w:sz w:val="20"/>
          <w:szCs w:val="20"/>
        </w:rPr>
        <w:t xml:space="preserve">Oświadczamy, że zapoznaliśmy się ze wzorem umowy, akceptujemy go bez zastrzeżeń i w wypadku wyboru naszej oferty, zobowiązujemy się do zawarcia umowy na warunkach w nim określonych, </w:t>
      </w:r>
      <w:r w:rsidRPr="00E93C29">
        <w:rPr>
          <w:rFonts w:ascii="Arial" w:hAnsi="Arial" w:cs="Arial"/>
          <w:sz w:val="20"/>
          <w:szCs w:val="20"/>
        </w:rPr>
        <w:br/>
        <w:t>w miejscu i terminie wskazanym przez Zamawiającego.</w:t>
      </w:r>
    </w:p>
    <w:p w:rsidR="00156767" w:rsidRPr="00E93C29" w:rsidRDefault="00156767" w:rsidP="009F311F">
      <w:pPr>
        <w:numPr>
          <w:ilvl w:val="0"/>
          <w:numId w:val="31"/>
        </w:numPr>
        <w:tabs>
          <w:tab w:val="num" w:pos="426"/>
        </w:tabs>
        <w:spacing w:before="120"/>
        <w:ind w:left="426" w:hanging="426"/>
        <w:jc w:val="both"/>
        <w:rPr>
          <w:rFonts w:ascii="Arial" w:hAnsi="Arial" w:cs="Arial"/>
          <w:sz w:val="20"/>
          <w:szCs w:val="20"/>
        </w:rPr>
      </w:pPr>
      <w:r w:rsidRPr="00E93C29">
        <w:rPr>
          <w:rFonts w:ascii="Arial" w:hAnsi="Arial" w:cs="Arial"/>
          <w:sz w:val="20"/>
          <w:szCs w:val="20"/>
        </w:rPr>
        <w:lastRenderedPageBreak/>
        <w:t>Oświadczam/y, że zrealizuję/emy zamówienie zgodnie</w:t>
      </w:r>
      <w:r w:rsidR="0002412E" w:rsidRPr="00E93C29">
        <w:rPr>
          <w:rFonts w:ascii="Arial" w:hAnsi="Arial" w:cs="Arial"/>
          <w:sz w:val="20"/>
          <w:szCs w:val="20"/>
        </w:rPr>
        <w:t xml:space="preserve"> z wymaganiami określonymi w</w:t>
      </w:r>
      <w:r w:rsidRPr="00E93C29">
        <w:rPr>
          <w:rFonts w:ascii="Arial" w:hAnsi="Arial" w:cs="Arial"/>
          <w:sz w:val="20"/>
          <w:szCs w:val="20"/>
        </w:rPr>
        <w:t xml:space="preserve"> Specyfikacj</w:t>
      </w:r>
      <w:r w:rsidR="0002412E" w:rsidRPr="00E93C29">
        <w:rPr>
          <w:rFonts w:ascii="Arial" w:hAnsi="Arial" w:cs="Arial"/>
          <w:sz w:val="20"/>
          <w:szCs w:val="20"/>
        </w:rPr>
        <w:t>i</w:t>
      </w:r>
      <w:r w:rsidRPr="00E93C29">
        <w:rPr>
          <w:rFonts w:ascii="Arial" w:hAnsi="Arial" w:cs="Arial"/>
          <w:sz w:val="20"/>
          <w:szCs w:val="20"/>
        </w:rPr>
        <w:t xml:space="preserve"> Istotnych Warunków Zamówienia,</w:t>
      </w:r>
      <w:r w:rsidR="0002412E" w:rsidRPr="00E93C29">
        <w:rPr>
          <w:rFonts w:ascii="Arial" w:hAnsi="Arial" w:cs="Arial"/>
          <w:sz w:val="20"/>
          <w:szCs w:val="20"/>
        </w:rPr>
        <w:t xml:space="preserve"> Szczegółowym Opisie</w:t>
      </w:r>
      <w:r w:rsidRPr="00E93C29">
        <w:rPr>
          <w:rFonts w:ascii="Arial" w:hAnsi="Arial" w:cs="Arial"/>
          <w:sz w:val="20"/>
          <w:szCs w:val="20"/>
        </w:rPr>
        <w:t xml:space="preserve"> Przedmiotu Zamówienia i wzo</w:t>
      </w:r>
      <w:r w:rsidR="0002412E" w:rsidRPr="00E93C29">
        <w:rPr>
          <w:rFonts w:ascii="Arial" w:hAnsi="Arial" w:cs="Arial"/>
          <w:sz w:val="20"/>
          <w:szCs w:val="20"/>
        </w:rPr>
        <w:t>rze</w:t>
      </w:r>
      <w:r w:rsidRPr="00E93C29">
        <w:rPr>
          <w:rFonts w:ascii="Arial" w:hAnsi="Arial" w:cs="Arial"/>
          <w:sz w:val="20"/>
          <w:szCs w:val="20"/>
        </w:rPr>
        <w:t xml:space="preserve"> umowy. </w:t>
      </w:r>
    </w:p>
    <w:p w:rsidR="00156767" w:rsidRPr="00E93C29" w:rsidRDefault="00156767" w:rsidP="009F311F">
      <w:pPr>
        <w:numPr>
          <w:ilvl w:val="0"/>
          <w:numId w:val="31"/>
        </w:numPr>
        <w:spacing w:before="120"/>
        <w:ind w:left="426" w:hanging="426"/>
        <w:jc w:val="both"/>
        <w:rPr>
          <w:rFonts w:ascii="Arial" w:hAnsi="Arial" w:cs="Arial"/>
          <w:sz w:val="20"/>
          <w:szCs w:val="20"/>
        </w:rPr>
      </w:pPr>
      <w:r w:rsidRPr="00E93C29">
        <w:rPr>
          <w:rFonts w:ascii="Arial" w:hAnsi="Arial" w:cs="Arial"/>
          <w:sz w:val="20"/>
          <w:szCs w:val="20"/>
        </w:rPr>
        <w:t>Oświadczam/y, że informacje i dokumenty zawarte w Ofercie na stronach od nr ........................</w:t>
      </w:r>
      <w:r w:rsidRPr="00E93C29">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Uzasadnienie zastrzeżenia tajemnicy przedsiębiorstwa</w:t>
      </w:r>
      <w:r w:rsidR="009A4DCB" w:rsidRPr="00E93C29">
        <w:rPr>
          <w:rFonts w:ascii="Arial" w:hAnsi="Arial" w:cs="Arial"/>
          <w:sz w:val="20"/>
          <w:szCs w:val="20"/>
        </w:rPr>
        <w:t xml:space="preserve"> (zawierające informacje, o których mowa w pkt 7.14 SIWZ)</w:t>
      </w:r>
      <w:r w:rsidRPr="00E93C29">
        <w:rPr>
          <w:rFonts w:ascii="Arial" w:hAnsi="Arial" w:cs="Arial"/>
          <w:sz w:val="20"/>
          <w:szCs w:val="20"/>
        </w:rPr>
        <w:t>:</w:t>
      </w:r>
    </w:p>
    <w:p w:rsidR="00156767" w:rsidRPr="00E93C29" w:rsidRDefault="00156767" w:rsidP="00156767">
      <w:pPr>
        <w:spacing w:before="120"/>
        <w:ind w:left="426"/>
        <w:jc w:val="both"/>
        <w:rPr>
          <w:rFonts w:ascii="Arial" w:hAnsi="Arial" w:cs="Arial"/>
          <w:sz w:val="20"/>
          <w:szCs w:val="20"/>
        </w:rPr>
      </w:pPr>
      <w:r w:rsidRPr="00E93C29">
        <w:rPr>
          <w:rFonts w:ascii="Arial" w:hAnsi="Arial" w:cs="Arial"/>
          <w:sz w:val="20"/>
          <w:szCs w:val="20"/>
        </w:rPr>
        <w:t>……………………………………………………………………………………………………………………………………………………………………………………………………………………………………………………</w:t>
      </w:r>
    </w:p>
    <w:p w:rsidR="00156767" w:rsidRPr="00E93C29" w:rsidRDefault="009A4DCB" w:rsidP="009F311F">
      <w:pPr>
        <w:numPr>
          <w:ilvl w:val="0"/>
          <w:numId w:val="31"/>
        </w:numPr>
        <w:tabs>
          <w:tab w:val="num" w:pos="426"/>
        </w:tabs>
        <w:spacing w:before="120" w:after="120"/>
        <w:ind w:left="426" w:hanging="426"/>
        <w:rPr>
          <w:rFonts w:ascii="Arial" w:hAnsi="Arial" w:cs="Arial"/>
          <w:sz w:val="20"/>
          <w:szCs w:val="20"/>
        </w:rPr>
      </w:pPr>
      <w:r w:rsidRPr="00E93C29">
        <w:rPr>
          <w:rFonts w:ascii="Arial" w:hAnsi="Arial" w:cs="Arial"/>
          <w:sz w:val="20"/>
          <w:szCs w:val="20"/>
        </w:rPr>
        <w:t>N</w:t>
      </w:r>
      <w:r w:rsidR="00156767" w:rsidRPr="00E93C29">
        <w:rPr>
          <w:rFonts w:ascii="Arial" w:hAnsi="Arial" w:cs="Arial"/>
          <w:sz w:val="20"/>
          <w:szCs w:val="20"/>
        </w:rPr>
        <w:t>azwy i adresy wykonawców występujących wspólnie</w:t>
      </w:r>
      <w:r w:rsidR="00156767" w:rsidRPr="00E93C29">
        <w:rPr>
          <w:rFonts w:ascii="Arial" w:hAnsi="Arial" w:cs="Arial"/>
          <w:sz w:val="20"/>
          <w:szCs w:val="20"/>
          <w:vertAlign w:val="superscript"/>
        </w:rPr>
        <w:footnoteReference w:id="2"/>
      </w:r>
      <w:r w:rsidR="00156767" w:rsidRPr="00E93C29">
        <w:rPr>
          <w:rFonts w:ascii="Arial" w:hAnsi="Arial" w:cs="Arial"/>
          <w:sz w:val="20"/>
          <w:szCs w:val="20"/>
        </w:rPr>
        <w:t>: ………………………………………………………………………………………………………………………………………………………………………………………………………………………………………………………………………………………………………………………………………………………………………………</w:t>
      </w:r>
    </w:p>
    <w:p w:rsidR="00156767" w:rsidRPr="00E93C29" w:rsidRDefault="00156767" w:rsidP="009F311F">
      <w:pPr>
        <w:keepNext/>
        <w:numPr>
          <w:ilvl w:val="0"/>
          <w:numId w:val="31"/>
        </w:numPr>
        <w:spacing w:before="120"/>
        <w:jc w:val="both"/>
        <w:rPr>
          <w:rFonts w:ascii="Arial" w:hAnsi="Arial" w:cs="Arial"/>
          <w:sz w:val="20"/>
          <w:szCs w:val="20"/>
        </w:rPr>
      </w:pPr>
      <w:r w:rsidRPr="00E93C29">
        <w:rPr>
          <w:rFonts w:ascii="Arial" w:hAnsi="Arial" w:cs="Arial"/>
          <w:sz w:val="20"/>
          <w:szCs w:val="20"/>
        </w:rPr>
        <w:t>Oświadczamy, że następujące części zamówienia zamierzamy powierzyć do realizacji przez podwykonawców</w:t>
      </w:r>
      <w:r w:rsidRPr="00E93C29">
        <w:rPr>
          <w:rFonts w:ascii="Arial" w:hAnsi="Arial" w:cs="Arial"/>
          <w:sz w:val="20"/>
          <w:szCs w:val="20"/>
          <w:vertAlign w:val="superscript"/>
        </w:rPr>
        <w:footnoteReference w:id="3"/>
      </w:r>
      <w:r w:rsidRPr="00E93C29">
        <w:rPr>
          <w:rFonts w:ascii="Arial" w:hAnsi="Arial" w:cs="Arial"/>
          <w:sz w:val="20"/>
          <w:szCs w:val="20"/>
        </w:rPr>
        <w:t>:</w:t>
      </w:r>
    </w:p>
    <w:tbl>
      <w:tblPr>
        <w:tblStyle w:val="Tabela-Siatka"/>
        <w:tblW w:w="0" w:type="auto"/>
        <w:tblLook w:val="01E0" w:firstRow="1" w:lastRow="1" w:firstColumn="1" w:lastColumn="1" w:noHBand="0" w:noVBand="0"/>
      </w:tblPr>
      <w:tblGrid>
        <w:gridCol w:w="613"/>
        <w:gridCol w:w="6186"/>
        <w:gridCol w:w="2829"/>
      </w:tblGrid>
      <w:tr w:rsidR="0002412E" w:rsidRPr="00E93C29" w:rsidTr="0002412E">
        <w:tc>
          <w:tcPr>
            <w:tcW w:w="613" w:type="dxa"/>
          </w:tcPr>
          <w:p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Lp.</w:t>
            </w:r>
          </w:p>
        </w:tc>
        <w:tc>
          <w:tcPr>
            <w:tcW w:w="6186" w:type="dxa"/>
          </w:tcPr>
          <w:p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Część zamówienia powierzona do realizacji podwykonawcy</w:t>
            </w:r>
          </w:p>
        </w:tc>
        <w:tc>
          <w:tcPr>
            <w:tcW w:w="2829" w:type="dxa"/>
          </w:tcPr>
          <w:p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Nazwa/firma podwykonawcy</w:t>
            </w:r>
          </w:p>
        </w:tc>
      </w:tr>
      <w:tr w:rsidR="0002412E" w:rsidRPr="00E93C29" w:rsidTr="0002412E">
        <w:tc>
          <w:tcPr>
            <w:tcW w:w="613" w:type="dxa"/>
          </w:tcPr>
          <w:p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1</w:t>
            </w:r>
          </w:p>
        </w:tc>
        <w:tc>
          <w:tcPr>
            <w:tcW w:w="6186" w:type="dxa"/>
          </w:tcPr>
          <w:p w:rsidR="0002412E" w:rsidRPr="00E93C29" w:rsidRDefault="0002412E" w:rsidP="00156767">
            <w:pPr>
              <w:spacing w:after="120" w:line="240" w:lineRule="exact"/>
              <w:jc w:val="both"/>
              <w:rPr>
                <w:rFonts w:ascii="Arial" w:hAnsi="Arial" w:cs="Arial"/>
                <w:spacing w:val="4"/>
                <w:sz w:val="20"/>
                <w:szCs w:val="20"/>
              </w:rPr>
            </w:pPr>
          </w:p>
          <w:p w:rsidR="0002412E" w:rsidRPr="00E93C29" w:rsidRDefault="0002412E" w:rsidP="00156767">
            <w:pPr>
              <w:spacing w:after="120" w:line="240" w:lineRule="exact"/>
              <w:jc w:val="both"/>
              <w:rPr>
                <w:rFonts w:ascii="Arial" w:hAnsi="Arial" w:cs="Arial"/>
                <w:spacing w:val="4"/>
                <w:sz w:val="20"/>
                <w:szCs w:val="20"/>
              </w:rPr>
            </w:pPr>
          </w:p>
        </w:tc>
        <w:tc>
          <w:tcPr>
            <w:tcW w:w="2829" w:type="dxa"/>
          </w:tcPr>
          <w:p w:rsidR="0002412E" w:rsidRPr="00E93C29" w:rsidRDefault="0002412E" w:rsidP="00156767">
            <w:pPr>
              <w:spacing w:after="120" w:line="240" w:lineRule="exact"/>
              <w:jc w:val="both"/>
              <w:rPr>
                <w:rFonts w:ascii="Arial" w:hAnsi="Arial" w:cs="Arial"/>
                <w:spacing w:val="4"/>
                <w:sz w:val="20"/>
                <w:szCs w:val="20"/>
              </w:rPr>
            </w:pPr>
          </w:p>
        </w:tc>
      </w:tr>
      <w:tr w:rsidR="0002412E" w:rsidRPr="00E93C29" w:rsidTr="0002412E">
        <w:tc>
          <w:tcPr>
            <w:tcW w:w="613" w:type="dxa"/>
          </w:tcPr>
          <w:p w:rsidR="0002412E" w:rsidRPr="00E93C29" w:rsidRDefault="0002412E" w:rsidP="00156767">
            <w:pPr>
              <w:spacing w:after="120" w:line="240" w:lineRule="exact"/>
              <w:jc w:val="both"/>
              <w:rPr>
                <w:rFonts w:ascii="Arial" w:hAnsi="Arial" w:cs="Arial"/>
                <w:spacing w:val="4"/>
                <w:sz w:val="20"/>
                <w:szCs w:val="20"/>
              </w:rPr>
            </w:pPr>
            <w:r w:rsidRPr="00E93C29">
              <w:rPr>
                <w:rFonts w:ascii="Arial" w:hAnsi="Arial" w:cs="Arial"/>
                <w:spacing w:val="4"/>
                <w:sz w:val="20"/>
                <w:szCs w:val="20"/>
              </w:rPr>
              <w:t>2</w:t>
            </w:r>
          </w:p>
          <w:p w:rsidR="0002412E" w:rsidRPr="00E93C29" w:rsidRDefault="0002412E" w:rsidP="00156767">
            <w:pPr>
              <w:spacing w:after="120" w:line="240" w:lineRule="exact"/>
              <w:jc w:val="both"/>
              <w:rPr>
                <w:rFonts w:ascii="Arial" w:hAnsi="Arial" w:cs="Arial"/>
                <w:spacing w:val="4"/>
                <w:sz w:val="20"/>
                <w:szCs w:val="20"/>
              </w:rPr>
            </w:pPr>
          </w:p>
        </w:tc>
        <w:tc>
          <w:tcPr>
            <w:tcW w:w="6186" w:type="dxa"/>
          </w:tcPr>
          <w:p w:rsidR="0002412E" w:rsidRPr="00E93C29" w:rsidRDefault="0002412E" w:rsidP="00156767">
            <w:pPr>
              <w:spacing w:after="120" w:line="240" w:lineRule="exact"/>
              <w:jc w:val="both"/>
              <w:rPr>
                <w:rFonts w:ascii="Arial" w:hAnsi="Arial" w:cs="Arial"/>
                <w:spacing w:val="4"/>
                <w:sz w:val="20"/>
                <w:szCs w:val="20"/>
              </w:rPr>
            </w:pPr>
          </w:p>
        </w:tc>
        <w:tc>
          <w:tcPr>
            <w:tcW w:w="2829" w:type="dxa"/>
          </w:tcPr>
          <w:p w:rsidR="0002412E" w:rsidRPr="00E93C29" w:rsidRDefault="0002412E" w:rsidP="00156767">
            <w:pPr>
              <w:spacing w:after="120" w:line="240" w:lineRule="exact"/>
              <w:jc w:val="both"/>
              <w:rPr>
                <w:rFonts w:ascii="Arial" w:hAnsi="Arial" w:cs="Arial"/>
                <w:spacing w:val="4"/>
                <w:sz w:val="20"/>
                <w:szCs w:val="20"/>
              </w:rPr>
            </w:pPr>
          </w:p>
        </w:tc>
      </w:tr>
    </w:tbl>
    <w:p w:rsidR="00156767" w:rsidRPr="00E93C29" w:rsidRDefault="00156767" w:rsidP="00156767">
      <w:pPr>
        <w:spacing w:after="120" w:line="240" w:lineRule="exact"/>
        <w:jc w:val="both"/>
        <w:rPr>
          <w:rFonts w:ascii="Arial" w:hAnsi="Arial" w:cs="Arial"/>
          <w:i/>
          <w:spacing w:val="4"/>
          <w:sz w:val="20"/>
          <w:szCs w:val="20"/>
        </w:rPr>
      </w:pPr>
      <w:r w:rsidRPr="00E93C29">
        <w:rPr>
          <w:rFonts w:ascii="Arial" w:hAnsi="Arial" w:cs="Arial"/>
          <w:i/>
          <w:spacing w:val="4"/>
          <w:sz w:val="20"/>
          <w:szCs w:val="20"/>
        </w:rPr>
        <w:t xml:space="preserve">w razie potrzeby wykonawca może dodać do powyższej tabeli kolejne wiersze </w:t>
      </w:r>
    </w:p>
    <w:p w:rsidR="009A4DCB" w:rsidRPr="00E93C29" w:rsidRDefault="009A4DCB" w:rsidP="009F311F">
      <w:pPr>
        <w:pStyle w:val="Akapitzlist"/>
        <w:numPr>
          <w:ilvl w:val="0"/>
          <w:numId w:val="31"/>
        </w:numPr>
        <w:spacing w:before="120" w:line="360" w:lineRule="auto"/>
        <w:rPr>
          <w:rFonts w:ascii="Arial" w:hAnsi="Arial" w:cs="Arial"/>
          <w:sz w:val="20"/>
          <w:szCs w:val="20"/>
        </w:rPr>
      </w:pPr>
      <w:r w:rsidRPr="00E93C29">
        <w:rPr>
          <w:rFonts w:ascii="Arial" w:hAnsi="Arial" w:cs="Arial"/>
          <w:b/>
          <w:sz w:val="20"/>
          <w:szCs w:val="20"/>
        </w:rPr>
        <w:t>Informacja czy Wykonawca (Wykonawcy) jest małym/średnim przedsiębiorstwem.</w:t>
      </w:r>
      <w:r w:rsidRPr="00E93C29">
        <w:rPr>
          <w:rStyle w:val="Odwoanieprzypisudolnego"/>
          <w:rFonts w:ascii="Arial" w:hAnsi="Arial" w:cs="Arial"/>
          <w:sz w:val="20"/>
          <w:szCs w:val="20"/>
        </w:rPr>
        <w:footnoteReference w:id="4"/>
      </w:r>
    </w:p>
    <w:p w:rsidR="009A4DCB" w:rsidRPr="00E93C29" w:rsidRDefault="009A4DCB" w:rsidP="009A4DCB">
      <w:pPr>
        <w:spacing w:before="120" w:line="360" w:lineRule="auto"/>
        <w:rPr>
          <w:rFonts w:ascii="Arial" w:hAnsi="Arial" w:cs="Arial"/>
          <w:sz w:val="20"/>
          <w:szCs w:val="20"/>
        </w:rPr>
      </w:pPr>
      <w:r w:rsidRPr="00E93C29">
        <w:rPr>
          <w:rFonts w:ascii="Arial" w:hAnsi="Arial" w:cs="Arial"/>
          <w:sz w:val="20"/>
          <w:szCs w:val="20"/>
        </w:rPr>
        <w:t>……………………….……………………………………………………………………………………………………</w:t>
      </w:r>
    </w:p>
    <w:p w:rsidR="00156767" w:rsidRPr="00E93C29" w:rsidRDefault="00156767" w:rsidP="009F311F">
      <w:pPr>
        <w:keepNext/>
        <w:numPr>
          <w:ilvl w:val="0"/>
          <w:numId w:val="31"/>
        </w:numPr>
        <w:spacing w:before="120"/>
        <w:jc w:val="both"/>
        <w:rPr>
          <w:rFonts w:ascii="Arial" w:hAnsi="Arial" w:cs="Arial"/>
          <w:sz w:val="20"/>
          <w:szCs w:val="20"/>
        </w:rPr>
      </w:pPr>
      <w:r w:rsidRPr="00E93C29">
        <w:rPr>
          <w:rFonts w:ascii="Arial" w:hAnsi="Arial" w:cs="Arial"/>
          <w:sz w:val="20"/>
          <w:szCs w:val="20"/>
        </w:rPr>
        <w:t>Załącznikami do niniejszego formularza, stanowiącymi integralną część oferty, są:</w:t>
      </w:r>
    </w:p>
    <w:p w:rsidR="00156767" w:rsidRPr="00E93C29" w:rsidRDefault="00156767" w:rsidP="009F311F">
      <w:pPr>
        <w:numPr>
          <w:ilvl w:val="0"/>
          <w:numId w:val="30"/>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p>
    <w:p w:rsidR="00156767" w:rsidRPr="00E93C29" w:rsidRDefault="00156767" w:rsidP="009F311F">
      <w:pPr>
        <w:numPr>
          <w:ilvl w:val="0"/>
          <w:numId w:val="30"/>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rsidR="00156767" w:rsidRPr="00E93C29" w:rsidRDefault="00156767" w:rsidP="009F311F">
      <w:pPr>
        <w:numPr>
          <w:ilvl w:val="0"/>
          <w:numId w:val="30"/>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r w:rsidR="00693CFC" w:rsidRPr="00E93C29">
        <w:rPr>
          <w:rFonts w:ascii="Arial" w:hAnsi="Arial" w:cs="Arial"/>
          <w:sz w:val="20"/>
          <w:szCs w:val="20"/>
        </w:rPr>
        <w:t>……………………………………………………………..</w:t>
      </w:r>
      <w:r w:rsidRPr="00E93C29">
        <w:rPr>
          <w:rFonts w:ascii="Arial" w:hAnsi="Arial" w:cs="Arial"/>
          <w:sz w:val="20"/>
          <w:szCs w:val="20"/>
        </w:rPr>
        <w:t>……</w:t>
      </w:r>
    </w:p>
    <w:p w:rsidR="00693CFC" w:rsidRPr="00E93C29" w:rsidRDefault="00693CFC" w:rsidP="009F311F">
      <w:pPr>
        <w:numPr>
          <w:ilvl w:val="0"/>
          <w:numId w:val="30"/>
        </w:numPr>
        <w:tabs>
          <w:tab w:val="num" w:pos="1134"/>
        </w:tabs>
        <w:spacing w:before="80"/>
        <w:ind w:left="1134" w:hanging="567"/>
        <w:jc w:val="both"/>
        <w:rPr>
          <w:rFonts w:ascii="Arial" w:hAnsi="Arial" w:cs="Arial"/>
          <w:sz w:val="20"/>
          <w:szCs w:val="20"/>
        </w:rPr>
      </w:pPr>
      <w:r w:rsidRPr="00E93C29">
        <w:rPr>
          <w:rFonts w:ascii="Arial" w:hAnsi="Arial" w:cs="Arial"/>
          <w:sz w:val="20"/>
          <w:szCs w:val="20"/>
        </w:rPr>
        <w:t>…………………………………………………………………………………………………………..</w:t>
      </w:r>
    </w:p>
    <w:p w:rsidR="002A75A7" w:rsidRPr="00E93C29" w:rsidRDefault="002A75A7" w:rsidP="002A75A7">
      <w:pPr>
        <w:spacing w:before="80"/>
        <w:jc w:val="both"/>
        <w:rPr>
          <w:rFonts w:ascii="Arial" w:hAnsi="Arial" w:cs="Arial"/>
          <w:sz w:val="20"/>
          <w:szCs w:val="20"/>
        </w:rPr>
      </w:pPr>
    </w:p>
    <w:p w:rsidR="005D4DFF" w:rsidRPr="00E93C29" w:rsidRDefault="005D4DFF" w:rsidP="002A75A7">
      <w:pPr>
        <w:spacing w:before="80"/>
        <w:jc w:val="both"/>
        <w:rPr>
          <w:rFonts w:ascii="Arial" w:hAnsi="Arial" w:cs="Arial"/>
          <w:sz w:val="20"/>
          <w:szCs w:val="20"/>
        </w:rPr>
      </w:pPr>
    </w:p>
    <w:p w:rsidR="002A75A7" w:rsidRPr="00E93C29" w:rsidRDefault="002A75A7" w:rsidP="002A75A7">
      <w:pPr>
        <w:tabs>
          <w:tab w:val="left" w:pos="5670"/>
        </w:tabs>
        <w:rPr>
          <w:rFonts w:ascii="Arial" w:hAnsi="Arial" w:cs="Arial"/>
          <w:spacing w:val="4"/>
          <w:sz w:val="20"/>
          <w:szCs w:val="20"/>
        </w:rPr>
      </w:pPr>
      <w:r w:rsidRPr="00E93C29">
        <w:rPr>
          <w:rFonts w:ascii="Arial" w:hAnsi="Arial" w:cs="Arial"/>
          <w:spacing w:val="4"/>
          <w:sz w:val="20"/>
          <w:szCs w:val="20"/>
        </w:rPr>
        <w:t xml:space="preserve">…………………………………… </w:t>
      </w:r>
      <w:r w:rsidRPr="00E93C29">
        <w:rPr>
          <w:rFonts w:ascii="Arial" w:hAnsi="Arial" w:cs="Arial"/>
          <w:spacing w:val="4"/>
          <w:sz w:val="20"/>
          <w:szCs w:val="20"/>
        </w:rPr>
        <w:tab/>
        <w:t>.......................................................................</w:t>
      </w:r>
    </w:p>
    <w:p w:rsidR="00156767" w:rsidRPr="00E93C29" w:rsidRDefault="00FF3AF3" w:rsidP="00FF3AF3">
      <w:pPr>
        <w:ind w:left="6381" w:hanging="5814"/>
        <w:rPr>
          <w:rFonts w:ascii="Arial" w:hAnsi="Arial" w:cs="Arial"/>
          <w:sz w:val="20"/>
          <w:szCs w:val="20"/>
        </w:rPr>
      </w:pPr>
      <w:r w:rsidRPr="00E93C29">
        <w:rPr>
          <w:rFonts w:ascii="Arial" w:hAnsi="Arial" w:cs="Arial"/>
          <w:b/>
          <w:spacing w:val="4"/>
          <w:sz w:val="20"/>
          <w:szCs w:val="20"/>
        </w:rPr>
        <w:t xml:space="preserve">Miejscowość, data </w:t>
      </w:r>
      <w:r w:rsidRPr="00E93C29">
        <w:rPr>
          <w:rFonts w:ascii="Arial" w:hAnsi="Arial" w:cs="Arial"/>
          <w:b/>
          <w:spacing w:val="4"/>
          <w:sz w:val="20"/>
          <w:szCs w:val="20"/>
        </w:rPr>
        <w:tab/>
      </w:r>
      <w:r w:rsidR="002A75A7" w:rsidRPr="00E93C29">
        <w:rPr>
          <w:rFonts w:ascii="Arial" w:hAnsi="Arial" w:cs="Arial"/>
          <w:b/>
          <w:sz w:val="20"/>
          <w:szCs w:val="20"/>
        </w:rPr>
        <w:t>(podpis/-y przedstawiciela/-li upoważnionego/-nych do reprezentowania wykonawcy)</w:t>
      </w:r>
    </w:p>
    <w:p w:rsidR="00CB0642" w:rsidRPr="00E93C29" w:rsidRDefault="00CB0642" w:rsidP="00156767">
      <w:pPr>
        <w:jc w:val="center"/>
        <w:rPr>
          <w:rFonts w:ascii="Arial" w:hAnsi="Arial" w:cs="Arial"/>
          <w:sz w:val="20"/>
          <w:szCs w:val="20"/>
        </w:rPr>
        <w:sectPr w:rsidR="00CB0642" w:rsidRPr="00E93C29" w:rsidSect="00C12E92">
          <w:footerReference w:type="even" r:id="rId15"/>
          <w:footerReference w:type="default" r:id="rId16"/>
          <w:pgSz w:w="11906" w:h="16838" w:code="9"/>
          <w:pgMar w:top="1134" w:right="1134" w:bottom="1134" w:left="1134" w:header="510" w:footer="397" w:gutter="0"/>
          <w:cols w:space="708"/>
          <w:docGrid w:linePitch="360"/>
        </w:sectPr>
      </w:pPr>
    </w:p>
    <w:p w:rsidR="00EE1223" w:rsidRPr="00EF0E57" w:rsidRDefault="00EE1223" w:rsidP="00EE1223">
      <w:pPr>
        <w:ind w:left="7090" w:firstLine="709"/>
        <w:rPr>
          <w:rFonts w:ascii="Arial" w:hAnsi="Arial" w:cs="Arial"/>
          <w:b/>
          <w:sz w:val="20"/>
        </w:rPr>
      </w:pPr>
      <w:r w:rsidRPr="00EF0E57">
        <w:rPr>
          <w:rFonts w:ascii="Arial" w:hAnsi="Arial" w:cs="Arial"/>
          <w:b/>
          <w:sz w:val="20"/>
        </w:rPr>
        <w:lastRenderedPageBreak/>
        <w:t xml:space="preserve">Załącznik nr </w:t>
      </w:r>
      <w:r w:rsidR="00401B67" w:rsidRPr="00EF0E57">
        <w:rPr>
          <w:rFonts w:ascii="Arial" w:hAnsi="Arial" w:cs="Arial"/>
          <w:b/>
          <w:sz w:val="20"/>
        </w:rPr>
        <w:t>3</w:t>
      </w:r>
    </w:p>
    <w:p w:rsidR="00EE1223" w:rsidRPr="00EF0E57" w:rsidRDefault="00E93C29">
      <w:pPr>
        <w:rPr>
          <w:rFonts w:ascii="Arial" w:hAnsi="Arial" w:cs="Arial"/>
          <w:b/>
          <w:sz w:val="20"/>
        </w:rPr>
      </w:pPr>
      <w:r w:rsidRPr="00EF0E57">
        <w:rPr>
          <w:rFonts w:ascii="Arial" w:hAnsi="Arial" w:cs="Arial"/>
          <w:b/>
          <w:sz w:val="20"/>
        </w:rPr>
        <w:t>BDGwzp-216/13/2017/bk</w:t>
      </w:r>
    </w:p>
    <w:p w:rsidR="00EE1223" w:rsidRPr="00EF0E57" w:rsidRDefault="00EE1223">
      <w:pPr>
        <w:rPr>
          <w:rFonts w:ascii="Arial" w:hAnsi="Arial" w:cs="Arial"/>
          <w:b/>
          <w:sz w:val="20"/>
        </w:rPr>
      </w:pPr>
    </w:p>
    <w:p w:rsidR="00EE1223" w:rsidRPr="00EF0E57" w:rsidRDefault="00EE1223" w:rsidP="00EE1223">
      <w:pPr>
        <w:jc w:val="center"/>
        <w:rPr>
          <w:rFonts w:ascii="Arial" w:hAnsi="Arial" w:cs="Arial"/>
          <w:b/>
          <w:sz w:val="20"/>
        </w:rPr>
      </w:pPr>
      <w:r w:rsidRPr="00EF0E57">
        <w:rPr>
          <w:rFonts w:ascii="Arial" w:hAnsi="Arial" w:cs="Arial"/>
          <w:b/>
          <w:sz w:val="20"/>
        </w:rPr>
        <w:t>Wzór jednolitego europejskiego dokumentu zamówienia (JEDZ)</w:t>
      </w:r>
    </w:p>
    <w:p w:rsidR="00EE1223" w:rsidRPr="00EF0E57" w:rsidRDefault="00EE1223" w:rsidP="00EE1223">
      <w:pPr>
        <w:jc w:val="center"/>
        <w:rPr>
          <w:rFonts w:ascii="Arial" w:hAnsi="Arial" w:cs="Arial"/>
          <w:b/>
          <w:sz w:val="20"/>
        </w:rPr>
      </w:pPr>
    </w:p>
    <w:p w:rsidR="00EE1223" w:rsidRPr="00EF0E57" w:rsidRDefault="00461910" w:rsidP="00EE1223">
      <w:pPr>
        <w:jc w:val="center"/>
        <w:rPr>
          <w:rFonts w:ascii="Arial" w:hAnsi="Arial" w:cs="Arial"/>
          <w:b/>
          <w:sz w:val="20"/>
          <w:u w:val="single"/>
        </w:rPr>
      </w:pPr>
      <w:r w:rsidRPr="00EF0E57">
        <w:rPr>
          <w:rFonts w:ascii="Arial" w:hAnsi="Arial" w:cs="Arial"/>
          <w:b/>
          <w:sz w:val="20"/>
          <w:u w:val="single"/>
        </w:rPr>
        <w:t>w</w:t>
      </w:r>
      <w:r w:rsidR="00EE1223" w:rsidRPr="00EF0E57">
        <w:rPr>
          <w:rFonts w:ascii="Arial" w:hAnsi="Arial" w:cs="Arial"/>
          <w:b/>
          <w:sz w:val="20"/>
          <w:u w:val="single"/>
        </w:rPr>
        <w:t xml:space="preserve"> formie odrębnego załącznika do SIWZ</w:t>
      </w:r>
    </w:p>
    <w:p w:rsidR="00EE1223" w:rsidRPr="00EF0E57" w:rsidRDefault="00EE1223">
      <w:pPr>
        <w:rPr>
          <w:rFonts w:ascii="Arial" w:hAnsi="Arial" w:cs="Arial"/>
          <w:b/>
          <w:sz w:val="20"/>
        </w:rPr>
      </w:pPr>
    </w:p>
    <w:p w:rsidR="00EE1223" w:rsidRPr="00EF0E57" w:rsidRDefault="00EE1223">
      <w:pPr>
        <w:rPr>
          <w:rFonts w:ascii="Arial" w:hAnsi="Arial" w:cs="Arial"/>
          <w:b/>
          <w:sz w:val="20"/>
        </w:rPr>
      </w:pPr>
    </w:p>
    <w:p w:rsidR="00EE1223" w:rsidRPr="00EF0E57" w:rsidRDefault="00EE1223">
      <w:pPr>
        <w:rPr>
          <w:rFonts w:ascii="Arial" w:hAnsi="Arial" w:cs="Arial"/>
          <w:b/>
          <w:sz w:val="20"/>
        </w:rPr>
      </w:pPr>
    </w:p>
    <w:p w:rsidR="00EE1223" w:rsidRPr="00EF0E57" w:rsidRDefault="00EE1223">
      <w:pPr>
        <w:rPr>
          <w:rFonts w:ascii="Arial" w:hAnsi="Arial" w:cs="Arial"/>
          <w:b/>
          <w:sz w:val="20"/>
        </w:rPr>
        <w:sectPr w:rsidR="00EE1223" w:rsidRPr="00EF0E57" w:rsidSect="00EE1223">
          <w:pgSz w:w="11906" w:h="16838" w:code="9"/>
          <w:pgMar w:top="1134" w:right="1134" w:bottom="1134" w:left="1134" w:header="510" w:footer="397" w:gutter="0"/>
          <w:cols w:space="708"/>
          <w:docGrid w:linePitch="360"/>
        </w:sectPr>
      </w:pPr>
    </w:p>
    <w:p w:rsidR="00CB0642" w:rsidRPr="00EF0E57" w:rsidRDefault="00CB0642" w:rsidP="00CB0642">
      <w:pPr>
        <w:pStyle w:val="NormalnyWeb"/>
        <w:tabs>
          <w:tab w:val="left" w:pos="6521"/>
        </w:tabs>
        <w:rPr>
          <w:rFonts w:ascii="Arial" w:hAnsi="Arial" w:cs="Arial"/>
          <w:b/>
        </w:rPr>
      </w:pPr>
      <w:r w:rsidRPr="00EF0E57">
        <w:rPr>
          <w:rFonts w:ascii="Arial" w:hAnsi="Arial" w:cs="Arial"/>
          <w:b/>
          <w:sz w:val="20"/>
        </w:rPr>
        <w:lastRenderedPageBreak/>
        <w:t>BDGwzp-216/</w:t>
      </w:r>
      <w:r w:rsidR="008A6D09" w:rsidRPr="00EF0E57">
        <w:rPr>
          <w:rFonts w:ascii="Arial" w:hAnsi="Arial" w:cs="Arial"/>
          <w:b/>
          <w:sz w:val="20"/>
        </w:rPr>
        <w:t>13</w:t>
      </w:r>
      <w:r w:rsidRPr="00EF0E57">
        <w:rPr>
          <w:rFonts w:ascii="Arial" w:hAnsi="Arial" w:cs="Arial"/>
          <w:b/>
          <w:sz w:val="20"/>
        </w:rPr>
        <w:t>/201</w:t>
      </w:r>
      <w:r w:rsidR="00EE1223" w:rsidRPr="00EF0E57">
        <w:rPr>
          <w:rFonts w:ascii="Arial" w:hAnsi="Arial" w:cs="Arial"/>
          <w:b/>
          <w:sz w:val="20"/>
        </w:rPr>
        <w:t>7</w:t>
      </w:r>
      <w:r w:rsidR="008A6D09" w:rsidRPr="00EF0E57">
        <w:rPr>
          <w:rFonts w:ascii="Arial" w:hAnsi="Arial" w:cs="Arial"/>
          <w:b/>
          <w:sz w:val="20"/>
        </w:rPr>
        <w:t>/bk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4</w:t>
      </w:r>
      <w:r w:rsidRPr="00EF0E57">
        <w:rPr>
          <w:rFonts w:ascii="Arial" w:hAnsi="Arial" w:cs="Arial"/>
          <w:b/>
          <w:bCs/>
          <w:spacing w:val="4"/>
          <w:sz w:val="20"/>
        </w:rPr>
        <w:t xml:space="preserve"> do SIWZ</w:t>
      </w:r>
    </w:p>
    <w:p w:rsidR="00CB0642" w:rsidRPr="00EF0E57" w:rsidRDefault="00CB0642" w:rsidP="00CB0642">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3360" behindDoc="0" locked="0" layoutInCell="1" allowOverlap="1" wp14:anchorId="777ACB97" wp14:editId="3CE14B87">
                <wp:simplePos x="0" y="0"/>
                <wp:positionH relativeFrom="column">
                  <wp:posOffset>-342900</wp:posOffset>
                </wp:positionH>
                <wp:positionV relativeFrom="paragraph">
                  <wp:posOffset>133350</wp:posOffset>
                </wp:positionV>
                <wp:extent cx="2400300" cy="958215"/>
                <wp:effectExtent l="9525" t="9525" r="9525" b="1333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58215"/>
                        </a:xfrm>
                        <a:prstGeom prst="rect">
                          <a:avLst/>
                        </a:prstGeom>
                        <a:solidFill>
                          <a:srgbClr val="FFFFFF"/>
                        </a:solidFill>
                        <a:ln w="9525">
                          <a:solidFill>
                            <a:srgbClr val="000000"/>
                          </a:solidFill>
                          <a:miter lim="800000"/>
                          <a:headEnd/>
                          <a:tailEnd/>
                        </a:ln>
                      </wps:spPr>
                      <wps:txbx>
                        <w:txbxContent>
                          <w:p w:rsidR="0052746C" w:rsidRDefault="0052746C" w:rsidP="00CB0642">
                            <w:pPr>
                              <w:jc w:val="center"/>
                              <w:rPr>
                                <w:sz w:val="16"/>
                              </w:rPr>
                            </w:pPr>
                          </w:p>
                          <w:p w:rsidR="0052746C" w:rsidRDefault="0052746C" w:rsidP="00CB0642">
                            <w:pPr>
                              <w:rPr>
                                <w:sz w:val="16"/>
                              </w:rPr>
                            </w:pPr>
                          </w:p>
                          <w:p w:rsidR="0052746C" w:rsidRDefault="0052746C" w:rsidP="00CB0642">
                            <w:pPr>
                              <w:rPr>
                                <w:sz w:val="16"/>
                              </w:rPr>
                            </w:pPr>
                          </w:p>
                          <w:p w:rsidR="0052746C" w:rsidRPr="001B56B5" w:rsidRDefault="0052746C"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ACB97" id="Pole tekstowe 3" o:spid="_x0000_s1027" type="#_x0000_t202" style="position:absolute;margin-left:-27pt;margin-top:10.5pt;width:189pt;height:7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">
                <v:textbox>
                  <w:txbxContent>
                    <w:p w:rsidR="0052746C" w:rsidRDefault="0052746C" w:rsidP="00CB0642">
                      <w:pPr>
                        <w:jc w:val="center"/>
                        <w:rPr>
                          <w:sz w:val="16"/>
                        </w:rPr>
                      </w:pPr>
                    </w:p>
                    <w:p w:rsidR="0052746C" w:rsidRDefault="0052746C" w:rsidP="00CB0642">
                      <w:pPr>
                        <w:rPr>
                          <w:sz w:val="16"/>
                        </w:rPr>
                      </w:pPr>
                    </w:p>
                    <w:p w:rsidR="0052746C" w:rsidRDefault="0052746C" w:rsidP="00CB0642">
                      <w:pPr>
                        <w:rPr>
                          <w:sz w:val="16"/>
                        </w:rPr>
                      </w:pPr>
                    </w:p>
                    <w:p w:rsidR="0052746C" w:rsidRPr="001B56B5" w:rsidRDefault="0052746C" w:rsidP="00CB0642">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ind w:left="360"/>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rPr>
          <w:rFonts w:ascii="Arial" w:hAnsi="Arial" w:cs="Arial"/>
          <w:spacing w:val="4"/>
          <w:sz w:val="18"/>
          <w:szCs w:val="20"/>
        </w:rPr>
      </w:pPr>
    </w:p>
    <w:p w:rsidR="00CB0642" w:rsidRPr="00EF0E57" w:rsidRDefault="00CB0642" w:rsidP="00CB0642">
      <w:pPr>
        <w:keepNext/>
        <w:jc w:val="center"/>
        <w:outlineLvl w:val="0"/>
        <w:rPr>
          <w:rFonts w:ascii="Arial" w:hAnsi="Arial" w:cs="Arial"/>
          <w:b/>
          <w:bCs/>
          <w:spacing w:val="4"/>
          <w:sz w:val="20"/>
          <w:szCs w:val="20"/>
        </w:rPr>
      </w:pPr>
      <w:r w:rsidRPr="00EF0E57">
        <w:rPr>
          <w:rFonts w:ascii="Arial" w:hAnsi="Arial" w:cs="Arial"/>
          <w:b/>
          <w:bCs/>
          <w:spacing w:val="4"/>
          <w:sz w:val="20"/>
          <w:szCs w:val="20"/>
        </w:rPr>
        <w:t xml:space="preserve">Wykaz </w:t>
      </w:r>
      <w:r w:rsidR="008A6D09" w:rsidRPr="00EF0E57">
        <w:rPr>
          <w:rFonts w:ascii="Arial" w:hAnsi="Arial" w:cs="Arial"/>
          <w:b/>
          <w:bCs/>
          <w:spacing w:val="4"/>
          <w:sz w:val="20"/>
          <w:szCs w:val="20"/>
        </w:rPr>
        <w:t>dostaw</w:t>
      </w:r>
      <w:r w:rsidRPr="00EF0E57">
        <w:rPr>
          <w:rFonts w:ascii="Arial" w:hAnsi="Arial" w:cs="Arial"/>
          <w:b/>
          <w:bCs/>
          <w:spacing w:val="4"/>
          <w:sz w:val="20"/>
          <w:szCs w:val="20"/>
        </w:rPr>
        <w:t xml:space="preserve"> (na potwierdzenie spełnienia warunku udziału w postępowaniu)</w:t>
      </w:r>
    </w:p>
    <w:p w:rsidR="008A6D09" w:rsidRPr="00EF0E57" w:rsidRDefault="008A6D09" w:rsidP="008A6D09">
      <w:pPr>
        <w:spacing w:after="120"/>
        <w:jc w:val="center"/>
        <w:rPr>
          <w:rFonts w:ascii="Arial" w:hAnsi="Arial" w:cs="Arial"/>
          <w:b/>
          <w:sz w:val="20"/>
          <w:szCs w:val="20"/>
        </w:rPr>
      </w:pPr>
      <w:r w:rsidRPr="00EF0E57">
        <w:rPr>
          <w:rFonts w:ascii="Arial" w:hAnsi="Arial" w:cs="Arial"/>
          <w:b/>
          <w:sz w:val="20"/>
          <w:szCs w:val="20"/>
        </w:rPr>
        <w:t xml:space="preserve">Rozbudowa </w:t>
      </w:r>
      <w:r w:rsidR="00581FDD">
        <w:rPr>
          <w:rFonts w:ascii="Arial" w:hAnsi="Arial" w:cs="Arial"/>
          <w:b/>
          <w:sz w:val="20"/>
          <w:szCs w:val="20"/>
        </w:rPr>
        <w:t>istniejącej infrastruktury</w:t>
      </w:r>
      <w:r w:rsidR="00581FDD" w:rsidRPr="00EF0E57">
        <w:rPr>
          <w:rFonts w:ascii="Arial" w:hAnsi="Arial" w:cs="Arial"/>
          <w:b/>
          <w:sz w:val="20"/>
          <w:szCs w:val="20"/>
        </w:rPr>
        <w:t xml:space="preserve"> </w:t>
      </w:r>
      <w:r w:rsidRPr="00EF0E57">
        <w:rPr>
          <w:rFonts w:ascii="Arial" w:hAnsi="Arial" w:cs="Arial"/>
          <w:b/>
          <w:sz w:val="20"/>
          <w:szCs w:val="20"/>
        </w:rPr>
        <w:t xml:space="preserve">SAN (ang. Storage Area Network) Ministerstwa Środowiska o macierz i urządzenia do replikacji, ich instalacja </w:t>
      </w:r>
      <w:r w:rsidR="00581FDD">
        <w:rPr>
          <w:rFonts w:ascii="Arial" w:hAnsi="Arial" w:cs="Arial"/>
          <w:b/>
          <w:sz w:val="20"/>
          <w:szCs w:val="20"/>
        </w:rPr>
        <w:br/>
      </w:r>
      <w:r w:rsidRPr="00EF0E57">
        <w:rPr>
          <w:rFonts w:ascii="Arial" w:hAnsi="Arial" w:cs="Arial"/>
          <w:b/>
          <w:sz w:val="20"/>
          <w:szCs w:val="20"/>
        </w:rPr>
        <w:t>w siedzibie Zamawiającego, a także zapewnienie szkoleń i usługi serwisu</w:t>
      </w:r>
    </w:p>
    <w:p w:rsidR="008A6D09" w:rsidRPr="00EF0E57" w:rsidRDefault="008A6D09" w:rsidP="00CB0642">
      <w:pPr>
        <w:keepNext/>
        <w:jc w:val="center"/>
        <w:outlineLvl w:val="0"/>
        <w:rPr>
          <w:rFonts w:ascii="Arial" w:hAnsi="Arial" w:cs="Arial"/>
          <w:b/>
          <w:bCs/>
          <w:spacing w:val="4"/>
          <w:sz w:val="20"/>
          <w:szCs w:val="20"/>
        </w:rPr>
      </w:pPr>
    </w:p>
    <w:p w:rsidR="00CB0642" w:rsidRPr="00EF0E57" w:rsidRDefault="00CB0642" w:rsidP="00CB0642">
      <w:pPr>
        <w:rPr>
          <w:rFonts w:ascii="Arial" w:hAnsi="Arial" w:cs="Arial"/>
          <w:sz w:val="20"/>
          <w:szCs w:val="20"/>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
        <w:gridCol w:w="6413"/>
        <w:gridCol w:w="2013"/>
        <w:gridCol w:w="2096"/>
        <w:gridCol w:w="3469"/>
      </w:tblGrid>
      <w:tr w:rsidR="00CB0642" w:rsidRPr="00EF0E57" w:rsidTr="00685D74">
        <w:tc>
          <w:tcPr>
            <w:tcW w:w="281" w:type="pct"/>
            <w:shd w:val="clear" w:color="auto" w:fill="auto"/>
            <w:vAlign w:val="center"/>
          </w:tcPr>
          <w:p w:rsidR="00CB0642" w:rsidRPr="00EF0E57" w:rsidRDefault="00CB0642" w:rsidP="00685D74">
            <w:pPr>
              <w:jc w:val="center"/>
              <w:rPr>
                <w:rFonts w:ascii="Arial" w:hAnsi="Arial" w:cs="Arial"/>
                <w:b/>
                <w:sz w:val="20"/>
                <w:szCs w:val="20"/>
              </w:rPr>
            </w:pPr>
            <w:r w:rsidRPr="00EF0E57">
              <w:rPr>
                <w:rFonts w:ascii="Arial" w:hAnsi="Arial" w:cs="Arial"/>
                <w:b/>
                <w:sz w:val="20"/>
                <w:szCs w:val="20"/>
              </w:rPr>
              <w:t>L.p.</w:t>
            </w:r>
          </w:p>
        </w:tc>
        <w:tc>
          <w:tcPr>
            <w:tcW w:w="2163" w:type="pct"/>
            <w:shd w:val="clear" w:color="auto" w:fill="auto"/>
            <w:vAlign w:val="center"/>
          </w:tcPr>
          <w:p w:rsidR="00CB0642" w:rsidRPr="00EF0E57" w:rsidRDefault="00CB0642" w:rsidP="00685D74">
            <w:pPr>
              <w:jc w:val="center"/>
              <w:rPr>
                <w:rFonts w:ascii="Arial" w:hAnsi="Arial" w:cs="Arial"/>
                <w:b/>
                <w:spacing w:val="4"/>
                <w:sz w:val="20"/>
                <w:szCs w:val="20"/>
              </w:rPr>
            </w:pPr>
            <w:r w:rsidRPr="00EF0E57">
              <w:rPr>
                <w:rFonts w:ascii="Arial" w:hAnsi="Arial" w:cs="Arial"/>
                <w:b/>
                <w:spacing w:val="4"/>
                <w:sz w:val="20"/>
                <w:szCs w:val="20"/>
              </w:rPr>
              <w:t xml:space="preserve">Rodzaj (zakres i opis) </w:t>
            </w:r>
            <w:r w:rsidR="000F525E" w:rsidRPr="00EF0E57">
              <w:rPr>
                <w:rFonts w:ascii="Arial" w:hAnsi="Arial" w:cs="Arial"/>
                <w:b/>
                <w:spacing w:val="4"/>
                <w:sz w:val="20"/>
                <w:szCs w:val="20"/>
              </w:rPr>
              <w:t>zamówienia</w:t>
            </w:r>
          </w:p>
          <w:p w:rsidR="00CB0642" w:rsidRPr="00EF0E57" w:rsidRDefault="00CB0642" w:rsidP="00685D74">
            <w:pPr>
              <w:jc w:val="center"/>
              <w:rPr>
                <w:rFonts w:ascii="Arial" w:hAnsi="Arial" w:cs="Arial"/>
                <w:b/>
                <w:bCs/>
                <w:sz w:val="20"/>
                <w:szCs w:val="20"/>
              </w:rPr>
            </w:pPr>
            <w:r w:rsidRPr="00EF0E57">
              <w:rPr>
                <w:rFonts w:ascii="Arial" w:hAnsi="Arial" w:cs="Arial"/>
                <w:spacing w:val="4"/>
                <w:sz w:val="20"/>
                <w:szCs w:val="20"/>
              </w:rPr>
              <w:t>(zawarte tu informacje muszą jednoznacznie potwierdzać wymagania określone w pkt 4.2.3 SIWZ)</w:t>
            </w:r>
          </w:p>
        </w:tc>
        <w:tc>
          <w:tcPr>
            <w:tcW w:w="679" w:type="pct"/>
            <w:shd w:val="clear" w:color="auto" w:fill="auto"/>
            <w:vAlign w:val="center"/>
          </w:tcPr>
          <w:p w:rsidR="00CB0642" w:rsidRPr="00EF0E57" w:rsidRDefault="00CB0642" w:rsidP="00685D74">
            <w:pPr>
              <w:jc w:val="center"/>
              <w:rPr>
                <w:rFonts w:ascii="Arial" w:hAnsi="Arial" w:cs="Arial"/>
                <w:spacing w:val="4"/>
                <w:sz w:val="20"/>
                <w:szCs w:val="20"/>
              </w:rPr>
            </w:pPr>
            <w:r w:rsidRPr="00EF0E57">
              <w:rPr>
                <w:rFonts w:ascii="Arial" w:hAnsi="Arial" w:cs="Arial"/>
                <w:spacing w:val="4"/>
                <w:sz w:val="20"/>
                <w:szCs w:val="20"/>
              </w:rPr>
              <w:t xml:space="preserve">Wartość brutto </w:t>
            </w:r>
            <w:r w:rsidR="00EE1223" w:rsidRPr="00EF0E57">
              <w:rPr>
                <w:rFonts w:ascii="Arial" w:hAnsi="Arial" w:cs="Arial"/>
                <w:spacing w:val="4"/>
                <w:sz w:val="20"/>
                <w:szCs w:val="20"/>
              </w:rPr>
              <w:t>zamówienia</w:t>
            </w:r>
            <w:r w:rsidRPr="00EF0E57">
              <w:rPr>
                <w:rFonts w:ascii="Arial" w:hAnsi="Arial" w:cs="Arial"/>
                <w:spacing w:val="4"/>
                <w:sz w:val="20"/>
                <w:szCs w:val="20"/>
              </w:rPr>
              <w:t xml:space="preserve"> </w:t>
            </w:r>
            <w:r w:rsidRPr="00EF0E57">
              <w:rPr>
                <w:rFonts w:ascii="Arial" w:hAnsi="Arial" w:cs="Arial"/>
                <w:b/>
                <w:spacing w:val="4"/>
                <w:sz w:val="20"/>
                <w:szCs w:val="20"/>
              </w:rPr>
              <w:t>(tylko w zakresie określonym w pkt 4.2.3)</w:t>
            </w:r>
          </w:p>
        </w:tc>
        <w:tc>
          <w:tcPr>
            <w:tcW w:w="707" w:type="pct"/>
            <w:shd w:val="clear" w:color="auto" w:fill="auto"/>
            <w:vAlign w:val="center"/>
          </w:tcPr>
          <w:p w:rsidR="00CB0642" w:rsidRPr="00EF0E57" w:rsidRDefault="00CB0642" w:rsidP="00685D74">
            <w:pPr>
              <w:jc w:val="center"/>
              <w:rPr>
                <w:rFonts w:ascii="Arial" w:hAnsi="Arial" w:cs="Arial"/>
                <w:spacing w:val="4"/>
                <w:sz w:val="20"/>
                <w:szCs w:val="20"/>
              </w:rPr>
            </w:pPr>
            <w:r w:rsidRPr="00EF0E57">
              <w:rPr>
                <w:rFonts w:ascii="Arial" w:hAnsi="Arial" w:cs="Arial"/>
                <w:spacing w:val="4"/>
                <w:sz w:val="20"/>
                <w:szCs w:val="20"/>
              </w:rPr>
              <w:t xml:space="preserve">Data realizacji </w:t>
            </w:r>
            <w:r w:rsidR="00EE1223" w:rsidRPr="00EF0E57">
              <w:rPr>
                <w:rFonts w:ascii="Arial" w:hAnsi="Arial" w:cs="Arial"/>
                <w:spacing w:val="4"/>
                <w:sz w:val="20"/>
                <w:szCs w:val="20"/>
              </w:rPr>
              <w:t>zamówienia</w:t>
            </w:r>
          </w:p>
          <w:p w:rsidR="00CB0642" w:rsidRPr="00EF0E57" w:rsidRDefault="000F525E" w:rsidP="00685D74">
            <w:pPr>
              <w:jc w:val="center"/>
              <w:rPr>
                <w:rFonts w:ascii="Arial" w:hAnsi="Arial" w:cs="Arial"/>
                <w:spacing w:val="4"/>
                <w:sz w:val="20"/>
                <w:szCs w:val="20"/>
              </w:rPr>
            </w:pPr>
            <w:r w:rsidRPr="00EF0E57">
              <w:rPr>
                <w:rFonts w:ascii="Arial" w:hAnsi="Arial" w:cs="Arial"/>
                <w:spacing w:val="4"/>
                <w:sz w:val="20"/>
                <w:szCs w:val="20"/>
              </w:rPr>
              <w:t xml:space="preserve">od </w:t>
            </w:r>
            <w:r w:rsidR="00CB0642" w:rsidRPr="00EF0E57">
              <w:rPr>
                <w:rFonts w:ascii="Arial" w:hAnsi="Arial" w:cs="Arial"/>
                <w:spacing w:val="4"/>
                <w:sz w:val="20"/>
                <w:szCs w:val="20"/>
              </w:rPr>
              <w:t>(dd.mm.rrrr)</w:t>
            </w:r>
          </w:p>
          <w:p w:rsidR="000F525E" w:rsidRPr="00EF0E57" w:rsidRDefault="000F525E" w:rsidP="00685D74">
            <w:pPr>
              <w:jc w:val="center"/>
              <w:rPr>
                <w:rFonts w:ascii="Arial" w:hAnsi="Arial" w:cs="Arial"/>
                <w:spacing w:val="4"/>
                <w:sz w:val="20"/>
                <w:szCs w:val="20"/>
              </w:rPr>
            </w:pPr>
            <w:r w:rsidRPr="00EF0E57">
              <w:rPr>
                <w:rFonts w:ascii="Arial" w:hAnsi="Arial" w:cs="Arial"/>
                <w:spacing w:val="4"/>
                <w:sz w:val="20"/>
                <w:szCs w:val="20"/>
              </w:rPr>
              <w:t>do (dd.mm.rrrr)</w:t>
            </w:r>
          </w:p>
        </w:tc>
        <w:tc>
          <w:tcPr>
            <w:tcW w:w="1170" w:type="pct"/>
            <w:shd w:val="clear" w:color="auto" w:fill="auto"/>
            <w:vAlign w:val="center"/>
          </w:tcPr>
          <w:p w:rsidR="00CB0642" w:rsidRPr="00EF0E57" w:rsidRDefault="00CB0642" w:rsidP="00685D74">
            <w:pPr>
              <w:jc w:val="center"/>
              <w:rPr>
                <w:rFonts w:ascii="Arial" w:hAnsi="Arial" w:cs="Arial"/>
                <w:b/>
                <w:sz w:val="20"/>
                <w:szCs w:val="20"/>
              </w:rPr>
            </w:pPr>
            <w:r w:rsidRPr="00EF0E57">
              <w:rPr>
                <w:rFonts w:ascii="Arial" w:hAnsi="Arial" w:cs="Arial"/>
                <w:spacing w:val="4"/>
                <w:sz w:val="20"/>
                <w:szCs w:val="20"/>
              </w:rPr>
              <w:t>Nazwa, adres podmiotu, na rzecz które</w:t>
            </w:r>
            <w:r w:rsidR="000F525E" w:rsidRPr="00EF0E57">
              <w:rPr>
                <w:rFonts w:ascii="Arial" w:hAnsi="Arial" w:cs="Arial"/>
                <w:spacing w:val="4"/>
                <w:sz w:val="20"/>
                <w:szCs w:val="20"/>
              </w:rPr>
              <w:t>go zostało</w:t>
            </w:r>
            <w:r w:rsidRPr="00EF0E57">
              <w:rPr>
                <w:rFonts w:ascii="Arial" w:hAnsi="Arial" w:cs="Arial"/>
                <w:spacing w:val="4"/>
                <w:sz w:val="20"/>
                <w:szCs w:val="20"/>
              </w:rPr>
              <w:t xml:space="preserve"> zrealizowane </w:t>
            </w:r>
            <w:r w:rsidR="000F525E" w:rsidRPr="00EF0E57">
              <w:rPr>
                <w:rFonts w:ascii="Arial" w:hAnsi="Arial" w:cs="Arial"/>
                <w:spacing w:val="4"/>
                <w:sz w:val="20"/>
                <w:szCs w:val="20"/>
              </w:rPr>
              <w:t>zamówienie</w:t>
            </w:r>
          </w:p>
        </w:tc>
      </w:tr>
      <w:tr w:rsidR="00CB0642" w:rsidRPr="00EF0E57" w:rsidTr="00685D74">
        <w:trPr>
          <w:trHeight w:val="942"/>
        </w:trPr>
        <w:tc>
          <w:tcPr>
            <w:tcW w:w="281" w:type="pct"/>
            <w:shd w:val="clear" w:color="auto" w:fill="auto"/>
            <w:vAlign w:val="center"/>
          </w:tcPr>
          <w:p w:rsidR="00CB0642" w:rsidRPr="00EF0E57" w:rsidRDefault="00CB0642" w:rsidP="00685D74">
            <w:pPr>
              <w:jc w:val="center"/>
              <w:rPr>
                <w:rFonts w:ascii="Arial" w:hAnsi="Arial" w:cs="Arial"/>
                <w:sz w:val="20"/>
                <w:szCs w:val="20"/>
              </w:rPr>
            </w:pPr>
            <w:r w:rsidRPr="00EF0E57">
              <w:rPr>
                <w:rFonts w:ascii="Arial" w:hAnsi="Arial" w:cs="Arial"/>
                <w:sz w:val="20"/>
                <w:szCs w:val="20"/>
              </w:rPr>
              <w:t>1</w:t>
            </w:r>
          </w:p>
        </w:tc>
        <w:tc>
          <w:tcPr>
            <w:tcW w:w="2163" w:type="pct"/>
            <w:shd w:val="clear" w:color="auto" w:fill="auto"/>
            <w:vAlign w:val="bottom"/>
          </w:tcPr>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tc>
        <w:tc>
          <w:tcPr>
            <w:tcW w:w="679" w:type="pct"/>
            <w:shd w:val="clear" w:color="auto" w:fill="auto"/>
          </w:tcPr>
          <w:p w:rsidR="00CB0642" w:rsidRPr="00EF0E57" w:rsidRDefault="00CB0642" w:rsidP="00685D74">
            <w:pPr>
              <w:jc w:val="center"/>
              <w:rPr>
                <w:rFonts w:ascii="Arial" w:hAnsi="Arial" w:cs="Arial"/>
                <w:sz w:val="20"/>
                <w:szCs w:val="20"/>
              </w:rPr>
            </w:pPr>
          </w:p>
        </w:tc>
        <w:tc>
          <w:tcPr>
            <w:tcW w:w="707" w:type="pct"/>
            <w:shd w:val="clear" w:color="auto" w:fill="auto"/>
            <w:vAlign w:val="center"/>
          </w:tcPr>
          <w:p w:rsidR="00CB0642" w:rsidRPr="00EF0E57" w:rsidRDefault="00CB0642" w:rsidP="00685D74">
            <w:pPr>
              <w:jc w:val="center"/>
              <w:rPr>
                <w:rFonts w:ascii="Arial" w:hAnsi="Arial" w:cs="Arial"/>
                <w:sz w:val="20"/>
                <w:szCs w:val="20"/>
              </w:rPr>
            </w:pPr>
          </w:p>
        </w:tc>
        <w:tc>
          <w:tcPr>
            <w:tcW w:w="1170" w:type="pct"/>
            <w:shd w:val="clear" w:color="auto" w:fill="auto"/>
            <w:vAlign w:val="center"/>
          </w:tcPr>
          <w:p w:rsidR="00CB0642" w:rsidRPr="00EF0E57" w:rsidRDefault="00CB0642" w:rsidP="00685D74">
            <w:pPr>
              <w:jc w:val="center"/>
              <w:rPr>
                <w:rFonts w:ascii="Arial" w:hAnsi="Arial" w:cs="Arial"/>
                <w:sz w:val="20"/>
                <w:szCs w:val="20"/>
              </w:rPr>
            </w:pPr>
          </w:p>
        </w:tc>
      </w:tr>
      <w:tr w:rsidR="00CB0642" w:rsidRPr="00EF0E57" w:rsidTr="00685D74">
        <w:trPr>
          <w:trHeight w:val="890"/>
        </w:trPr>
        <w:tc>
          <w:tcPr>
            <w:tcW w:w="281" w:type="pct"/>
            <w:shd w:val="clear" w:color="auto" w:fill="auto"/>
            <w:vAlign w:val="center"/>
          </w:tcPr>
          <w:p w:rsidR="00CB0642" w:rsidRPr="00EF0E57" w:rsidRDefault="00CB0642" w:rsidP="00685D74">
            <w:pPr>
              <w:jc w:val="center"/>
              <w:rPr>
                <w:rFonts w:ascii="Arial" w:hAnsi="Arial" w:cs="Arial"/>
                <w:sz w:val="20"/>
                <w:szCs w:val="20"/>
              </w:rPr>
            </w:pPr>
            <w:r w:rsidRPr="00EF0E57">
              <w:rPr>
                <w:rFonts w:ascii="Arial" w:hAnsi="Arial" w:cs="Arial"/>
                <w:sz w:val="20"/>
                <w:szCs w:val="20"/>
              </w:rPr>
              <w:t>2</w:t>
            </w:r>
          </w:p>
        </w:tc>
        <w:tc>
          <w:tcPr>
            <w:tcW w:w="2163" w:type="pct"/>
            <w:shd w:val="clear" w:color="auto" w:fill="auto"/>
            <w:vAlign w:val="bottom"/>
          </w:tcPr>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p w:rsidR="00CB0642" w:rsidRPr="00EF0E57" w:rsidRDefault="00CB0642" w:rsidP="00685D74">
            <w:pPr>
              <w:rPr>
                <w:rFonts w:ascii="Arial" w:hAnsi="Arial" w:cs="Arial"/>
                <w:spacing w:val="4"/>
                <w:sz w:val="20"/>
                <w:szCs w:val="20"/>
              </w:rPr>
            </w:pPr>
          </w:p>
        </w:tc>
        <w:tc>
          <w:tcPr>
            <w:tcW w:w="679" w:type="pct"/>
            <w:shd w:val="clear" w:color="auto" w:fill="auto"/>
          </w:tcPr>
          <w:p w:rsidR="00CB0642" w:rsidRPr="00EF0E57" w:rsidRDefault="00CB0642" w:rsidP="00685D74">
            <w:pPr>
              <w:jc w:val="center"/>
              <w:rPr>
                <w:rFonts w:ascii="Arial" w:hAnsi="Arial" w:cs="Arial"/>
                <w:sz w:val="20"/>
                <w:szCs w:val="20"/>
              </w:rPr>
            </w:pPr>
          </w:p>
        </w:tc>
        <w:tc>
          <w:tcPr>
            <w:tcW w:w="707" w:type="pct"/>
            <w:shd w:val="clear" w:color="auto" w:fill="auto"/>
            <w:vAlign w:val="center"/>
          </w:tcPr>
          <w:p w:rsidR="00CB0642" w:rsidRPr="00EF0E57" w:rsidRDefault="00CB0642" w:rsidP="00685D74">
            <w:pPr>
              <w:jc w:val="center"/>
              <w:rPr>
                <w:rFonts w:ascii="Arial" w:hAnsi="Arial" w:cs="Arial"/>
                <w:sz w:val="20"/>
                <w:szCs w:val="20"/>
              </w:rPr>
            </w:pPr>
          </w:p>
        </w:tc>
        <w:tc>
          <w:tcPr>
            <w:tcW w:w="1170" w:type="pct"/>
            <w:shd w:val="clear" w:color="auto" w:fill="auto"/>
            <w:vAlign w:val="center"/>
          </w:tcPr>
          <w:p w:rsidR="00CB0642" w:rsidRPr="00EF0E57" w:rsidRDefault="00CB0642" w:rsidP="00685D74">
            <w:pPr>
              <w:jc w:val="center"/>
              <w:rPr>
                <w:rFonts w:ascii="Arial" w:hAnsi="Arial" w:cs="Arial"/>
                <w:sz w:val="20"/>
                <w:szCs w:val="20"/>
              </w:rPr>
            </w:pPr>
          </w:p>
        </w:tc>
      </w:tr>
    </w:tbl>
    <w:p w:rsidR="00CB0642" w:rsidRPr="00EF0E57" w:rsidRDefault="00CB0642" w:rsidP="00CB0642">
      <w:pPr>
        <w:ind w:left="360"/>
        <w:rPr>
          <w:rFonts w:ascii="Arial" w:hAnsi="Arial" w:cs="Arial"/>
          <w:b/>
          <w:spacing w:val="4"/>
          <w:sz w:val="20"/>
          <w:szCs w:val="20"/>
        </w:rPr>
      </w:pPr>
    </w:p>
    <w:p w:rsidR="00CB0642" w:rsidRPr="00EF0E57" w:rsidRDefault="00EE1223" w:rsidP="00CB0642">
      <w:pPr>
        <w:autoSpaceDE w:val="0"/>
        <w:autoSpaceDN w:val="0"/>
        <w:adjustRightInd w:val="0"/>
        <w:jc w:val="both"/>
        <w:rPr>
          <w:rFonts w:ascii="Arial" w:hAnsi="Arial" w:cs="Arial"/>
          <w:b/>
          <w:spacing w:val="4"/>
          <w:sz w:val="20"/>
          <w:szCs w:val="20"/>
        </w:rPr>
      </w:pPr>
      <w:r w:rsidRPr="00EF0E57">
        <w:rPr>
          <w:rFonts w:ascii="Arial" w:hAnsi="Arial" w:cs="Arial"/>
          <w:b/>
          <w:spacing w:val="4"/>
          <w:sz w:val="20"/>
          <w:szCs w:val="20"/>
        </w:rPr>
        <w:t>Do każdego</w:t>
      </w:r>
      <w:r w:rsidR="00CB0642" w:rsidRPr="00EF0E57">
        <w:rPr>
          <w:rFonts w:ascii="Arial" w:hAnsi="Arial" w:cs="Arial"/>
          <w:b/>
          <w:spacing w:val="4"/>
          <w:sz w:val="20"/>
          <w:szCs w:val="20"/>
        </w:rPr>
        <w:t xml:space="preserve"> </w:t>
      </w:r>
      <w:r w:rsidRPr="00EF0E57">
        <w:rPr>
          <w:rFonts w:ascii="Arial" w:hAnsi="Arial" w:cs="Arial"/>
          <w:b/>
          <w:spacing w:val="4"/>
          <w:sz w:val="20"/>
          <w:szCs w:val="20"/>
        </w:rPr>
        <w:t>zamówienia</w:t>
      </w:r>
      <w:r w:rsidR="00CB0642" w:rsidRPr="00EF0E57">
        <w:rPr>
          <w:rFonts w:ascii="Arial" w:hAnsi="Arial" w:cs="Arial"/>
          <w:b/>
          <w:spacing w:val="4"/>
          <w:sz w:val="20"/>
          <w:szCs w:val="20"/>
        </w:rPr>
        <w:t xml:space="preserve"> wymienione</w:t>
      </w:r>
      <w:r w:rsidRPr="00EF0E57">
        <w:rPr>
          <w:rFonts w:ascii="Arial" w:hAnsi="Arial" w:cs="Arial"/>
          <w:b/>
          <w:spacing w:val="4"/>
          <w:sz w:val="20"/>
          <w:szCs w:val="20"/>
        </w:rPr>
        <w:t>go</w:t>
      </w:r>
      <w:r w:rsidR="00CB0642" w:rsidRPr="00EF0E57">
        <w:rPr>
          <w:rFonts w:ascii="Arial" w:hAnsi="Arial" w:cs="Arial"/>
          <w:b/>
          <w:spacing w:val="4"/>
          <w:sz w:val="20"/>
          <w:szCs w:val="20"/>
        </w:rPr>
        <w:t xml:space="preserve"> w wykazie należy dołączyć </w:t>
      </w:r>
      <w:r w:rsidR="00CB0642" w:rsidRPr="00EF0E57">
        <w:rPr>
          <w:rFonts w:ascii="Arial" w:hAnsi="Arial" w:cs="Arial"/>
          <w:b/>
          <w:sz w:val="20"/>
          <w:szCs w:val="20"/>
        </w:rPr>
        <w:t xml:space="preserve">dowody </w:t>
      </w:r>
      <w:r w:rsidR="000F525E" w:rsidRPr="00EF0E57">
        <w:rPr>
          <w:rFonts w:ascii="Arial" w:hAnsi="Arial" w:cs="Arial"/>
          <w:b/>
          <w:sz w:val="20"/>
          <w:szCs w:val="20"/>
        </w:rPr>
        <w:t>potwierdzające</w:t>
      </w:r>
      <w:r w:rsidR="00CB0642" w:rsidRPr="00EF0E57">
        <w:rPr>
          <w:rFonts w:ascii="Arial" w:hAnsi="Arial" w:cs="Arial"/>
          <w:b/>
          <w:sz w:val="20"/>
          <w:szCs w:val="20"/>
        </w:rPr>
        <w:t xml:space="preserve">, czy </w:t>
      </w:r>
      <w:r w:rsidRPr="00EF0E57">
        <w:rPr>
          <w:rFonts w:ascii="Arial" w:hAnsi="Arial" w:cs="Arial"/>
          <w:b/>
          <w:sz w:val="20"/>
          <w:szCs w:val="20"/>
        </w:rPr>
        <w:t>zamówienia</w:t>
      </w:r>
      <w:r w:rsidR="00CB0642" w:rsidRPr="00EF0E57">
        <w:rPr>
          <w:rFonts w:ascii="Arial" w:hAnsi="Arial" w:cs="Arial"/>
          <w:b/>
          <w:sz w:val="20"/>
          <w:szCs w:val="20"/>
        </w:rPr>
        <w:t xml:space="preserve"> te zostały wykonane</w:t>
      </w:r>
      <w:r w:rsidRPr="00EF0E57">
        <w:rPr>
          <w:rFonts w:ascii="Arial" w:hAnsi="Arial" w:cs="Arial"/>
          <w:b/>
          <w:sz w:val="20"/>
          <w:szCs w:val="20"/>
        </w:rPr>
        <w:t xml:space="preserve"> lub są wykonywane</w:t>
      </w:r>
      <w:r w:rsidR="00CB0642" w:rsidRPr="00EF0E57">
        <w:rPr>
          <w:rFonts w:ascii="Arial" w:hAnsi="Arial" w:cs="Arial"/>
          <w:b/>
          <w:sz w:val="20"/>
          <w:szCs w:val="20"/>
        </w:rPr>
        <w:t xml:space="preserve"> </w:t>
      </w:r>
      <w:r w:rsidRPr="00EF0E57">
        <w:rPr>
          <w:rFonts w:ascii="Arial" w:hAnsi="Arial" w:cs="Arial"/>
          <w:b/>
          <w:sz w:val="20"/>
          <w:szCs w:val="20"/>
        </w:rPr>
        <w:br/>
      </w:r>
      <w:r w:rsidR="00CB0642" w:rsidRPr="00EF0E57">
        <w:rPr>
          <w:rFonts w:ascii="Arial" w:hAnsi="Arial" w:cs="Arial"/>
          <w:b/>
          <w:sz w:val="20"/>
          <w:szCs w:val="20"/>
        </w:rPr>
        <w:t xml:space="preserve">w sposób należyty </w:t>
      </w:r>
    </w:p>
    <w:p w:rsidR="00CB0642" w:rsidRPr="00EF0E57" w:rsidRDefault="00CB0642" w:rsidP="00CB0642">
      <w:pPr>
        <w:rPr>
          <w:rFonts w:ascii="Arial" w:hAnsi="Arial" w:cs="Arial"/>
          <w:spacing w:val="4"/>
          <w:sz w:val="18"/>
          <w:szCs w:val="20"/>
        </w:rPr>
      </w:pPr>
    </w:p>
    <w:p w:rsidR="00CB0642" w:rsidRPr="00EF0E57" w:rsidRDefault="00CB0642" w:rsidP="00CB0642">
      <w:pPr>
        <w:tabs>
          <w:tab w:val="left" w:pos="9000"/>
        </w:tabs>
        <w:rPr>
          <w:rFonts w:ascii="Arial" w:hAnsi="Arial" w:cs="Arial"/>
          <w:spacing w:val="4"/>
          <w:sz w:val="18"/>
          <w:szCs w:val="20"/>
        </w:rPr>
      </w:pPr>
      <w:r w:rsidRPr="00EF0E57">
        <w:rPr>
          <w:rFonts w:ascii="Arial" w:hAnsi="Arial" w:cs="Arial"/>
          <w:spacing w:val="4"/>
          <w:sz w:val="18"/>
        </w:rPr>
        <w:t xml:space="preserve">…………………………………… </w:t>
      </w:r>
      <w:r w:rsidRPr="00EF0E57">
        <w:rPr>
          <w:rFonts w:ascii="Arial" w:hAnsi="Arial" w:cs="Arial"/>
          <w:spacing w:val="4"/>
          <w:sz w:val="18"/>
        </w:rPr>
        <w:tab/>
      </w:r>
      <w:r w:rsidRPr="00EF0E57">
        <w:rPr>
          <w:rFonts w:ascii="Arial" w:hAnsi="Arial" w:cs="Arial"/>
          <w:spacing w:val="4"/>
          <w:sz w:val="18"/>
          <w:szCs w:val="20"/>
        </w:rPr>
        <w:t>...............................................................................</w:t>
      </w:r>
    </w:p>
    <w:p w:rsidR="00CB0642" w:rsidRPr="00EF0E57" w:rsidRDefault="00CB0642" w:rsidP="00CB0642">
      <w:pPr>
        <w:tabs>
          <w:tab w:val="left" w:pos="9000"/>
        </w:tabs>
        <w:rPr>
          <w:rFonts w:ascii="Arial" w:hAnsi="Arial" w:cs="Arial"/>
          <w:sz w:val="14"/>
          <w:szCs w:val="16"/>
        </w:rPr>
      </w:pPr>
      <w:r w:rsidRPr="00EF0E57">
        <w:rPr>
          <w:rFonts w:ascii="Arial" w:hAnsi="Arial" w:cs="Arial"/>
          <w:spacing w:val="4"/>
          <w:sz w:val="18"/>
          <w:szCs w:val="20"/>
        </w:rPr>
        <w:t xml:space="preserve">        </w:t>
      </w:r>
      <w:r w:rsidRPr="00EF0E57">
        <w:rPr>
          <w:rFonts w:ascii="Arial" w:hAnsi="Arial" w:cs="Arial"/>
          <w:spacing w:val="4"/>
          <w:sz w:val="14"/>
          <w:szCs w:val="16"/>
        </w:rPr>
        <w:t xml:space="preserve">miejscowość, data </w:t>
      </w:r>
      <w:r w:rsidRPr="00EF0E57">
        <w:rPr>
          <w:rFonts w:ascii="Arial" w:hAnsi="Arial" w:cs="Arial"/>
          <w:spacing w:val="4"/>
          <w:sz w:val="14"/>
          <w:szCs w:val="16"/>
        </w:rPr>
        <w:tab/>
        <w:t xml:space="preserve">     </w:t>
      </w:r>
      <w:r w:rsidRPr="00EF0E57">
        <w:rPr>
          <w:rFonts w:ascii="Arial" w:hAnsi="Arial" w:cs="Arial"/>
          <w:sz w:val="14"/>
          <w:szCs w:val="16"/>
        </w:rPr>
        <w:t>(podpis/-y przedstawiciela/-li upoważnionego/-nych</w:t>
      </w:r>
    </w:p>
    <w:p w:rsidR="00CB0642" w:rsidRPr="00EF0E57" w:rsidRDefault="00CB0642" w:rsidP="00CB0642">
      <w:pPr>
        <w:tabs>
          <w:tab w:val="left" w:pos="9000"/>
        </w:tabs>
        <w:ind w:left="10080"/>
        <w:rPr>
          <w:rFonts w:ascii="Arial" w:hAnsi="Arial" w:cs="Arial"/>
          <w:spacing w:val="4"/>
          <w:sz w:val="14"/>
          <w:szCs w:val="16"/>
        </w:rPr>
      </w:pPr>
      <w:r w:rsidRPr="00EF0E57">
        <w:rPr>
          <w:rFonts w:ascii="Arial" w:hAnsi="Arial" w:cs="Arial"/>
          <w:sz w:val="14"/>
          <w:szCs w:val="16"/>
        </w:rPr>
        <w:t>do reprezentowania wykonawcy)</w:t>
      </w:r>
    </w:p>
    <w:p w:rsidR="008A6D09" w:rsidRPr="00EF0E57" w:rsidRDefault="008A6D09">
      <w:pPr>
        <w:rPr>
          <w:rFonts w:ascii="Arial" w:hAnsi="Arial" w:cs="Arial"/>
          <w:i/>
          <w:sz w:val="20"/>
          <w:szCs w:val="20"/>
          <w:lang w:eastAsia="en-US"/>
        </w:rPr>
        <w:sectPr w:rsidR="008A6D09" w:rsidRPr="00EF0E57" w:rsidSect="00051093">
          <w:pgSz w:w="16838" w:h="11906" w:orient="landscape" w:code="9"/>
          <w:pgMar w:top="964" w:right="1134" w:bottom="907" w:left="1134" w:header="510" w:footer="397" w:gutter="0"/>
          <w:cols w:space="708"/>
          <w:docGrid w:linePitch="360"/>
        </w:sectPr>
      </w:pPr>
    </w:p>
    <w:p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8A6D09" w:rsidRPr="00EF0E57">
        <w:rPr>
          <w:rFonts w:ascii="Arial" w:hAnsi="Arial" w:cs="Arial"/>
          <w:b/>
          <w:sz w:val="20"/>
        </w:rPr>
        <w:t>13</w:t>
      </w:r>
      <w:r w:rsidR="00104DFB" w:rsidRPr="00EF0E57">
        <w:rPr>
          <w:rFonts w:ascii="Arial" w:hAnsi="Arial" w:cs="Arial"/>
          <w:b/>
          <w:sz w:val="20"/>
        </w:rPr>
        <w:t>/2017/bk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5</w:t>
      </w:r>
      <w:r w:rsidRPr="00EF0E57">
        <w:rPr>
          <w:rFonts w:ascii="Arial" w:hAnsi="Arial" w:cs="Arial"/>
          <w:b/>
          <w:bCs/>
          <w:spacing w:val="4"/>
          <w:sz w:val="20"/>
        </w:rPr>
        <w:t xml:space="preserve"> do SIWZ</w:t>
      </w:r>
    </w:p>
    <w:p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7456" behindDoc="0" locked="0" layoutInCell="1" allowOverlap="1" wp14:anchorId="5749B09D" wp14:editId="4109488F">
                <wp:simplePos x="0" y="0"/>
                <wp:positionH relativeFrom="column">
                  <wp:posOffset>10160</wp:posOffset>
                </wp:positionH>
                <wp:positionV relativeFrom="paragraph">
                  <wp:posOffset>131445</wp:posOffset>
                </wp:positionV>
                <wp:extent cx="2343150" cy="828675"/>
                <wp:effectExtent l="0" t="0" r="19050" b="2857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28675"/>
                        </a:xfrm>
                        <a:prstGeom prst="rect">
                          <a:avLst/>
                        </a:prstGeom>
                        <a:solidFill>
                          <a:srgbClr val="FFFFFF"/>
                        </a:solidFill>
                        <a:ln w="9525">
                          <a:solidFill>
                            <a:srgbClr val="000000"/>
                          </a:solidFill>
                          <a:miter lim="800000"/>
                          <a:headEnd/>
                          <a:tailEnd/>
                        </a:ln>
                      </wps:spPr>
                      <wps:txb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B09D" id="Pole tekstowe 6" o:spid="_x0000_s1028" type="#_x0000_t202" style="position:absolute;margin-left:.8pt;margin-top:10.35pt;width:184.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">
                <v:textbo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9824AA" w:rsidRPr="00EF0E57" w:rsidRDefault="009824AA" w:rsidP="009824AA">
      <w:pPr>
        <w:rPr>
          <w:rFonts w:ascii="Arial" w:hAnsi="Arial" w:cs="Arial"/>
          <w:spacing w:val="4"/>
          <w:sz w:val="18"/>
          <w:szCs w:val="20"/>
        </w:rPr>
      </w:pPr>
    </w:p>
    <w:p w:rsidR="009824AA" w:rsidRPr="00EF0E57" w:rsidRDefault="009824AA" w:rsidP="009824AA">
      <w:pPr>
        <w:rPr>
          <w:rFonts w:ascii="Arial" w:hAnsi="Arial" w:cs="Arial"/>
          <w:spacing w:val="4"/>
          <w:sz w:val="18"/>
          <w:szCs w:val="20"/>
        </w:rPr>
      </w:pPr>
    </w:p>
    <w:p w:rsidR="001B56B5" w:rsidRPr="00EF0E57" w:rsidRDefault="001B56B5" w:rsidP="001B56B5">
      <w:pPr>
        <w:rPr>
          <w:rFonts w:ascii="Arial" w:hAnsi="Arial" w:cs="Arial"/>
          <w:spacing w:val="4"/>
          <w:sz w:val="20"/>
          <w:szCs w:val="20"/>
        </w:rPr>
      </w:pPr>
    </w:p>
    <w:p w:rsidR="001B56B5" w:rsidRPr="00EF0E57" w:rsidRDefault="001B56B5" w:rsidP="001B56B5">
      <w:pPr>
        <w:rPr>
          <w:rFonts w:ascii="Arial" w:hAnsi="Arial" w:cs="Arial"/>
          <w:spacing w:val="4"/>
          <w:sz w:val="20"/>
          <w:szCs w:val="20"/>
        </w:rPr>
      </w:pPr>
    </w:p>
    <w:p w:rsidR="001B56B5" w:rsidRPr="00EF0E57" w:rsidRDefault="001B56B5" w:rsidP="001B56B5">
      <w:pPr>
        <w:jc w:val="right"/>
        <w:rPr>
          <w:rFonts w:ascii="Arial" w:hAnsi="Arial" w:cs="Arial"/>
          <w:spacing w:val="4"/>
          <w:sz w:val="20"/>
          <w:szCs w:val="20"/>
        </w:rPr>
      </w:pPr>
      <w:r w:rsidRPr="00EF0E57">
        <w:rPr>
          <w:rFonts w:ascii="Arial" w:hAnsi="Arial" w:cs="Arial"/>
          <w:spacing w:val="4"/>
          <w:sz w:val="20"/>
          <w:szCs w:val="20"/>
        </w:rPr>
        <w:t>………………………………….., dnia ………………….</w:t>
      </w:r>
    </w:p>
    <w:p w:rsidR="001B56B5" w:rsidRPr="00EF0E57" w:rsidRDefault="001B56B5" w:rsidP="001B56B5">
      <w:pPr>
        <w:jc w:val="center"/>
        <w:rPr>
          <w:rFonts w:ascii="Arial" w:hAnsi="Arial" w:cs="Arial"/>
          <w:spacing w:val="4"/>
          <w:sz w:val="20"/>
          <w:szCs w:val="20"/>
        </w:rPr>
      </w:pPr>
    </w:p>
    <w:p w:rsidR="001B56B5" w:rsidRPr="00EF0E57" w:rsidRDefault="001B56B5" w:rsidP="001B56B5">
      <w:pPr>
        <w:jc w:val="center"/>
        <w:rPr>
          <w:rFonts w:ascii="Arial" w:hAnsi="Arial" w:cs="Arial"/>
          <w:spacing w:val="4"/>
          <w:sz w:val="20"/>
          <w:szCs w:val="20"/>
        </w:rPr>
      </w:pPr>
    </w:p>
    <w:p w:rsidR="001B56B5" w:rsidRPr="00EF0E57" w:rsidRDefault="001B56B5" w:rsidP="001B56B5">
      <w:pPr>
        <w:jc w:val="center"/>
        <w:rPr>
          <w:rFonts w:ascii="Arial" w:hAnsi="Arial" w:cs="Arial"/>
          <w:spacing w:val="4"/>
          <w:sz w:val="20"/>
          <w:szCs w:val="20"/>
        </w:rPr>
      </w:pPr>
    </w:p>
    <w:p w:rsidR="001B56B5" w:rsidRPr="00EF0E57" w:rsidRDefault="001B56B5" w:rsidP="001B56B5">
      <w:pPr>
        <w:jc w:val="center"/>
        <w:rPr>
          <w:rFonts w:ascii="Arial" w:hAnsi="Arial" w:cs="Arial"/>
          <w:spacing w:val="4"/>
          <w:sz w:val="20"/>
          <w:szCs w:val="20"/>
        </w:rPr>
      </w:pPr>
    </w:p>
    <w:p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OŚWIADCZENIE WYKONAWCY</w:t>
      </w:r>
    </w:p>
    <w:p w:rsidR="001B56B5" w:rsidRPr="00EF0E57" w:rsidRDefault="001B56B5" w:rsidP="001B56B5">
      <w:pPr>
        <w:jc w:val="both"/>
        <w:rPr>
          <w:rFonts w:ascii="Arial" w:hAnsi="Arial" w:cs="Arial"/>
          <w:spacing w:val="4"/>
          <w:sz w:val="20"/>
          <w:szCs w:val="20"/>
        </w:rPr>
      </w:pPr>
    </w:p>
    <w:p w:rsidR="001B56B5" w:rsidRPr="00EF0E57" w:rsidRDefault="001B56B5" w:rsidP="001B56B5">
      <w:pPr>
        <w:jc w:val="both"/>
        <w:rPr>
          <w:rFonts w:ascii="Arial" w:hAnsi="Arial" w:cs="Arial"/>
          <w:spacing w:val="4"/>
          <w:sz w:val="20"/>
          <w:szCs w:val="20"/>
        </w:rPr>
      </w:pPr>
    </w:p>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Ja/my niżej podpisani:</w:t>
      </w:r>
    </w:p>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rsidR="001B56B5" w:rsidRPr="00EF0E57" w:rsidRDefault="001B56B5" w:rsidP="001B56B5">
      <w:pPr>
        <w:ind w:right="72"/>
        <w:rPr>
          <w:rFonts w:ascii="Arial" w:hAnsi="Arial" w:cs="Arial"/>
          <w:i/>
          <w:sz w:val="20"/>
          <w:szCs w:val="20"/>
        </w:rPr>
      </w:pPr>
      <w:r w:rsidRPr="00EF0E57">
        <w:rPr>
          <w:rFonts w:ascii="Arial" w:hAnsi="Arial" w:cs="Arial"/>
          <w:i/>
          <w:sz w:val="18"/>
          <w:szCs w:val="20"/>
        </w:rPr>
        <w:t>(imię, nazwisko, stanowisko/podstawa do reprezentacji)</w:t>
      </w:r>
    </w:p>
    <w:p w:rsidR="001B56B5" w:rsidRPr="00EF0E57" w:rsidRDefault="001B56B5" w:rsidP="001B56B5">
      <w:pPr>
        <w:jc w:val="both"/>
        <w:rPr>
          <w:rFonts w:ascii="Arial" w:hAnsi="Arial" w:cs="Arial"/>
          <w:spacing w:val="4"/>
          <w:sz w:val="20"/>
          <w:szCs w:val="20"/>
        </w:rPr>
      </w:pPr>
    </w:p>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 xml:space="preserve">działając w imieniu i na rzecz: </w:t>
      </w:r>
    </w:p>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w:t>
      </w:r>
    </w:p>
    <w:p w:rsidR="001B56B5" w:rsidRPr="00EF0E57" w:rsidRDefault="00065B27" w:rsidP="00065B27">
      <w:pPr>
        <w:jc w:val="center"/>
        <w:rPr>
          <w:rFonts w:ascii="Arial" w:hAnsi="Arial" w:cs="Arial"/>
          <w:spacing w:val="4"/>
          <w:sz w:val="20"/>
          <w:szCs w:val="20"/>
        </w:rPr>
      </w:pPr>
      <w:r w:rsidRPr="00EF0E57">
        <w:rPr>
          <w:rFonts w:ascii="Arial" w:hAnsi="Arial" w:cs="Arial"/>
          <w:i/>
          <w:sz w:val="18"/>
          <w:szCs w:val="20"/>
        </w:rPr>
        <w:t>(pełna nazwa/firma, adres</w:t>
      </w:r>
      <w:r w:rsidR="001B56B5" w:rsidRPr="00EF0E57">
        <w:rPr>
          <w:rFonts w:ascii="Arial" w:hAnsi="Arial" w:cs="Arial"/>
          <w:i/>
          <w:sz w:val="18"/>
          <w:szCs w:val="20"/>
        </w:rPr>
        <w:t>)</w:t>
      </w:r>
    </w:p>
    <w:p w:rsidR="001B56B5" w:rsidRPr="00EF0E57" w:rsidRDefault="001B56B5" w:rsidP="001B56B5">
      <w:pPr>
        <w:rPr>
          <w:rFonts w:ascii="Arial" w:hAnsi="Arial" w:cs="Arial"/>
          <w:spacing w:val="4"/>
          <w:sz w:val="20"/>
          <w:szCs w:val="20"/>
        </w:rPr>
      </w:pPr>
      <w:r w:rsidRPr="00EF0E57">
        <w:rPr>
          <w:rFonts w:ascii="Arial" w:hAnsi="Arial" w:cs="Arial"/>
          <w:spacing w:val="4"/>
          <w:sz w:val="20"/>
          <w:szCs w:val="20"/>
        </w:rPr>
        <w:t>ubiegając się o udzielenie zamówienia publicznego na:</w:t>
      </w:r>
    </w:p>
    <w:p w:rsidR="001B56B5" w:rsidRPr="00EF0E57" w:rsidRDefault="001B56B5" w:rsidP="001B56B5">
      <w:pPr>
        <w:rPr>
          <w:rFonts w:ascii="Arial" w:hAnsi="Arial" w:cs="Arial"/>
          <w:spacing w:val="4"/>
          <w:sz w:val="20"/>
          <w:szCs w:val="20"/>
        </w:rPr>
      </w:pPr>
    </w:p>
    <w:p w:rsidR="008A6D09" w:rsidRPr="00EF0E57" w:rsidRDefault="009824AA" w:rsidP="008A6D09">
      <w:pPr>
        <w:spacing w:after="120"/>
        <w:jc w:val="center"/>
        <w:rPr>
          <w:rFonts w:ascii="Arial" w:hAnsi="Arial" w:cs="Arial"/>
          <w:b/>
          <w:sz w:val="20"/>
          <w:szCs w:val="20"/>
        </w:rPr>
      </w:pPr>
      <w:r w:rsidRPr="00EF0E57">
        <w:rPr>
          <w:rFonts w:ascii="Arial" w:hAnsi="Arial" w:cs="Arial"/>
          <w:b/>
          <w:sz w:val="20"/>
          <w:szCs w:val="20"/>
        </w:rPr>
        <w:t>„</w:t>
      </w:r>
      <w:r w:rsidR="00581FDD">
        <w:rPr>
          <w:rFonts w:ascii="Arial" w:hAnsi="Arial" w:cs="Arial"/>
          <w:b/>
          <w:sz w:val="20"/>
          <w:szCs w:val="20"/>
        </w:rPr>
        <w:t>Rozbudowa</w:t>
      </w:r>
      <w:r w:rsidR="00581FDD" w:rsidRPr="00581FDD">
        <w:rPr>
          <w:rFonts w:ascii="Arial" w:hAnsi="Arial" w:cs="Arial"/>
          <w:b/>
          <w:sz w:val="20"/>
          <w:szCs w:val="20"/>
        </w:rPr>
        <w:t xml:space="preserve"> </w:t>
      </w:r>
      <w:r w:rsidR="00581FDD">
        <w:rPr>
          <w:rFonts w:ascii="Arial" w:hAnsi="Arial" w:cs="Arial"/>
          <w:b/>
          <w:sz w:val="20"/>
          <w:szCs w:val="20"/>
        </w:rPr>
        <w:t>istniejącej infrastruktury</w:t>
      </w:r>
      <w:r w:rsidR="00581FDD" w:rsidRPr="00EF0E57">
        <w:rPr>
          <w:rFonts w:ascii="Arial" w:hAnsi="Arial" w:cs="Arial"/>
          <w:b/>
          <w:sz w:val="20"/>
          <w:szCs w:val="20"/>
        </w:rPr>
        <w:t xml:space="preserve"> </w:t>
      </w:r>
      <w:r w:rsidR="008A6D09" w:rsidRPr="00EF0E57">
        <w:rPr>
          <w:rFonts w:ascii="Arial" w:hAnsi="Arial" w:cs="Arial"/>
          <w:b/>
          <w:sz w:val="20"/>
          <w:szCs w:val="20"/>
        </w:rPr>
        <w:t xml:space="preserve"> SAN (ang. Storage Area Network) Ministerstwa Środowiska o macierz i urządzenia do replikacji, ich instalacja w siedzibie Zamawiającego, a także zapewnienie szkoleń i usługi serwisu</w:t>
      </w:r>
    </w:p>
    <w:p w:rsidR="001B56B5" w:rsidRPr="00EF0E57" w:rsidRDefault="001B56B5" w:rsidP="001B56B5">
      <w:pPr>
        <w:spacing w:after="120" w:line="240" w:lineRule="exact"/>
        <w:jc w:val="center"/>
        <w:rPr>
          <w:rFonts w:ascii="Arial" w:hAnsi="Arial" w:cs="Arial"/>
          <w:b/>
          <w:sz w:val="20"/>
          <w:szCs w:val="20"/>
        </w:rPr>
      </w:pPr>
    </w:p>
    <w:p w:rsidR="001B56B5" w:rsidRPr="00EF0E57" w:rsidRDefault="001B56B5" w:rsidP="001B56B5">
      <w:pPr>
        <w:ind w:left="20"/>
        <w:jc w:val="both"/>
        <w:rPr>
          <w:rFonts w:ascii="Arial" w:hAnsi="Arial" w:cs="Arial"/>
          <w:sz w:val="20"/>
          <w:szCs w:val="20"/>
        </w:rPr>
      </w:pPr>
      <w:r w:rsidRPr="00EF0E57">
        <w:rPr>
          <w:rFonts w:ascii="Arial" w:hAnsi="Arial" w:cs="Arial"/>
          <w:spacing w:val="4"/>
          <w:sz w:val="20"/>
          <w:szCs w:val="20"/>
        </w:rPr>
        <w:t xml:space="preserve">- oświadczamy, że </w:t>
      </w:r>
      <w:r w:rsidRPr="00EF0E57">
        <w:rPr>
          <w:rFonts w:ascii="Arial" w:hAnsi="Arial" w:cs="Arial"/>
          <w:b/>
          <w:spacing w:val="4"/>
          <w:sz w:val="20"/>
          <w:szCs w:val="20"/>
        </w:rPr>
        <w:t>nie należymy</w:t>
      </w:r>
      <w:r w:rsidRPr="00EF0E57">
        <w:rPr>
          <w:rFonts w:ascii="Arial" w:hAnsi="Arial" w:cs="Arial"/>
          <w:spacing w:val="4"/>
          <w:sz w:val="20"/>
          <w:szCs w:val="20"/>
        </w:rPr>
        <w:t xml:space="preserve"> do grupy kapitałowej</w:t>
      </w:r>
      <w:r w:rsidRPr="00EF0E57">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EF0E57">
        <w:rPr>
          <w:rFonts w:ascii="Arial" w:hAnsi="Arial" w:cs="Arial"/>
          <w:b/>
          <w:sz w:val="20"/>
          <w:szCs w:val="20"/>
        </w:rPr>
        <w:t>*</w:t>
      </w:r>
    </w:p>
    <w:p w:rsidR="001B56B5" w:rsidRPr="00EF0E57" w:rsidRDefault="001B56B5" w:rsidP="001B56B5">
      <w:pPr>
        <w:ind w:left="20"/>
        <w:jc w:val="both"/>
        <w:rPr>
          <w:rFonts w:ascii="Arial" w:hAnsi="Arial" w:cs="Arial"/>
          <w:sz w:val="20"/>
          <w:szCs w:val="20"/>
        </w:rPr>
      </w:pPr>
    </w:p>
    <w:p w:rsidR="001B56B5" w:rsidRPr="00EF0E57" w:rsidRDefault="001B56B5" w:rsidP="001B56B5">
      <w:pPr>
        <w:ind w:left="20"/>
        <w:jc w:val="both"/>
        <w:rPr>
          <w:rFonts w:ascii="Arial" w:hAnsi="Arial" w:cs="Arial"/>
          <w:sz w:val="20"/>
          <w:szCs w:val="20"/>
        </w:rPr>
      </w:pPr>
      <w:r w:rsidRPr="00EF0E57">
        <w:rPr>
          <w:rFonts w:ascii="Arial" w:hAnsi="Arial" w:cs="Arial"/>
          <w:sz w:val="20"/>
          <w:szCs w:val="20"/>
        </w:rPr>
        <w:t xml:space="preserve">- oświadczamy, że </w:t>
      </w:r>
      <w:r w:rsidRPr="00EF0E57">
        <w:rPr>
          <w:rFonts w:ascii="Arial" w:hAnsi="Arial" w:cs="Arial"/>
          <w:b/>
          <w:sz w:val="20"/>
          <w:szCs w:val="20"/>
        </w:rPr>
        <w:t>należymy</w:t>
      </w:r>
      <w:r w:rsidRPr="00EF0E57">
        <w:rPr>
          <w:rFonts w:ascii="Arial" w:hAnsi="Arial" w:cs="Arial"/>
          <w:sz w:val="20"/>
          <w:szCs w:val="20"/>
        </w:rPr>
        <w:t xml:space="preserve"> do tej samej </w:t>
      </w:r>
      <w:r w:rsidRPr="00EF0E57">
        <w:rPr>
          <w:rFonts w:ascii="Arial" w:hAnsi="Arial" w:cs="Arial"/>
          <w:spacing w:val="4"/>
          <w:sz w:val="20"/>
          <w:szCs w:val="20"/>
        </w:rPr>
        <w:t>grupy kapitałowej</w:t>
      </w:r>
      <w:r w:rsidRPr="00EF0E57">
        <w:rPr>
          <w:rFonts w:ascii="Arial" w:hAnsi="Arial" w:cs="Arial"/>
          <w:sz w:val="20"/>
          <w:szCs w:val="20"/>
        </w:rPr>
        <w:t xml:space="preserve">, o której mowa w art. 24 ust. 1 pkt 23 ustawy Prawo Zamówień Publicznych, tj. w rozumieniu ustawy z dnia 16 lutego 2007 r. o ochronie konkurencji </w:t>
      </w:r>
      <w:r w:rsidR="005D17A5" w:rsidRPr="00EF0E57">
        <w:rPr>
          <w:rFonts w:ascii="Arial" w:hAnsi="Arial" w:cs="Arial"/>
          <w:sz w:val="20"/>
          <w:szCs w:val="20"/>
        </w:rPr>
        <w:br/>
      </w:r>
      <w:r w:rsidRPr="00EF0E57">
        <w:rPr>
          <w:rFonts w:ascii="Arial" w:hAnsi="Arial" w:cs="Arial"/>
          <w:sz w:val="20"/>
          <w:szCs w:val="20"/>
        </w:rPr>
        <w:t>i konsumentów (Dz. U. z 2015 r., poz. 184)</w:t>
      </w:r>
      <w:r w:rsidRPr="00EF0E57">
        <w:rPr>
          <w:rFonts w:ascii="Arial" w:hAnsi="Arial" w:cs="Arial"/>
          <w:b/>
          <w:sz w:val="20"/>
          <w:szCs w:val="20"/>
        </w:rPr>
        <w:t>*</w:t>
      </w:r>
      <w:r w:rsidRPr="00EF0E57">
        <w:rPr>
          <w:rFonts w:ascii="Arial" w:hAnsi="Arial" w:cs="Arial"/>
          <w:sz w:val="20"/>
          <w:szCs w:val="20"/>
        </w:rPr>
        <w:t>, co podmioty wymienione poniżej (należy podać nazwy i adresy siedzib)*:</w:t>
      </w:r>
    </w:p>
    <w:p w:rsidR="001B56B5" w:rsidRPr="00EF0E57" w:rsidRDefault="001B56B5" w:rsidP="001B56B5">
      <w:pPr>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1B56B5" w:rsidRPr="00EF0E57" w:rsidTr="005A19BB">
        <w:tc>
          <w:tcPr>
            <w:tcW w:w="655" w:type="dxa"/>
            <w:shd w:val="clear" w:color="auto" w:fill="auto"/>
          </w:tcPr>
          <w:p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Lp.</w:t>
            </w:r>
          </w:p>
        </w:tc>
        <w:tc>
          <w:tcPr>
            <w:tcW w:w="4395" w:type="dxa"/>
            <w:shd w:val="clear" w:color="auto" w:fill="auto"/>
          </w:tcPr>
          <w:p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Nazwa (firma)</w:t>
            </w:r>
          </w:p>
        </w:tc>
        <w:tc>
          <w:tcPr>
            <w:tcW w:w="4022" w:type="dxa"/>
            <w:shd w:val="clear" w:color="auto" w:fill="auto"/>
          </w:tcPr>
          <w:p w:rsidR="001B56B5" w:rsidRPr="00EF0E57" w:rsidRDefault="001B56B5" w:rsidP="001B56B5">
            <w:pPr>
              <w:jc w:val="center"/>
              <w:rPr>
                <w:rFonts w:ascii="Arial" w:hAnsi="Arial" w:cs="Arial"/>
                <w:b/>
                <w:spacing w:val="4"/>
                <w:sz w:val="20"/>
                <w:szCs w:val="20"/>
              </w:rPr>
            </w:pPr>
            <w:r w:rsidRPr="00EF0E57">
              <w:rPr>
                <w:rFonts w:ascii="Arial" w:hAnsi="Arial" w:cs="Arial"/>
                <w:b/>
                <w:spacing w:val="4"/>
                <w:sz w:val="20"/>
                <w:szCs w:val="20"/>
              </w:rPr>
              <w:t>Adres siedziby</w:t>
            </w:r>
          </w:p>
        </w:tc>
      </w:tr>
      <w:tr w:rsidR="001B56B5" w:rsidRPr="00EF0E57" w:rsidTr="005A19BB">
        <w:tc>
          <w:tcPr>
            <w:tcW w:w="655" w:type="dxa"/>
            <w:shd w:val="clear" w:color="auto" w:fill="auto"/>
          </w:tcPr>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1</w:t>
            </w:r>
          </w:p>
        </w:tc>
        <w:tc>
          <w:tcPr>
            <w:tcW w:w="4395" w:type="dxa"/>
            <w:shd w:val="clear" w:color="auto" w:fill="auto"/>
          </w:tcPr>
          <w:p w:rsidR="001B56B5" w:rsidRPr="00EF0E57" w:rsidRDefault="001B56B5" w:rsidP="001B56B5">
            <w:pPr>
              <w:jc w:val="both"/>
              <w:rPr>
                <w:rFonts w:ascii="Arial" w:hAnsi="Arial" w:cs="Arial"/>
                <w:spacing w:val="4"/>
                <w:sz w:val="20"/>
                <w:szCs w:val="20"/>
              </w:rPr>
            </w:pPr>
          </w:p>
        </w:tc>
        <w:tc>
          <w:tcPr>
            <w:tcW w:w="4022" w:type="dxa"/>
            <w:shd w:val="clear" w:color="auto" w:fill="auto"/>
          </w:tcPr>
          <w:p w:rsidR="001B56B5" w:rsidRPr="00EF0E57" w:rsidRDefault="001B56B5" w:rsidP="001B56B5">
            <w:pPr>
              <w:jc w:val="both"/>
              <w:rPr>
                <w:rFonts w:ascii="Arial" w:hAnsi="Arial" w:cs="Arial"/>
                <w:spacing w:val="4"/>
                <w:sz w:val="20"/>
                <w:szCs w:val="20"/>
              </w:rPr>
            </w:pPr>
          </w:p>
        </w:tc>
      </w:tr>
      <w:tr w:rsidR="001B56B5" w:rsidRPr="00EF0E57" w:rsidTr="005A19BB">
        <w:tc>
          <w:tcPr>
            <w:tcW w:w="655" w:type="dxa"/>
            <w:shd w:val="clear" w:color="auto" w:fill="auto"/>
          </w:tcPr>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2</w:t>
            </w:r>
          </w:p>
        </w:tc>
        <w:tc>
          <w:tcPr>
            <w:tcW w:w="4395" w:type="dxa"/>
            <w:shd w:val="clear" w:color="auto" w:fill="auto"/>
          </w:tcPr>
          <w:p w:rsidR="001B56B5" w:rsidRPr="00EF0E57" w:rsidRDefault="001B56B5" w:rsidP="001B56B5">
            <w:pPr>
              <w:jc w:val="both"/>
              <w:rPr>
                <w:rFonts w:ascii="Arial" w:hAnsi="Arial" w:cs="Arial"/>
                <w:spacing w:val="4"/>
                <w:sz w:val="20"/>
                <w:szCs w:val="20"/>
              </w:rPr>
            </w:pPr>
          </w:p>
        </w:tc>
        <w:tc>
          <w:tcPr>
            <w:tcW w:w="4022" w:type="dxa"/>
            <w:shd w:val="clear" w:color="auto" w:fill="auto"/>
          </w:tcPr>
          <w:p w:rsidR="001B56B5" w:rsidRPr="00EF0E57" w:rsidRDefault="001B56B5" w:rsidP="001B56B5">
            <w:pPr>
              <w:jc w:val="both"/>
              <w:rPr>
                <w:rFonts w:ascii="Arial" w:hAnsi="Arial" w:cs="Arial"/>
                <w:spacing w:val="4"/>
                <w:sz w:val="20"/>
                <w:szCs w:val="20"/>
              </w:rPr>
            </w:pPr>
          </w:p>
        </w:tc>
      </w:tr>
      <w:tr w:rsidR="001B56B5" w:rsidRPr="00EF0E57" w:rsidTr="005A19BB">
        <w:tc>
          <w:tcPr>
            <w:tcW w:w="655" w:type="dxa"/>
            <w:shd w:val="clear" w:color="auto" w:fill="auto"/>
          </w:tcPr>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3</w:t>
            </w:r>
          </w:p>
        </w:tc>
        <w:tc>
          <w:tcPr>
            <w:tcW w:w="4395" w:type="dxa"/>
            <w:shd w:val="clear" w:color="auto" w:fill="auto"/>
          </w:tcPr>
          <w:p w:rsidR="001B56B5" w:rsidRPr="00EF0E57" w:rsidRDefault="001B56B5" w:rsidP="001B56B5">
            <w:pPr>
              <w:jc w:val="both"/>
              <w:rPr>
                <w:rFonts w:ascii="Arial" w:hAnsi="Arial" w:cs="Arial"/>
                <w:spacing w:val="4"/>
                <w:sz w:val="20"/>
                <w:szCs w:val="20"/>
              </w:rPr>
            </w:pPr>
          </w:p>
        </w:tc>
        <w:tc>
          <w:tcPr>
            <w:tcW w:w="4022" w:type="dxa"/>
            <w:shd w:val="clear" w:color="auto" w:fill="auto"/>
          </w:tcPr>
          <w:p w:rsidR="001B56B5" w:rsidRPr="00EF0E57" w:rsidRDefault="001B56B5" w:rsidP="001B56B5">
            <w:pPr>
              <w:jc w:val="both"/>
              <w:rPr>
                <w:rFonts w:ascii="Arial" w:hAnsi="Arial" w:cs="Arial"/>
                <w:spacing w:val="4"/>
                <w:sz w:val="20"/>
                <w:szCs w:val="20"/>
              </w:rPr>
            </w:pPr>
          </w:p>
        </w:tc>
      </w:tr>
      <w:tr w:rsidR="001B56B5" w:rsidRPr="00EF0E57" w:rsidTr="005A19BB">
        <w:tc>
          <w:tcPr>
            <w:tcW w:w="655" w:type="dxa"/>
            <w:shd w:val="clear" w:color="auto" w:fill="auto"/>
          </w:tcPr>
          <w:p w:rsidR="001B56B5" w:rsidRPr="00EF0E57" w:rsidRDefault="001B56B5" w:rsidP="001B56B5">
            <w:pPr>
              <w:jc w:val="both"/>
              <w:rPr>
                <w:rFonts w:ascii="Arial" w:hAnsi="Arial" w:cs="Arial"/>
                <w:spacing w:val="4"/>
                <w:sz w:val="20"/>
                <w:szCs w:val="20"/>
              </w:rPr>
            </w:pPr>
            <w:r w:rsidRPr="00EF0E57">
              <w:rPr>
                <w:rFonts w:ascii="Arial" w:hAnsi="Arial" w:cs="Arial"/>
                <w:spacing w:val="4"/>
                <w:sz w:val="20"/>
                <w:szCs w:val="20"/>
              </w:rPr>
              <w:t>4</w:t>
            </w:r>
          </w:p>
        </w:tc>
        <w:tc>
          <w:tcPr>
            <w:tcW w:w="4395" w:type="dxa"/>
            <w:shd w:val="clear" w:color="auto" w:fill="auto"/>
          </w:tcPr>
          <w:p w:rsidR="001B56B5" w:rsidRPr="00EF0E57" w:rsidRDefault="001B56B5" w:rsidP="001B56B5">
            <w:pPr>
              <w:jc w:val="both"/>
              <w:rPr>
                <w:rFonts w:ascii="Arial" w:hAnsi="Arial" w:cs="Arial"/>
                <w:spacing w:val="4"/>
                <w:sz w:val="20"/>
                <w:szCs w:val="20"/>
              </w:rPr>
            </w:pPr>
          </w:p>
        </w:tc>
        <w:tc>
          <w:tcPr>
            <w:tcW w:w="4022" w:type="dxa"/>
            <w:shd w:val="clear" w:color="auto" w:fill="auto"/>
          </w:tcPr>
          <w:p w:rsidR="001B56B5" w:rsidRPr="00EF0E57" w:rsidRDefault="001B56B5" w:rsidP="001B56B5">
            <w:pPr>
              <w:jc w:val="both"/>
              <w:rPr>
                <w:rFonts w:ascii="Arial" w:hAnsi="Arial" w:cs="Arial"/>
                <w:spacing w:val="4"/>
                <w:sz w:val="20"/>
                <w:szCs w:val="20"/>
              </w:rPr>
            </w:pPr>
          </w:p>
        </w:tc>
      </w:tr>
    </w:tbl>
    <w:p w:rsidR="001B56B5" w:rsidRPr="00EF0E57" w:rsidRDefault="001B56B5" w:rsidP="001B56B5">
      <w:pPr>
        <w:ind w:left="20"/>
        <w:jc w:val="both"/>
        <w:rPr>
          <w:rFonts w:ascii="Arial" w:hAnsi="Arial" w:cs="Arial"/>
          <w:spacing w:val="4"/>
          <w:sz w:val="20"/>
          <w:szCs w:val="20"/>
        </w:rPr>
      </w:pPr>
    </w:p>
    <w:p w:rsidR="001B56B5" w:rsidRPr="00EF0E57" w:rsidRDefault="001B56B5" w:rsidP="001B56B5">
      <w:pPr>
        <w:rPr>
          <w:rFonts w:ascii="Arial" w:hAnsi="Arial" w:cs="Arial"/>
          <w:spacing w:val="4"/>
          <w:sz w:val="20"/>
          <w:szCs w:val="20"/>
        </w:rPr>
      </w:pPr>
    </w:p>
    <w:p w:rsidR="001B56B5" w:rsidRPr="00EF0E57" w:rsidRDefault="001B56B5" w:rsidP="001B56B5">
      <w:pPr>
        <w:rPr>
          <w:rFonts w:ascii="Arial" w:hAnsi="Arial" w:cs="Arial"/>
          <w:spacing w:val="4"/>
          <w:sz w:val="20"/>
          <w:szCs w:val="20"/>
        </w:rPr>
      </w:pPr>
    </w:p>
    <w:p w:rsidR="001B56B5" w:rsidRPr="00EF0E57" w:rsidRDefault="001B56B5" w:rsidP="001B56B5">
      <w:pPr>
        <w:rPr>
          <w:rFonts w:ascii="Arial" w:hAnsi="Arial" w:cs="Arial"/>
          <w:spacing w:val="4"/>
          <w:sz w:val="20"/>
          <w:szCs w:val="20"/>
        </w:rPr>
      </w:pPr>
    </w:p>
    <w:p w:rsidR="001B56B5"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001B56B5" w:rsidRPr="00EF0E57">
        <w:rPr>
          <w:rFonts w:ascii="Arial" w:hAnsi="Arial" w:cs="Arial"/>
          <w:spacing w:val="4"/>
          <w:sz w:val="20"/>
          <w:szCs w:val="20"/>
        </w:rPr>
        <w:t>.............................................................</w:t>
      </w:r>
    </w:p>
    <w:p w:rsidR="001B56B5"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w:t>
      </w:r>
      <w:r w:rsidR="001B56B5" w:rsidRPr="00EF0E57">
        <w:rPr>
          <w:rFonts w:ascii="Arial" w:hAnsi="Arial" w:cs="Arial"/>
          <w:spacing w:val="4"/>
          <w:sz w:val="18"/>
          <w:szCs w:val="20"/>
        </w:rPr>
        <w:t>podpis osoby upoważnionej do</w:t>
      </w:r>
    </w:p>
    <w:p w:rsidR="001B56B5" w:rsidRPr="00EF0E57" w:rsidRDefault="001B56B5" w:rsidP="001B56B5">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rsidR="001B56B5" w:rsidRPr="00EF0E57" w:rsidRDefault="001B56B5" w:rsidP="001B56B5">
      <w:pPr>
        <w:ind w:left="4956"/>
        <w:jc w:val="center"/>
        <w:rPr>
          <w:rFonts w:ascii="Arial" w:hAnsi="Arial" w:cs="Arial"/>
          <w:spacing w:val="4"/>
          <w:sz w:val="20"/>
          <w:szCs w:val="20"/>
        </w:rPr>
      </w:pPr>
    </w:p>
    <w:p w:rsidR="001B56B5" w:rsidRPr="00EF0E57" w:rsidRDefault="001B56B5" w:rsidP="001B56B5">
      <w:pPr>
        <w:ind w:left="4956"/>
        <w:jc w:val="center"/>
        <w:rPr>
          <w:rFonts w:ascii="Arial" w:hAnsi="Arial" w:cs="Arial"/>
          <w:spacing w:val="4"/>
          <w:sz w:val="20"/>
          <w:szCs w:val="20"/>
        </w:rPr>
      </w:pPr>
    </w:p>
    <w:p w:rsidR="001B56B5" w:rsidRPr="00EF0E57" w:rsidRDefault="001B56B5" w:rsidP="001B56B5">
      <w:pPr>
        <w:ind w:left="4956"/>
        <w:jc w:val="center"/>
        <w:rPr>
          <w:rFonts w:ascii="Arial" w:hAnsi="Arial" w:cs="Arial"/>
          <w:sz w:val="20"/>
          <w:szCs w:val="20"/>
        </w:rPr>
      </w:pPr>
    </w:p>
    <w:p w:rsidR="001B56B5" w:rsidRPr="00EF0E57" w:rsidRDefault="001B56B5" w:rsidP="001B56B5">
      <w:pPr>
        <w:ind w:left="4956"/>
        <w:jc w:val="center"/>
        <w:rPr>
          <w:rFonts w:ascii="Arial" w:hAnsi="Arial" w:cs="Arial"/>
          <w:sz w:val="20"/>
          <w:szCs w:val="20"/>
        </w:rPr>
      </w:pPr>
    </w:p>
    <w:p w:rsidR="001B56B5" w:rsidRPr="00EF0E57" w:rsidRDefault="001B56B5" w:rsidP="001B56B5">
      <w:pPr>
        <w:rPr>
          <w:rFonts w:ascii="Arial" w:hAnsi="Arial" w:cs="Arial"/>
          <w:sz w:val="20"/>
          <w:szCs w:val="20"/>
        </w:rPr>
      </w:pPr>
    </w:p>
    <w:p w:rsidR="001B56B5" w:rsidRPr="00EF0E57" w:rsidRDefault="001B56B5" w:rsidP="001B56B5">
      <w:pPr>
        <w:ind w:left="4956"/>
        <w:jc w:val="center"/>
        <w:rPr>
          <w:rFonts w:ascii="Arial" w:hAnsi="Arial" w:cs="Arial"/>
          <w:sz w:val="20"/>
          <w:szCs w:val="20"/>
        </w:rPr>
      </w:pPr>
    </w:p>
    <w:p w:rsidR="001B56B5" w:rsidRPr="00EF0E57" w:rsidRDefault="001B56B5" w:rsidP="001B56B5">
      <w:pPr>
        <w:ind w:left="4956"/>
        <w:jc w:val="center"/>
        <w:rPr>
          <w:rFonts w:ascii="Arial" w:hAnsi="Arial" w:cs="Arial"/>
          <w:sz w:val="20"/>
          <w:szCs w:val="20"/>
        </w:rPr>
      </w:pPr>
    </w:p>
    <w:p w:rsidR="001B56B5" w:rsidRPr="00EF0E57" w:rsidRDefault="001B56B5" w:rsidP="001B56B5">
      <w:pPr>
        <w:jc w:val="both"/>
        <w:rPr>
          <w:rFonts w:ascii="Arial" w:hAnsi="Arial" w:cs="Arial"/>
          <w:b/>
          <w:sz w:val="20"/>
          <w:szCs w:val="20"/>
        </w:rPr>
      </w:pPr>
      <w:r w:rsidRPr="00EF0E57">
        <w:rPr>
          <w:rFonts w:ascii="Arial" w:hAnsi="Arial" w:cs="Arial"/>
          <w:b/>
          <w:sz w:val="20"/>
          <w:szCs w:val="20"/>
        </w:rPr>
        <w:t>* - nieodpowiednie skreślić</w:t>
      </w:r>
    </w:p>
    <w:p w:rsidR="001B56B5" w:rsidRPr="00EF0E57" w:rsidRDefault="001B56B5" w:rsidP="001B56B5">
      <w:pPr>
        <w:jc w:val="both"/>
        <w:rPr>
          <w:rFonts w:ascii="Arial" w:hAnsi="Arial" w:cs="Arial"/>
          <w:b/>
          <w:sz w:val="20"/>
          <w:szCs w:val="20"/>
        </w:rPr>
      </w:pPr>
    </w:p>
    <w:p w:rsidR="009824AA" w:rsidRPr="00EF0E57" w:rsidRDefault="009824AA">
      <w:pPr>
        <w:rPr>
          <w:rFonts w:ascii="Arial" w:hAnsi="Arial" w:cs="Arial"/>
          <w:b/>
          <w:spacing w:val="4"/>
          <w:sz w:val="18"/>
          <w:szCs w:val="20"/>
          <w:u w:val="single"/>
        </w:rPr>
      </w:pPr>
      <w:r w:rsidRPr="00EF0E57">
        <w:rPr>
          <w:rFonts w:ascii="Arial" w:hAnsi="Arial" w:cs="Arial"/>
          <w:b/>
          <w:spacing w:val="4"/>
          <w:sz w:val="18"/>
          <w:szCs w:val="20"/>
          <w:u w:val="single"/>
        </w:rPr>
        <w:br w:type="page"/>
      </w:r>
    </w:p>
    <w:p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6</w:t>
      </w:r>
      <w:r w:rsidRPr="00EF0E57">
        <w:rPr>
          <w:rFonts w:ascii="Arial" w:hAnsi="Arial" w:cs="Arial"/>
          <w:b/>
          <w:bCs/>
          <w:spacing w:val="4"/>
          <w:sz w:val="20"/>
        </w:rPr>
        <w:t xml:space="preserve"> do SIWZ</w:t>
      </w:r>
    </w:p>
    <w:p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69504" behindDoc="0" locked="0" layoutInCell="1" allowOverlap="1" wp14:anchorId="5749B09D" wp14:editId="4109488F">
                <wp:simplePos x="0" y="0"/>
                <wp:positionH relativeFrom="column">
                  <wp:posOffset>48260</wp:posOffset>
                </wp:positionH>
                <wp:positionV relativeFrom="paragraph">
                  <wp:posOffset>134620</wp:posOffset>
                </wp:positionV>
                <wp:extent cx="2524125" cy="828675"/>
                <wp:effectExtent l="0" t="0" r="28575" b="2857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9B09D" id="Pole tekstowe 7" o:spid="_x0000_s1029" type="#_x0000_t202" style="position:absolute;margin-left:3.8pt;margin-top:10.6pt;width:198.75pt;height:6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">
                <v:textbo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9824AA" w:rsidRPr="00EF0E57" w:rsidRDefault="009824AA" w:rsidP="009824AA">
      <w:pPr>
        <w:rPr>
          <w:rFonts w:ascii="Arial" w:hAnsi="Arial" w:cs="Arial"/>
          <w:spacing w:val="4"/>
          <w:sz w:val="18"/>
          <w:szCs w:val="20"/>
        </w:rPr>
      </w:pPr>
    </w:p>
    <w:p w:rsidR="009824AA" w:rsidRPr="00EF0E57" w:rsidRDefault="009824AA" w:rsidP="009824AA">
      <w:pPr>
        <w:rPr>
          <w:rFonts w:ascii="Arial" w:hAnsi="Arial" w:cs="Arial"/>
          <w:spacing w:val="4"/>
          <w:sz w:val="18"/>
          <w:szCs w:val="20"/>
        </w:rPr>
      </w:pPr>
    </w:p>
    <w:p w:rsidR="00156767" w:rsidRPr="00EF0E57" w:rsidRDefault="00156767"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jc w:val="center"/>
        <w:rPr>
          <w:rFonts w:ascii="Arial" w:hAnsi="Arial" w:cs="Arial"/>
          <w:b/>
          <w:sz w:val="20"/>
          <w:szCs w:val="20"/>
        </w:rPr>
      </w:pPr>
    </w:p>
    <w:p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rsidR="009824AA" w:rsidRPr="00EF0E57" w:rsidRDefault="009824AA" w:rsidP="009824AA">
      <w:pPr>
        <w:pStyle w:val="Nagwek1"/>
        <w:rPr>
          <w:rFonts w:ascii="Arial" w:hAnsi="Arial" w:cs="Arial"/>
          <w:color w:val="auto"/>
          <w:sz w:val="20"/>
          <w:szCs w:val="20"/>
        </w:rPr>
      </w:pPr>
      <w:r w:rsidRPr="00EF0E57">
        <w:rPr>
          <w:rFonts w:ascii="Arial" w:hAnsi="Arial" w:cs="Arial"/>
          <w:color w:val="auto"/>
          <w:sz w:val="20"/>
          <w:szCs w:val="20"/>
        </w:rPr>
        <w:t>Dotyczy  postępowania o udzielenie zamówienia publicznego, którego przedmiotem są:</w:t>
      </w:r>
    </w:p>
    <w:p w:rsidR="009824AA" w:rsidRPr="00EF0E57" w:rsidRDefault="009824AA" w:rsidP="009824AA">
      <w:pPr>
        <w:rPr>
          <w:rFonts w:ascii="Arial" w:hAnsi="Arial" w:cs="Arial"/>
        </w:rPr>
      </w:pPr>
    </w:p>
    <w:p w:rsidR="008A6D09" w:rsidRPr="00EF0E57" w:rsidRDefault="009824AA" w:rsidP="008A6D09">
      <w:pPr>
        <w:spacing w:after="120"/>
        <w:jc w:val="center"/>
        <w:rPr>
          <w:rFonts w:ascii="Arial" w:hAnsi="Arial" w:cs="Arial"/>
          <w:b/>
          <w:sz w:val="20"/>
          <w:szCs w:val="20"/>
        </w:rPr>
      </w:pPr>
      <w:r w:rsidRPr="00EF0E57">
        <w:rPr>
          <w:rFonts w:ascii="Arial" w:hAnsi="Arial" w:cs="Arial"/>
          <w:b/>
          <w:sz w:val="20"/>
          <w:szCs w:val="20"/>
        </w:rPr>
        <w:t>„</w:t>
      </w:r>
      <w:r w:rsidR="008A6D09" w:rsidRPr="00EF0E57">
        <w:rPr>
          <w:rFonts w:ascii="Arial" w:hAnsi="Arial" w:cs="Arial"/>
          <w:b/>
          <w:sz w:val="20"/>
          <w:szCs w:val="20"/>
        </w:rPr>
        <w:t>Rozbudowa</w:t>
      </w:r>
      <w:r w:rsidR="00581FDD" w:rsidRPr="00581FDD">
        <w:rPr>
          <w:rFonts w:ascii="Arial" w:hAnsi="Arial" w:cs="Arial"/>
          <w:b/>
          <w:sz w:val="20"/>
          <w:szCs w:val="20"/>
        </w:rPr>
        <w:t xml:space="preserve"> </w:t>
      </w:r>
      <w:r w:rsidR="00581FDD">
        <w:rPr>
          <w:rFonts w:ascii="Arial" w:hAnsi="Arial" w:cs="Arial"/>
          <w:b/>
          <w:sz w:val="20"/>
          <w:szCs w:val="20"/>
        </w:rPr>
        <w:t>istniejącej infrastruktury</w:t>
      </w:r>
      <w:r w:rsidR="008A6D09" w:rsidRPr="00EF0E57">
        <w:rPr>
          <w:rFonts w:ascii="Arial" w:hAnsi="Arial" w:cs="Arial"/>
          <w:b/>
          <w:sz w:val="20"/>
          <w:szCs w:val="20"/>
        </w:rPr>
        <w:t xml:space="preserve"> SAN (ang. Storage Area Network) Ministerstwa Środowiska o macierz i urządzenia do replikacji, ich instalacja w siedzibie Zamawiającego, a także zapewnienie szkoleń i usługi serwisu”</w:t>
      </w:r>
    </w:p>
    <w:p w:rsidR="009824AA" w:rsidRPr="00EF0E57" w:rsidRDefault="009824AA" w:rsidP="009824AA">
      <w:pPr>
        <w:jc w:val="center"/>
        <w:rPr>
          <w:rFonts w:ascii="Arial" w:hAnsi="Arial" w:cs="Arial"/>
          <w:sz w:val="20"/>
          <w:szCs w:val="20"/>
        </w:rPr>
      </w:pPr>
    </w:p>
    <w:p w:rsidR="009824AA" w:rsidRPr="00EF0E57" w:rsidRDefault="009824AA" w:rsidP="009824AA">
      <w:pPr>
        <w:spacing w:line="360" w:lineRule="auto"/>
        <w:ind w:left="23"/>
        <w:jc w:val="both"/>
        <w:rPr>
          <w:rFonts w:ascii="Arial" w:hAnsi="Arial" w:cs="Arial"/>
          <w:sz w:val="20"/>
          <w:szCs w:val="20"/>
        </w:rPr>
      </w:pPr>
      <w:r w:rsidRPr="00EF0E57">
        <w:rPr>
          <w:rFonts w:ascii="Arial" w:hAnsi="Arial" w:cs="Arial"/>
          <w:spacing w:val="4"/>
          <w:sz w:val="20"/>
          <w:szCs w:val="20"/>
        </w:rPr>
        <w:t xml:space="preserve">oświadczamy, że </w:t>
      </w:r>
      <w:r w:rsidRPr="00EF0E57">
        <w:rPr>
          <w:rFonts w:ascii="Arial" w:hAnsi="Arial" w:cs="Arial"/>
          <w:b/>
          <w:sz w:val="20"/>
          <w:szCs w:val="20"/>
        </w:rPr>
        <w:t>nie wydano/wydano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wobec nas prawomocnego/ prawomocny wyroku/wyrok sądu </w:t>
      </w:r>
      <w:r w:rsidRPr="00EF0E57">
        <w:rPr>
          <w:rFonts w:ascii="Arial" w:hAnsi="Arial" w:cs="Arial"/>
          <w:sz w:val="20"/>
          <w:szCs w:val="20"/>
        </w:rPr>
        <w:br/>
        <w:t xml:space="preserve">lub ostatecznej/ostateczną decyzji/decyzję administracyjnej/administracyjną o zaleganiu z uiszczaniem podatków, opłat lub składek na ubezpieczenia społeczne lub zdrowotne </w:t>
      </w:r>
    </w:p>
    <w:p w:rsidR="009824AA" w:rsidRPr="00EF0E57" w:rsidRDefault="009824AA" w:rsidP="009824AA">
      <w:pPr>
        <w:ind w:left="20"/>
        <w:jc w:val="both"/>
        <w:rPr>
          <w:rFonts w:ascii="Arial" w:hAnsi="Arial" w:cs="Arial"/>
          <w:spacing w:val="4"/>
          <w:sz w:val="20"/>
          <w:szCs w:val="20"/>
        </w:rPr>
      </w:pPr>
    </w:p>
    <w:p w:rsidR="009824AA" w:rsidRPr="00EF0E57" w:rsidRDefault="009824AA" w:rsidP="009824AA">
      <w:pPr>
        <w:rPr>
          <w:rFonts w:ascii="Arial" w:hAnsi="Arial" w:cs="Arial"/>
          <w:b/>
          <w:i/>
          <w:sz w:val="20"/>
          <w:szCs w:val="20"/>
        </w:rPr>
      </w:pPr>
      <w:r w:rsidRPr="00EF0E57">
        <w:rPr>
          <w:rFonts w:ascii="Arial" w:hAnsi="Arial" w:cs="Arial"/>
          <w:b/>
          <w:i/>
          <w:sz w:val="20"/>
          <w:szCs w:val="20"/>
        </w:rPr>
        <w:t>* niepotrzebne skreślić</w:t>
      </w:r>
    </w:p>
    <w:p w:rsidR="009824AA" w:rsidRPr="00EF0E57" w:rsidRDefault="009824AA" w:rsidP="009824AA">
      <w:pPr>
        <w:ind w:left="3540"/>
        <w:jc w:val="both"/>
        <w:rPr>
          <w:rFonts w:ascii="Arial" w:hAnsi="Arial" w:cs="Arial"/>
          <w:i/>
          <w:sz w:val="20"/>
          <w:szCs w:val="20"/>
        </w:rPr>
      </w:pPr>
    </w:p>
    <w:p w:rsidR="009824AA" w:rsidRPr="00EF0E57" w:rsidRDefault="009824AA" w:rsidP="009824AA">
      <w:pPr>
        <w:ind w:left="3540"/>
        <w:jc w:val="both"/>
        <w:rPr>
          <w:rFonts w:ascii="Arial" w:hAnsi="Arial" w:cs="Arial"/>
          <w:i/>
          <w:sz w:val="20"/>
          <w:szCs w:val="20"/>
        </w:rPr>
      </w:pPr>
    </w:p>
    <w:p w:rsidR="00FF3AF3" w:rsidRPr="00EF0E57" w:rsidRDefault="00FF3AF3" w:rsidP="009824AA">
      <w:pPr>
        <w:ind w:left="3540"/>
        <w:jc w:val="both"/>
        <w:rPr>
          <w:rFonts w:ascii="Arial" w:hAnsi="Arial" w:cs="Arial"/>
          <w:i/>
          <w:sz w:val="20"/>
          <w:szCs w:val="20"/>
        </w:rPr>
      </w:pPr>
    </w:p>
    <w:p w:rsidR="009824AA" w:rsidRPr="00EF0E57" w:rsidRDefault="009824AA" w:rsidP="009824AA">
      <w:pPr>
        <w:ind w:left="3540"/>
        <w:jc w:val="both"/>
        <w:rPr>
          <w:rFonts w:ascii="Arial" w:hAnsi="Arial" w:cs="Arial"/>
          <w:i/>
          <w:sz w:val="20"/>
          <w:szCs w:val="20"/>
        </w:rPr>
      </w:pPr>
    </w:p>
    <w:p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rsidR="009824AA" w:rsidRPr="00EF0E57" w:rsidRDefault="009824AA" w:rsidP="009824AA">
      <w:pPr>
        <w:pStyle w:val="NormalnyWeb"/>
        <w:tabs>
          <w:tab w:val="left" w:pos="6521"/>
        </w:tabs>
        <w:rPr>
          <w:rFonts w:ascii="Arial" w:hAnsi="Arial" w:cs="Arial"/>
          <w:b/>
          <w:spacing w:val="4"/>
          <w:sz w:val="20"/>
          <w:szCs w:val="20"/>
          <w:u w:val="single"/>
        </w:rPr>
      </w:pPr>
    </w:p>
    <w:p w:rsidR="009824AA" w:rsidRPr="00EF0E57" w:rsidRDefault="009824AA" w:rsidP="009824AA">
      <w:pPr>
        <w:pStyle w:val="NormalnyWeb"/>
        <w:tabs>
          <w:tab w:val="left" w:pos="6521"/>
        </w:tabs>
        <w:rPr>
          <w:rFonts w:ascii="Arial" w:hAnsi="Arial" w:cs="Arial"/>
          <w:b/>
          <w:spacing w:val="4"/>
          <w:sz w:val="20"/>
          <w:szCs w:val="20"/>
          <w:u w:val="single"/>
        </w:rPr>
      </w:pPr>
    </w:p>
    <w:p w:rsidR="009824AA" w:rsidRPr="00EF0E57" w:rsidRDefault="009824AA">
      <w:pPr>
        <w:rPr>
          <w:rFonts w:ascii="Arial" w:hAnsi="Arial" w:cs="Arial"/>
          <w:b/>
          <w:spacing w:val="4"/>
          <w:sz w:val="20"/>
          <w:szCs w:val="20"/>
          <w:u w:val="single"/>
        </w:rPr>
      </w:pPr>
      <w:r w:rsidRPr="00EF0E57">
        <w:rPr>
          <w:rFonts w:ascii="Arial" w:hAnsi="Arial" w:cs="Arial"/>
          <w:b/>
          <w:spacing w:val="4"/>
          <w:sz w:val="20"/>
          <w:szCs w:val="20"/>
          <w:u w:val="single"/>
        </w:rPr>
        <w:br w:type="page"/>
      </w:r>
    </w:p>
    <w:p w:rsidR="009824AA" w:rsidRPr="00EF0E57" w:rsidRDefault="009824AA" w:rsidP="009824AA">
      <w:pPr>
        <w:pStyle w:val="NormalnyWeb"/>
        <w:tabs>
          <w:tab w:val="left" w:pos="6521"/>
        </w:tabs>
        <w:rPr>
          <w:rFonts w:ascii="Arial" w:hAnsi="Arial" w:cs="Arial"/>
          <w:b/>
        </w:rPr>
      </w:pPr>
      <w:r w:rsidRPr="00EF0E57">
        <w:rPr>
          <w:rFonts w:ascii="Arial" w:hAnsi="Arial" w:cs="Arial"/>
          <w:b/>
          <w:sz w:val="20"/>
        </w:rPr>
        <w:lastRenderedPageBreak/>
        <w:t>BDGwzp-216/</w:t>
      </w:r>
      <w:r w:rsidR="00104DFB"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Pr="00EF0E57">
        <w:rPr>
          <w:rFonts w:ascii="Arial" w:hAnsi="Arial" w:cs="Arial"/>
          <w:b/>
          <w:bCs/>
          <w:spacing w:val="4"/>
          <w:sz w:val="20"/>
        </w:rPr>
        <w:t xml:space="preserve">Załącznik nr </w:t>
      </w:r>
      <w:r w:rsidR="00401B67" w:rsidRPr="00EF0E57">
        <w:rPr>
          <w:rFonts w:ascii="Arial" w:hAnsi="Arial" w:cs="Arial"/>
          <w:b/>
          <w:bCs/>
          <w:spacing w:val="4"/>
          <w:sz w:val="20"/>
        </w:rPr>
        <w:t>7</w:t>
      </w:r>
      <w:r w:rsidRPr="00EF0E57">
        <w:rPr>
          <w:rFonts w:ascii="Arial" w:hAnsi="Arial" w:cs="Arial"/>
          <w:b/>
          <w:bCs/>
          <w:spacing w:val="4"/>
          <w:sz w:val="20"/>
        </w:rPr>
        <w:t xml:space="preserve"> do SIWZ</w:t>
      </w:r>
    </w:p>
    <w:p w:rsidR="009824AA" w:rsidRPr="00EF0E57" w:rsidRDefault="009824AA" w:rsidP="009824AA">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1552" behindDoc="0" locked="0" layoutInCell="1" allowOverlap="1" wp14:anchorId="23B37FEE" wp14:editId="383FA221">
                <wp:simplePos x="0" y="0"/>
                <wp:positionH relativeFrom="column">
                  <wp:posOffset>48260</wp:posOffset>
                </wp:positionH>
                <wp:positionV relativeFrom="paragraph">
                  <wp:posOffset>134620</wp:posOffset>
                </wp:positionV>
                <wp:extent cx="2524125" cy="828675"/>
                <wp:effectExtent l="0" t="0" r="28575" b="2857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7FEE" id="Pole tekstowe 8" o:spid="_x0000_s1030" type="#_x0000_t202" style="position:absolute;margin-left:3.8pt;margin-top:10.6pt;width:198.75pt;height:6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">
                <v:textbox>
                  <w:txbxContent>
                    <w:p w:rsidR="0052746C" w:rsidRDefault="0052746C" w:rsidP="009824AA">
                      <w:pPr>
                        <w:jc w:val="center"/>
                        <w:rPr>
                          <w:sz w:val="16"/>
                        </w:rPr>
                      </w:pPr>
                    </w:p>
                    <w:p w:rsidR="0052746C" w:rsidRDefault="0052746C" w:rsidP="009824AA">
                      <w:pPr>
                        <w:rPr>
                          <w:sz w:val="16"/>
                        </w:rPr>
                      </w:pPr>
                    </w:p>
                    <w:p w:rsidR="0052746C" w:rsidRDefault="0052746C" w:rsidP="009824AA">
                      <w:pPr>
                        <w:rPr>
                          <w:sz w:val="16"/>
                        </w:rPr>
                      </w:pPr>
                    </w:p>
                    <w:p w:rsidR="0052746C" w:rsidRPr="001B56B5" w:rsidRDefault="0052746C" w:rsidP="009824AA">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9824AA" w:rsidRPr="00EF0E57" w:rsidRDefault="009824AA" w:rsidP="009824AA">
      <w:pPr>
        <w:rPr>
          <w:rFonts w:ascii="Arial" w:hAnsi="Arial" w:cs="Arial"/>
          <w:spacing w:val="4"/>
          <w:sz w:val="18"/>
          <w:szCs w:val="20"/>
        </w:rPr>
      </w:pPr>
    </w:p>
    <w:p w:rsidR="009824AA" w:rsidRPr="00EF0E57" w:rsidRDefault="009824AA" w:rsidP="009824AA">
      <w:pPr>
        <w:rPr>
          <w:rFonts w:ascii="Arial" w:hAnsi="Arial" w:cs="Arial"/>
          <w:spacing w:val="4"/>
          <w:sz w:val="18"/>
          <w:szCs w:val="20"/>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pStyle w:val="NormalnyWeb"/>
        <w:tabs>
          <w:tab w:val="left" w:pos="6521"/>
        </w:tabs>
        <w:rPr>
          <w:rFonts w:ascii="Arial" w:hAnsi="Arial" w:cs="Arial"/>
          <w:b/>
          <w:spacing w:val="4"/>
          <w:sz w:val="18"/>
          <w:szCs w:val="20"/>
          <w:u w:val="single"/>
        </w:rPr>
      </w:pPr>
    </w:p>
    <w:p w:rsidR="009824AA" w:rsidRPr="00EF0E57" w:rsidRDefault="009824AA" w:rsidP="009824AA">
      <w:pPr>
        <w:jc w:val="center"/>
        <w:rPr>
          <w:rFonts w:ascii="Arial" w:hAnsi="Arial" w:cs="Arial"/>
          <w:b/>
          <w:sz w:val="20"/>
          <w:szCs w:val="20"/>
        </w:rPr>
      </w:pPr>
    </w:p>
    <w:p w:rsidR="009824AA" w:rsidRPr="00EF0E57" w:rsidRDefault="009824AA" w:rsidP="009824AA">
      <w:pPr>
        <w:jc w:val="center"/>
        <w:rPr>
          <w:rFonts w:ascii="Arial" w:hAnsi="Arial" w:cs="Arial"/>
          <w:b/>
          <w:sz w:val="20"/>
          <w:szCs w:val="20"/>
        </w:rPr>
      </w:pPr>
      <w:r w:rsidRPr="00EF0E57">
        <w:rPr>
          <w:rFonts w:ascii="Arial" w:hAnsi="Arial" w:cs="Arial"/>
          <w:b/>
          <w:sz w:val="20"/>
          <w:szCs w:val="20"/>
        </w:rPr>
        <w:t>OŚWIADCZENIE</w:t>
      </w:r>
    </w:p>
    <w:p w:rsidR="009824AA" w:rsidRPr="00EF0E57" w:rsidRDefault="009824AA" w:rsidP="009824AA">
      <w:pPr>
        <w:pStyle w:val="Nagwek1"/>
        <w:rPr>
          <w:rFonts w:ascii="Arial" w:hAnsi="Arial" w:cs="Arial"/>
          <w:color w:val="auto"/>
          <w:sz w:val="20"/>
          <w:szCs w:val="20"/>
        </w:rPr>
      </w:pPr>
      <w:r w:rsidRPr="00EF0E57">
        <w:rPr>
          <w:rFonts w:ascii="Arial" w:hAnsi="Arial" w:cs="Arial"/>
          <w:color w:val="auto"/>
          <w:sz w:val="20"/>
          <w:szCs w:val="20"/>
        </w:rPr>
        <w:t>Dotyczy postępowania o udzielenie zamówienia publicznego, którego przedmiotem są:</w:t>
      </w:r>
    </w:p>
    <w:p w:rsidR="008A6D09" w:rsidRPr="00EF0E57" w:rsidRDefault="008A6D09" w:rsidP="008A6D09">
      <w:pPr>
        <w:rPr>
          <w:rFonts w:ascii="Arial" w:hAnsi="Arial" w:cs="Arial"/>
        </w:rPr>
      </w:pPr>
    </w:p>
    <w:p w:rsidR="008A6D09" w:rsidRPr="00EF0E57" w:rsidRDefault="008A6D09" w:rsidP="008A6D09">
      <w:pPr>
        <w:spacing w:after="120"/>
        <w:jc w:val="center"/>
        <w:rPr>
          <w:rFonts w:ascii="Arial" w:hAnsi="Arial" w:cs="Arial"/>
          <w:b/>
          <w:sz w:val="20"/>
          <w:szCs w:val="20"/>
        </w:rPr>
      </w:pPr>
      <w:r w:rsidRPr="00EF0E57">
        <w:rPr>
          <w:rFonts w:ascii="Arial" w:hAnsi="Arial" w:cs="Arial"/>
          <w:b/>
          <w:sz w:val="20"/>
          <w:szCs w:val="20"/>
        </w:rPr>
        <w:t xml:space="preserve">Rozbudowa </w:t>
      </w:r>
      <w:r w:rsidR="00581FDD">
        <w:rPr>
          <w:rFonts w:ascii="Arial" w:hAnsi="Arial" w:cs="Arial"/>
          <w:b/>
          <w:sz w:val="20"/>
          <w:szCs w:val="20"/>
        </w:rPr>
        <w:t>istniejącej infrastruktury</w:t>
      </w:r>
      <w:r w:rsidR="00581FDD" w:rsidRPr="00EF0E57">
        <w:rPr>
          <w:rFonts w:ascii="Arial" w:hAnsi="Arial" w:cs="Arial"/>
          <w:b/>
          <w:sz w:val="20"/>
          <w:szCs w:val="20"/>
        </w:rPr>
        <w:t xml:space="preserve"> </w:t>
      </w:r>
      <w:r w:rsidRPr="00EF0E57">
        <w:rPr>
          <w:rFonts w:ascii="Arial" w:hAnsi="Arial" w:cs="Arial"/>
          <w:b/>
          <w:sz w:val="20"/>
          <w:szCs w:val="20"/>
        </w:rPr>
        <w:t>SAN (ang. Storage Area Network) Ministerstwa Środowiska o macierz i urządzenia do replikacji, ich instalacja w siedzibie Zamawiającego, a także zapewnienie szkoleń i usługi serwisu</w:t>
      </w:r>
    </w:p>
    <w:p w:rsidR="008A6D09" w:rsidRPr="00EF0E57" w:rsidRDefault="008A6D09" w:rsidP="008A6D09">
      <w:pPr>
        <w:rPr>
          <w:rFonts w:ascii="Arial" w:hAnsi="Arial" w:cs="Arial"/>
        </w:rPr>
      </w:pPr>
    </w:p>
    <w:p w:rsidR="009824AA" w:rsidRPr="00EF0E57" w:rsidRDefault="009824AA" w:rsidP="009824AA">
      <w:pPr>
        <w:rPr>
          <w:rFonts w:ascii="Arial" w:hAnsi="Arial" w:cs="Arial"/>
        </w:rPr>
      </w:pPr>
    </w:p>
    <w:p w:rsidR="000F6EF6" w:rsidRPr="00EF0E57" w:rsidRDefault="000F6EF6" w:rsidP="000F6EF6">
      <w:pPr>
        <w:spacing w:line="360" w:lineRule="auto"/>
        <w:ind w:left="23"/>
        <w:jc w:val="both"/>
        <w:rPr>
          <w:rFonts w:ascii="Arial" w:hAnsi="Arial" w:cs="Arial"/>
          <w:spacing w:val="4"/>
          <w:sz w:val="20"/>
          <w:szCs w:val="20"/>
        </w:rPr>
      </w:pPr>
      <w:r w:rsidRPr="00EF0E57">
        <w:rPr>
          <w:rFonts w:ascii="Arial" w:hAnsi="Arial" w:cs="Arial"/>
          <w:spacing w:val="4"/>
          <w:sz w:val="20"/>
        </w:rPr>
        <w:t xml:space="preserve">Oświadczam/-y, że </w:t>
      </w:r>
      <w:r w:rsidRPr="00EF0E57">
        <w:rPr>
          <w:rFonts w:ascii="Arial" w:hAnsi="Arial" w:cs="Arial"/>
          <w:b/>
          <w:sz w:val="20"/>
          <w:szCs w:val="20"/>
        </w:rPr>
        <w:t>nie orzeczono/orzeczono</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wobec mnie/nas tytułem środka zapobiegawczego zakazu/zakaz ubiegania się o zamówienia publiczne.</w:t>
      </w:r>
    </w:p>
    <w:p w:rsidR="000F6EF6" w:rsidRPr="00EF0E57" w:rsidRDefault="000F6EF6" w:rsidP="000F6EF6">
      <w:pPr>
        <w:rPr>
          <w:rFonts w:ascii="Arial" w:hAnsi="Arial" w:cs="Arial"/>
          <w:i/>
          <w:sz w:val="20"/>
          <w:szCs w:val="20"/>
        </w:rPr>
      </w:pPr>
    </w:p>
    <w:p w:rsidR="000F6EF6" w:rsidRPr="00EF0E57" w:rsidRDefault="000F6EF6" w:rsidP="000F6EF6">
      <w:pPr>
        <w:rPr>
          <w:rFonts w:ascii="Arial" w:hAnsi="Arial" w:cs="Arial"/>
          <w:i/>
          <w:sz w:val="20"/>
          <w:szCs w:val="20"/>
        </w:rPr>
      </w:pPr>
    </w:p>
    <w:p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rsidR="000F6EF6" w:rsidRPr="00EF0E57" w:rsidRDefault="000F6EF6" w:rsidP="000F6EF6">
      <w:pPr>
        <w:ind w:left="3540"/>
        <w:jc w:val="both"/>
        <w:rPr>
          <w:rFonts w:ascii="Arial" w:hAnsi="Arial" w:cs="Arial"/>
          <w:i/>
          <w:sz w:val="20"/>
          <w:szCs w:val="20"/>
        </w:rPr>
      </w:pPr>
    </w:p>
    <w:p w:rsidR="00FF3AF3" w:rsidRPr="00EF0E57" w:rsidRDefault="00FF3AF3" w:rsidP="000F6EF6">
      <w:pPr>
        <w:ind w:left="3540"/>
        <w:jc w:val="both"/>
        <w:rPr>
          <w:rFonts w:ascii="Arial" w:hAnsi="Arial" w:cs="Arial"/>
          <w:i/>
          <w:sz w:val="20"/>
          <w:szCs w:val="20"/>
        </w:rPr>
      </w:pPr>
    </w:p>
    <w:p w:rsidR="000F6EF6" w:rsidRPr="00EF0E57" w:rsidRDefault="000F6EF6" w:rsidP="000F6EF6">
      <w:pPr>
        <w:ind w:left="3540"/>
        <w:jc w:val="both"/>
        <w:rPr>
          <w:rFonts w:ascii="Arial" w:hAnsi="Arial" w:cs="Arial"/>
          <w:i/>
          <w:sz w:val="20"/>
          <w:szCs w:val="20"/>
        </w:rPr>
      </w:pPr>
    </w:p>
    <w:p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rsidR="000F6EF6" w:rsidRPr="00EF0E57" w:rsidRDefault="000F6EF6">
      <w:pPr>
        <w:rPr>
          <w:rFonts w:ascii="Arial" w:hAnsi="Arial" w:cs="Arial"/>
          <w:i/>
          <w:sz w:val="20"/>
          <w:szCs w:val="20"/>
        </w:rPr>
      </w:pPr>
      <w:r w:rsidRPr="00EF0E57">
        <w:rPr>
          <w:rFonts w:ascii="Arial" w:hAnsi="Arial" w:cs="Arial"/>
          <w:i/>
          <w:sz w:val="20"/>
          <w:szCs w:val="20"/>
        </w:rPr>
        <w:br w:type="page"/>
      </w:r>
    </w:p>
    <w:p w:rsidR="000F6EF6" w:rsidRPr="00EF0E57" w:rsidRDefault="000F6EF6" w:rsidP="000F6EF6">
      <w:pPr>
        <w:pStyle w:val="NormalnyWeb"/>
        <w:tabs>
          <w:tab w:val="left" w:pos="6521"/>
        </w:tabs>
        <w:rPr>
          <w:rFonts w:ascii="Arial" w:hAnsi="Arial" w:cs="Arial"/>
          <w:b/>
        </w:rPr>
      </w:pPr>
      <w:r w:rsidRPr="00EF0E57">
        <w:rPr>
          <w:rFonts w:ascii="Arial" w:hAnsi="Arial" w:cs="Arial"/>
          <w:b/>
          <w:sz w:val="20"/>
        </w:rPr>
        <w:lastRenderedPageBreak/>
        <w:t>BDGwzp-216/</w:t>
      </w:r>
      <w:r w:rsidR="000C0D7F" w:rsidRPr="00EF0E57">
        <w:rPr>
          <w:rFonts w:ascii="Arial" w:hAnsi="Arial" w:cs="Arial"/>
          <w:b/>
          <w:sz w:val="20"/>
        </w:rPr>
        <w:t>13/2017/bk</w:t>
      </w:r>
      <w:r w:rsidRPr="00EF0E57">
        <w:rPr>
          <w:rFonts w:ascii="Arial" w:hAnsi="Arial" w:cs="Arial"/>
          <w:bCs/>
          <w:spacing w:val="4"/>
          <w:sz w:val="20"/>
        </w:rPr>
        <w:t xml:space="preserve">                                                                            </w:t>
      </w:r>
      <w:r w:rsidRPr="00EF0E57">
        <w:rPr>
          <w:rFonts w:ascii="Arial" w:hAnsi="Arial" w:cs="Arial"/>
          <w:bCs/>
          <w:spacing w:val="4"/>
          <w:sz w:val="20"/>
        </w:rPr>
        <w:tab/>
        <w:t xml:space="preserve">      </w:t>
      </w:r>
      <w:r w:rsidR="00401B67" w:rsidRPr="00EF0E57">
        <w:rPr>
          <w:rFonts w:ascii="Arial" w:hAnsi="Arial" w:cs="Arial"/>
          <w:b/>
          <w:bCs/>
          <w:spacing w:val="4"/>
          <w:sz w:val="20"/>
        </w:rPr>
        <w:t>Załącznik nr 8</w:t>
      </w:r>
      <w:r w:rsidRPr="00EF0E57">
        <w:rPr>
          <w:rFonts w:ascii="Arial" w:hAnsi="Arial" w:cs="Arial"/>
          <w:b/>
          <w:bCs/>
          <w:spacing w:val="4"/>
          <w:sz w:val="20"/>
        </w:rPr>
        <w:t xml:space="preserve"> do SIWZ</w:t>
      </w:r>
    </w:p>
    <w:p w:rsidR="000F6EF6" w:rsidRPr="00EF0E57" w:rsidRDefault="000F6EF6" w:rsidP="000F6EF6">
      <w:pPr>
        <w:rPr>
          <w:rFonts w:ascii="Arial" w:hAnsi="Arial" w:cs="Arial"/>
          <w:spacing w:val="4"/>
          <w:sz w:val="18"/>
          <w:szCs w:val="20"/>
        </w:rPr>
      </w:pPr>
      <w:r w:rsidRPr="00EF0E57">
        <w:rPr>
          <w:rFonts w:ascii="Arial" w:hAnsi="Arial" w:cs="Arial"/>
          <w:noProof/>
          <w:sz w:val="22"/>
        </w:rPr>
        <mc:AlternateContent>
          <mc:Choice Requires="wps">
            <w:drawing>
              <wp:anchor distT="0" distB="0" distL="114300" distR="114300" simplePos="0" relativeHeight="251673600" behindDoc="0" locked="0" layoutInCell="1" allowOverlap="1" wp14:anchorId="64828A1A" wp14:editId="7EF8FD4E">
                <wp:simplePos x="0" y="0"/>
                <wp:positionH relativeFrom="column">
                  <wp:posOffset>48260</wp:posOffset>
                </wp:positionH>
                <wp:positionV relativeFrom="paragraph">
                  <wp:posOffset>134620</wp:posOffset>
                </wp:positionV>
                <wp:extent cx="2524125" cy="828675"/>
                <wp:effectExtent l="0" t="0" r="28575" b="28575"/>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28675"/>
                        </a:xfrm>
                        <a:prstGeom prst="rect">
                          <a:avLst/>
                        </a:prstGeom>
                        <a:solidFill>
                          <a:srgbClr val="FFFFFF"/>
                        </a:solidFill>
                        <a:ln w="9525">
                          <a:solidFill>
                            <a:srgbClr val="000000"/>
                          </a:solidFill>
                          <a:miter lim="800000"/>
                          <a:headEnd/>
                          <a:tailEnd/>
                        </a:ln>
                      </wps:spPr>
                      <wps:txbx>
                        <w:txbxContent>
                          <w:p w:rsidR="0052746C" w:rsidRDefault="0052746C" w:rsidP="000F6EF6">
                            <w:pPr>
                              <w:jc w:val="center"/>
                              <w:rPr>
                                <w:sz w:val="16"/>
                              </w:rPr>
                            </w:pPr>
                          </w:p>
                          <w:p w:rsidR="0052746C" w:rsidRDefault="0052746C" w:rsidP="000F6EF6">
                            <w:pPr>
                              <w:rPr>
                                <w:sz w:val="16"/>
                              </w:rPr>
                            </w:pPr>
                          </w:p>
                          <w:p w:rsidR="0052746C" w:rsidRDefault="0052746C" w:rsidP="000F6EF6">
                            <w:pPr>
                              <w:rPr>
                                <w:sz w:val="16"/>
                              </w:rPr>
                            </w:pPr>
                          </w:p>
                          <w:p w:rsidR="0052746C" w:rsidRPr="001B56B5" w:rsidRDefault="0052746C"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28A1A" id="Pole tekstowe 9" o:spid="_x0000_s1031" type="#_x0000_t202" style="position:absolute;margin-left:3.8pt;margin-top:10.6pt;width:198.7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">
                <v:textbox>
                  <w:txbxContent>
                    <w:p w:rsidR="0052746C" w:rsidRDefault="0052746C" w:rsidP="000F6EF6">
                      <w:pPr>
                        <w:jc w:val="center"/>
                        <w:rPr>
                          <w:sz w:val="16"/>
                        </w:rPr>
                      </w:pPr>
                    </w:p>
                    <w:p w:rsidR="0052746C" w:rsidRDefault="0052746C" w:rsidP="000F6EF6">
                      <w:pPr>
                        <w:rPr>
                          <w:sz w:val="16"/>
                        </w:rPr>
                      </w:pPr>
                    </w:p>
                    <w:p w:rsidR="0052746C" w:rsidRDefault="0052746C" w:rsidP="000F6EF6">
                      <w:pPr>
                        <w:rPr>
                          <w:sz w:val="16"/>
                        </w:rPr>
                      </w:pPr>
                    </w:p>
                    <w:p w:rsidR="0052746C" w:rsidRPr="001B56B5" w:rsidRDefault="0052746C" w:rsidP="000F6EF6">
                      <w:pPr>
                        <w:spacing w:before="240" w:after="60"/>
                        <w:ind w:right="241"/>
                        <w:jc w:val="center"/>
                        <w:outlineLvl w:val="8"/>
                        <w:rPr>
                          <w:rFonts w:ascii="Arial" w:hAnsi="Arial" w:cs="Arial"/>
                        </w:rPr>
                      </w:pPr>
                      <w:r w:rsidRPr="001B56B5">
                        <w:rPr>
                          <w:rFonts w:ascii="Arial" w:hAnsi="Arial" w:cs="Arial"/>
                          <w:i/>
                          <w:sz w:val="16"/>
                          <w:szCs w:val="16"/>
                        </w:rPr>
                        <w:t>(nazwa Wykonawcy, dane adresowe, pieczęć firmy)</w:t>
                      </w:r>
                    </w:p>
                  </w:txbxContent>
                </v:textbox>
              </v:shape>
            </w:pict>
          </mc:Fallback>
        </mc:AlternateContent>
      </w:r>
    </w:p>
    <w:p w:rsidR="000F6EF6" w:rsidRPr="00EF0E57" w:rsidRDefault="000F6EF6" w:rsidP="000F6EF6">
      <w:pPr>
        <w:rPr>
          <w:rFonts w:ascii="Arial" w:hAnsi="Arial" w:cs="Arial"/>
          <w:spacing w:val="4"/>
          <w:sz w:val="18"/>
          <w:szCs w:val="20"/>
        </w:rPr>
      </w:pPr>
    </w:p>
    <w:p w:rsidR="000F6EF6" w:rsidRPr="00EF0E57" w:rsidRDefault="000F6EF6" w:rsidP="000F6EF6">
      <w:pPr>
        <w:rPr>
          <w:rFonts w:ascii="Arial" w:hAnsi="Arial" w:cs="Arial"/>
          <w:spacing w:val="4"/>
          <w:sz w:val="18"/>
          <w:szCs w:val="20"/>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pStyle w:val="NormalnyWeb"/>
        <w:tabs>
          <w:tab w:val="left" w:pos="6521"/>
        </w:tabs>
        <w:rPr>
          <w:rFonts w:ascii="Arial" w:hAnsi="Arial" w:cs="Arial"/>
          <w:b/>
          <w:spacing w:val="4"/>
          <w:sz w:val="18"/>
          <w:szCs w:val="20"/>
          <w:u w:val="single"/>
        </w:rPr>
      </w:pPr>
    </w:p>
    <w:p w:rsidR="000F6EF6" w:rsidRPr="00EF0E57" w:rsidRDefault="000F6EF6" w:rsidP="000F6EF6">
      <w:pPr>
        <w:jc w:val="center"/>
        <w:rPr>
          <w:rFonts w:ascii="Arial" w:hAnsi="Arial" w:cs="Arial"/>
          <w:b/>
          <w:sz w:val="20"/>
          <w:szCs w:val="20"/>
        </w:rPr>
      </w:pPr>
    </w:p>
    <w:p w:rsidR="000F6EF6" w:rsidRPr="00EF0E57" w:rsidRDefault="000F6EF6" w:rsidP="000F6EF6">
      <w:pPr>
        <w:jc w:val="center"/>
        <w:rPr>
          <w:rFonts w:ascii="Arial" w:hAnsi="Arial" w:cs="Arial"/>
          <w:b/>
          <w:sz w:val="20"/>
          <w:szCs w:val="20"/>
        </w:rPr>
      </w:pPr>
      <w:r w:rsidRPr="00EF0E57">
        <w:rPr>
          <w:rFonts w:ascii="Arial" w:hAnsi="Arial" w:cs="Arial"/>
          <w:b/>
          <w:sz w:val="20"/>
          <w:szCs w:val="20"/>
        </w:rPr>
        <w:t>OŚWIADCZENIE</w:t>
      </w:r>
    </w:p>
    <w:p w:rsidR="000F6EF6" w:rsidRPr="00EF0E57" w:rsidRDefault="000F6EF6" w:rsidP="000F6EF6">
      <w:pPr>
        <w:pStyle w:val="Nagwek1"/>
        <w:rPr>
          <w:rFonts w:ascii="Arial" w:hAnsi="Arial" w:cs="Arial"/>
          <w:color w:val="auto"/>
          <w:sz w:val="20"/>
          <w:szCs w:val="20"/>
        </w:rPr>
      </w:pPr>
      <w:r w:rsidRPr="00EF0E57">
        <w:rPr>
          <w:rFonts w:ascii="Arial" w:hAnsi="Arial" w:cs="Arial"/>
          <w:color w:val="auto"/>
          <w:sz w:val="20"/>
          <w:szCs w:val="20"/>
        </w:rPr>
        <w:t>Dotyczy postępowania o udzielenie zamówienia publicznego, którego przedmiotem są:</w:t>
      </w:r>
    </w:p>
    <w:p w:rsidR="000F6EF6" w:rsidRPr="00EF0E57" w:rsidRDefault="000F6EF6" w:rsidP="000F6EF6">
      <w:pPr>
        <w:rPr>
          <w:rFonts w:ascii="Arial" w:hAnsi="Arial" w:cs="Arial"/>
        </w:rPr>
      </w:pPr>
    </w:p>
    <w:p w:rsidR="008A6D09" w:rsidRPr="00EF0E57" w:rsidRDefault="008A6D09" w:rsidP="008A6D09">
      <w:pPr>
        <w:spacing w:after="120"/>
        <w:jc w:val="center"/>
        <w:rPr>
          <w:rFonts w:ascii="Arial" w:hAnsi="Arial" w:cs="Arial"/>
          <w:b/>
          <w:sz w:val="20"/>
          <w:szCs w:val="20"/>
        </w:rPr>
      </w:pPr>
      <w:r w:rsidRPr="00EF0E57">
        <w:rPr>
          <w:rFonts w:ascii="Arial" w:hAnsi="Arial" w:cs="Arial"/>
          <w:b/>
          <w:sz w:val="20"/>
          <w:szCs w:val="20"/>
        </w:rPr>
        <w:t xml:space="preserve">Rozbudowa </w:t>
      </w:r>
      <w:r w:rsidR="00581FDD">
        <w:rPr>
          <w:rFonts w:ascii="Arial" w:hAnsi="Arial" w:cs="Arial"/>
          <w:b/>
          <w:sz w:val="20"/>
          <w:szCs w:val="20"/>
        </w:rPr>
        <w:t>istniejącej infrastruktury</w:t>
      </w:r>
      <w:r w:rsidR="00581FDD" w:rsidRPr="00EF0E57">
        <w:rPr>
          <w:rFonts w:ascii="Arial" w:hAnsi="Arial" w:cs="Arial"/>
          <w:b/>
          <w:sz w:val="20"/>
          <w:szCs w:val="20"/>
        </w:rPr>
        <w:t xml:space="preserve"> </w:t>
      </w:r>
      <w:r w:rsidRPr="00EF0E57">
        <w:rPr>
          <w:rFonts w:ascii="Arial" w:hAnsi="Arial" w:cs="Arial"/>
          <w:b/>
          <w:sz w:val="20"/>
          <w:szCs w:val="20"/>
        </w:rPr>
        <w:t>SAN (ang. Storage Area Network) Ministerstwa Środowiska o macierz i urządzenia do replikacji, ich instalacja w siedzibie Zamawiającego, a także zapewnienie szkoleń i usługi serwisu</w:t>
      </w:r>
    </w:p>
    <w:p w:rsidR="000F6EF6" w:rsidRPr="00EF0E57" w:rsidRDefault="000F6EF6" w:rsidP="000F6EF6">
      <w:pPr>
        <w:ind w:left="3540"/>
        <w:jc w:val="both"/>
        <w:rPr>
          <w:rFonts w:ascii="Arial" w:hAnsi="Arial" w:cs="Arial"/>
          <w:i/>
          <w:sz w:val="20"/>
          <w:szCs w:val="20"/>
        </w:rPr>
      </w:pPr>
    </w:p>
    <w:p w:rsidR="000F6EF6" w:rsidRPr="00EF0E57" w:rsidRDefault="000F6EF6" w:rsidP="000F6EF6">
      <w:pPr>
        <w:spacing w:line="360" w:lineRule="auto"/>
        <w:ind w:left="20"/>
        <w:jc w:val="both"/>
        <w:rPr>
          <w:rFonts w:ascii="Arial" w:hAnsi="Arial" w:cs="Arial"/>
          <w:i/>
          <w:sz w:val="20"/>
          <w:szCs w:val="20"/>
        </w:rPr>
      </w:pPr>
      <w:r w:rsidRPr="00EF0E57">
        <w:rPr>
          <w:rFonts w:ascii="Arial" w:hAnsi="Arial" w:cs="Arial"/>
          <w:spacing w:val="4"/>
          <w:sz w:val="20"/>
        </w:rPr>
        <w:t xml:space="preserve">Oświadczam/-y, że </w:t>
      </w:r>
      <w:r w:rsidRPr="00EF0E57">
        <w:rPr>
          <w:rFonts w:ascii="Arial" w:hAnsi="Arial" w:cs="Arial"/>
          <w:b/>
          <w:sz w:val="20"/>
          <w:szCs w:val="20"/>
        </w:rPr>
        <w:t>nie zalegam/zalegam</w:t>
      </w:r>
      <w:r w:rsidRPr="00EF0E57">
        <w:rPr>
          <w:rFonts w:ascii="Arial" w:hAnsi="Arial" w:cs="Arial"/>
          <w:b/>
          <w:szCs w:val="20"/>
        </w:rPr>
        <w:t>*</w:t>
      </w:r>
      <w:r w:rsidRPr="00EF0E57">
        <w:rPr>
          <w:rFonts w:ascii="Arial" w:hAnsi="Arial" w:cs="Arial"/>
          <w:b/>
          <w:sz w:val="20"/>
          <w:szCs w:val="20"/>
        </w:rPr>
        <w:t xml:space="preserve"> </w:t>
      </w:r>
      <w:r w:rsidRPr="00EF0E57">
        <w:rPr>
          <w:rFonts w:ascii="Arial" w:hAnsi="Arial" w:cs="Arial"/>
          <w:sz w:val="20"/>
          <w:szCs w:val="20"/>
        </w:rPr>
        <w:t xml:space="preserve">z opłacaniem podatków i opłat lokalnych, </w:t>
      </w:r>
      <w:r w:rsidRPr="00EF0E57">
        <w:rPr>
          <w:rFonts w:ascii="Arial" w:hAnsi="Arial" w:cs="Arial"/>
          <w:sz w:val="20"/>
          <w:szCs w:val="20"/>
        </w:rPr>
        <w:br/>
        <w:t>o których mowa w ustawie z dnia 12 stycznia 1991 r. o podatkach i opłatach lokalnych (Dz. U. z 2016 r. poz. 716)</w:t>
      </w:r>
    </w:p>
    <w:p w:rsidR="000F6EF6" w:rsidRPr="00EF0E57" w:rsidRDefault="000F6EF6" w:rsidP="000F6EF6">
      <w:pPr>
        <w:spacing w:line="360" w:lineRule="auto"/>
        <w:rPr>
          <w:rFonts w:ascii="Arial" w:hAnsi="Arial" w:cs="Arial"/>
          <w:i/>
          <w:sz w:val="20"/>
          <w:szCs w:val="20"/>
        </w:rPr>
      </w:pPr>
    </w:p>
    <w:p w:rsidR="000F6EF6" w:rsidRPr="00EF0E57" w:rsidRDefault="000F6EF6" w:rsidP="000F6EF6">
      <w:pPr>
        <w:rPr>
          <w:rFonts w:ascii="Arial" w:hAnsi="Arial" w:cs="Arial"/>
          <w:b/>
          <w:i/>
          <w:sz w:val="20"/>
          <w:szCs w:val="20"/>
        </w:rPr>
      </w:pPr>
      <w:r w:rsidRPr="00EF0E57">
        <w:rPr>
          <w:rFonts w:ascii="Arial" w:hAnsi="Arial" w:cs="Arial"/>
          <w:b/>
          <w:i/>
          <w:szCs w:val="20"/>
        </w:rPr>
        <w:t>*</w:t>
      </w:r>
      <w:r w:rsidRPr="00EF0E57">
        <w:rPr>
          <w:rFonts w:ascii="Arial" w:hAnsi="Arial" w:cs="Arial"/>
          <w:b/>
          <w:i/>
          <w:sz w:val="20"/>
          <w:szCs w:val="20"/>
        </w:rPr>
        <w:t xml:space="preserve"> niepotrzebne skreślić</w:t>
      </w:r>
    </w:p>
    <w:p w:rsidR="000F6EF6" w:rsidRPr="00EF0E57" w:rsidRDefault="000F6EF6" w:rsidP="000F6EF6">
      <w:pPr>
        <w:ind w:left="3540"/>
        <w:jc w:val="both"/>
        <w:rPr>
          <w:rFonts w:ascii="Arial" w:hAnsi="Arial" w:cs="Arial"/>
          <w:i/>
          <w:sz w:val="20"/>
          <w:szCs w:val="20"/>
        </w:rPr>
      </w:pPr>
    </w:p>
    <w:p w:rsidR="00FF3AF3" w:rsidRPr="00EF0E57" w:rsidRDefault="00FF3AF3" w:rsidP="000F6EF6">
      <w:pPr>
        <w:ind w:left="3540"/>
        <w:jc w:val="both"/>
        <w:rPr>
          <w:rFonts w:ascii="Arial" w:hAnsi="Arial" w:cs="Arial"/>
          <w:i/>
          <w:sz w:val="20"/>
          <w:szCs w:val="20"/>
        </w:rPr>
      </w:pPr>
    </w:p>
    <w:p w:rsidR="00FF3AF3" w:rsidRPr="00EF0E57" w:rsidRDefault="00FF3AF3" w:rsidP="000F6EF6">
      <w:pPr>
        <w:ind w:left="3540"/>
        <w:jc w:val="both"/>
        <w:rPr>
          <w:rFonts w:ascii="Arial" w:hAnsi="Arial" w:cs="Arial"/>
          <w:i/>
          <w:sz w:val="20"/>
          <w:szCs w:val="20"/>
        </w:rPr>
      </w:pPr>
    </w:p>
    <w:p w:rsidR="000F6EF6" w:rsidRPr="00EF0E57" w:rsidRDefault="000F6EF6" w:rsidP="000F6EF6">
      <w:pPr>
        <w:ind w:left="3540"/>
        <w:jc w:val="both"/>
        <w:rPr>
          <w:rFonts w:ascii="Arial" w:hAnsi="Arial" w:cs="Arial"/>
          <w:i/>
          <w:sz w:val="20"/>
          <w:szCs w:val="20"/>
        </w:rPr>
      </w:pPr>
    </w:p>
    <w:p w:rsidR="00FF3AF3" w:rsidRPr="00EF0E57" w:rsidRDefault="00FF3AF3" w:rsidP="00FF3AF3">
      <w:pPr>
        <w:rPr>
          <w:rFonts w:ascii="Arial" w:hAnsi="Arial" w:cs="Arial"/>
          <w:spacing w:val="4"/>
          <w:sz w:val="20"/>
          <w:szCs w:val="20"/>
        </w:rPr>
      </w:pPr>
      <w:r w:rsidRPr="00EF0E57">
        <w:rPr>
          <w:rFonts w:ascii="Arial" w:hAnsi="Arial" w:cs="Arial"/>
          <w:spacing w:val="4"/>
          <w:sz w:val="20"/>
          <w:szCs w:val="20"/>
        </w:rPr>
        <w:t>………………………………………..</w:t>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r>
      <w:r w:rsidRPr="00EF0E57">
        <w:rPr>
          <w:rFonts w:ascii="Arial" w:hAnsi="Arial" w:cs="Arial"/>
          <w:spacing w:val="4"/>
          <w:sz w:val="20"/>
          <w:szCs w:val="20"/>
        </w:rPr>
        <w:tab/>
        <w:t>.............................................................</w:t>
      </w:r>
    </w:p>
    <w:p w:rsidR="00FF3AF3" w:rsidRPr="00EF0E57" w:rsidRDefault="00FF3AF3" w:rsidP="00FF3AF3">
      <w:pPr>
        <w:ind w:firstLine="709"/>
        <w:rPr>
          <w:rFonts w:ascii="Arial" w:hAnsi="Arial" w:cs="Arial"/>
          <w:spacing w:val="4"/>
          <w:sz w:val="18"/>
          <w:szCs w:val="20"/>
        </w:rPr>
      </w:pPr>
      <w:r w:rsidRPr="00EF0E57">
        <w:rPr>
          <w:rFonts w:ascii="Arial" w:hAnsi="Arial" w:cs="Arial"/>
          <w:spacing w:val="4"/>
          <w:sz w:val="18"/>
          <w:szCs w:val="20"/>
        </w:rPr>
        <w:t xml:space="preserve">Miejscowość, data </w:t>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r>
      <w:r w:rsidRPr="00EF0E57">
        <w:rPr>
          <w:rFonts w:ascii="Arial" w:hAnsi="Arial" w:cs="Arial"/>
          <w:spacing w:val="4"/>
          <w:sz w:val="18"/>
          <w:szCs w:val="20"/>
        </w:rPr>
        <w:tab/>
        <w:t xml:space="preserve">         podpis osoby upoważnionej do</w:t>
      </w:r>
    </w:p>
    <w:p w:rsidR="00FF3AF3" w:rsidRPr="00EF0E57" w:rsidRDefault="00FF3AF3" w:rsidP="00FF3AF3">
      <w:pPr>
        <w:ind w:left="4956"/>
        <w:jc w:val="center"/>
        <w:rPr>
          <w:rFonts w:ascii="Arial" w:hAnsi="Arial" w:cs="Arial"/>
          <w:spacing w:val="4"/>
          <w:sz w:val="20"/>
          <w:szCs w:val="20"/>
        </w:rPr>
      </w:pPr>
      <w:r w:rsidRPr="00EF0E57">
        <w:rPr>
          <w:rFonts w:ascii="Arial" w:hAnsi="Arial" w:cs="Arial"/>
          <w:spacing w:val="4"/>
          <w:sz w:val="18"/>
          <w:szCs w:val="20"/>
        </w:rPr>
        <w:t>reprezentowania wykonawcy</w:t>
      </w:r>
    </w:p>
    <w:p w:rsidR="000F6EF6" w:rsidRPr="00EF0E57" w:rsidRDefault="000F6EF6" w:rsidP="009824AA">
      <w:pPr>
        <w:pStyle w:val="NormalnyWeb"/>
        <w:tabs>
          <w:tab w:val="left" w:pos="6521"/>
        </w:tabs>
        <w:rPr>
          <w:rFonts w:ascii="Arial" w:hAnsi="Arial" w:cs="Arial"/>
          <w:b/>
          <w:spacing w:val="4"/>
          <w:sz w:val="20"/>
          <w:szCs w:val="20"/>
          <w:u w:val="single"/>
        </w:rPr>
      </w:pPr>
    </w:p>
    <w:sectPr w:rsidR="000F6EF6" w:rsidRPr="00EF0E57" w:rsidSect="009824AA">
      <w:headerReference w:type="default" r:id="rId17"/>
      <w:pgSz w:w="11906" w:h="16838" w:code="9"/>
      <w:pgMar w:top="1418" w:right="1258" w:bottom="1418" w:left="7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C28" w:rsidRDefault="00742C28">
      <w:r>
        <w:separator/>
      </w:r>
    </w:p>
  </w:endnote>
  <w:endnote w:type="continuationSeparator" w:id="0">
    <w:p w:rsidR="00742C28" w:rsidRDefault="007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6C" w:rsidRDefault="0052746C"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2746C" w:rsidRDefault="0052746C"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6C" w:rsidRDefault="0052746C"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257F7">
      <w:rPr>
        <w:rStyle w:val="Numerstrony"/>
        <w:noProof/>
      </w:rPr>
      <w:t>16</w:t>
    </w:r>
    <w:r>
      <w:rPr>
        <w:rStyle w:val="Numerstrony"/>
      </w:rPr>
      <w:fldChar w:fldCharType="end"/>
    </w:r>
  </w:p>
  <w:p w:rsidR="0052746C" w:rsidRPr="003018DD" w:rsidRDefault="0052746C" w:rsidP="003018DD">
    <w:pPr>
      <w:ind w:left="6300"/>
      <w:rPr>
        <w:rFonts w:ascii="Arial" w:hAnsi="Arial" w:cs="Arial"/>
        <w:spacing w:val="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C28" w:rsidRDefault="00742C28">
      <w:r>
        <w:separator/>
      </w:r>
    </w:p>
  </w:footnote>
  <w:footnote w:type="continuationSeparator" w:id="0">
    <w:p w:rsidR="00742C28" w:rsidRDefault="00742C28">
      <w:r>
        <w:continuationSeparator/>
      </w:r>
    </w:p>
  </w:footnote>
  <w:footnote w:id="1">
    <w:p w:rsidR="0052746C" w:rsidRPr="00725AF0" w:rsidRDefault="0052746C" w:rsidP="00156767">
      <w:pPr>
        <w:pStyle w:val="Tekstprzypisudolnego"/>
        <w:rPr>
          <w:rFonts w:ascii="Arial" w:hAnsi="Arial" w:cs="Arial"/>
          <w:sz w:val="16"/>
        </w:rPr>
      </w:pPr>
    </w:p>
  </w:footnote>
  <w:footnote w:id="2">
    <w:p w:rsidR="0052746C" w:rsidRPr="00725AF0" w:rsidRDefault="0052746C" w:rsidP="00156767">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rsidR="0052746C" w:rsidRDefault="0052746C" w:rsidP="00156767">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rsidR="0052746C" w:rsidRDefault="0052746C" w:rsidP="009A4DCB">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rsidR="0052746C" w:rsidRPr="00725AF0" w:rsidRDefault="0052746C" w:rsidP="009A4DCB">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6C" w:rsidRPr="00AD34AB" w:rsidRDefault="0052746C" w:rsidP="00AD34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87DA478A"/>
    <w:lvl w:ilvl="0" w:tplc="019C05D6">
      <w:start w:val="1"/>
      <w:numFmt w:val="lowerLetter"/>
      <w:lvlText w:val="%1)"/>
      <w:lvlJc w:val="left"/>
      <w:pPr>
        <w:tabs>
          <w:tab w:val="num" w:pos="720"/>
        </w:tabs>
        <w:ind w:left="1800" w:hanging="360"/>
      </w:pPr>
      <w:rPr>
        <w:rFonts w:ascii="Arial" w:hAnsi="Arial" w:cs="Arial" w:hint="default"/>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901C82"/>
    <w:multiLevelType w:val="hybridMultilevel"/>
    <w:tmpl w:val="C7E05A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0E5A3440"/>
    <w:multiLevelType w:val="multilevel"/>
    <w:tmpl w:val="8034C9DC"/>
    <w:styleLink w:val="LFO1"/>
    <w:lvl w:ilvl="0">
      <w:start w:val="1"/>
      <w:numFmt w:val="decimal"/>
      <w:pStyle w:val="Tekstpodstawowy"/>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1801560"/>
    <w:multiLevelType w:val="hybridMultilevel"/>
    <w:tmpl w:val="6DD86396"/>
    <w:lvl w:ilvl="0" w:tplc="F8569856">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9" w15:restartNumberingAfterBreak="0">
    <w:nsid w:val="13A14CF3"/>
    <w:multiLevelType w:val="multilevel"/>
    <w:tmpl w:val="495835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1B666A"/>
    <w:multiLevelType w:val="hybridMultilevel"/>
    <w:tmpl w:val="05E8E69E"/>
    <w:lvl w:ilvl="0" w:tplc="C2B6704A">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3"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8"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3E236A"/>
    <w:multiLevelType w:val="multilevel"/>
    <w:tmpl w:val="83E43A8C"/>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2C44A91"/>
    <w:multiLevelType w:val="hybridMultilevel"/>
    <w:tmpl w:val="9C365364"/>
    <w:lvl w:ilvl="0" w:tplc="F8569856">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1"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4A5676"/>
    <w:multiLevelType w:val="hybridMultilevel"/>
    <w:tmpl w:val="D98C73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5376E3"/>
    <w:multiLevelType w:val="hybridMultilevel"/>
    <w:tmpl w:val="5906C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76D6703"/>
    <w:multiLevelType w:val="multilevel"/>
    <w:tmpl w:val="9BE8B108"/>
    <w:lvl w:ilvl="0">
      <w:start w:val="4"/>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EC7654B"/>
    <w:multiLevelType w:val="hybridMultilevel"/>
    <w:tmpl w:val="8D1C12EC"/>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60" w:hanging="360"/>
      </w:pPr>
      <w:rPr>
        <w:rFonts w:hint="default"/>
        <w:b/>
      </w:rPr>
    </w:lvl>
    <w:lvl w:ilvl="4" w:tplc="04150019" w:tentative="1">
      <w:start w:val="1"/>
      <w:numFmt w:val="lowerLetter"/>
      <w:lvlText w:val="%5."/>
      <w:lvlJc w:val="left"/>
      <w:pPr>
        <w:tabs>
          <w:tab w:val="num" w:pos="4463"/>
        </w:tabs>
        <w:ind w:left="4463" w:hanging="360"/>
      </w:p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0" w15:restartNumberingAfterBreak="0">
    <w:nsid w:val="54661033"/>
    <w:multiLevelType w:val="multilevel"/>
    <w:tmpl w:val="4BE05C14"/>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3" w15:restartNumberingAfterBreak="0">
    <w:nsid w:val="613610F9"/>
    <w:multiLevelType w:val="hybridMultilevel"/>
    <w:tmpl w:val="36083966"/>
    <w:lvl w:ilvl="0" w:tplc="2354966C">
      <w:start w:val="1"/>
      <w:numFmt w:val="lowerLetter"/>
      <w:lvlText w:val="%1)"/>
      <w:lvlJc w:val="left"/>
      <w:pPr>
        <w:ind w:left="1080" w:hanging="360"/>
      </w:pPr>
      <w:rPr>
        <w:rFonts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1E0256E"/>
    <w:multiLevelType w:val="multilevel"/>
    <w:tmpl w:val="63564520"/>
    <w:lvl w:ilvl="0">
      <w:start w:val="1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4C82A69"/>
    <w:multiLevelType w:val="multilevel"/>
    <w:tmpl w:val="841EDF7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725F7388"/>
    <w:multiLevelType w:val="multilevel"/>
    <w:tmpl w:val="8946DA02"/>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B7E5F54"/>
    <w:multiLevelType w:val="multilevel"/>
    <w:tmpl w:val="BD0630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CB6501"/>
    <w:multiLevelType w:val="multilevel"/>
    <w:tmpl w:val="6B8C437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5"/>
  </w:num>
  <w:num w:numId="3">
    <w:abstractNumId w:val="19"/>
  </w:num>
  <w:num w:numId="4">
    <w:abstractNumId w:val="4"/>
  </w:num>
  <w:num w:numId="5">
    <w:abstractNumId w:val="9"/>
  </w:num>
  <w:num w:numId="6">
    <w:abstractNumId w:val="29"/>
  </w:num>
  <w:num w:numId="7">
    <w:abstractNumId w:val="31"/>
  </w:num>
  <w:num w:numId="8">
    <w:abstractNumId w:val="17"/>
  </w:num>
  <w:num w:numId="9">
    <w:abstractNumId w:val="32"/>
  </w:num>
  <w:num w:numId="10">
    <w:abstractNumId w:val="10"/>
  </w:num>
  <w:num w:numId="11">
    <w:abstractNumId w:val="21"/>
  </w:num>
  <w:num w:numId="12">
    <w:abstractNumId w:val="30"/>
  </w:num>
  <w:num w:numId="13">
    <w:abstractNumId w:val="6"/>
  </w:num>
  <w:num w:numId="14">
    <w:abstractNumId w:val="14"/>
  </w:num>
  <w:num w:numId="15">
    <w:abstractNumId w:val="25"/>
  </w:num>
  <w:num w:numId="16">
    <w:abstractNumId w:val="16"/>
  </w:num>
  <w:num w:numId="17">
    <w:abstractNumId w:val="23"/>
  </w:num>
  <w:num w:numId="18">
    <w:abstractNumId w:val="28"/>
  </w:num>
  <w:num w:numId="19">
    <w:abstractNumId w:val="1"/>
  </w:num>
  <w:num w:numId="20">
    <w:abstractNumId w:val="13"/>
  </w:num>
  <w:num w:numId="21">
    <w:abstractNumId w:val="0"/>
  </w:num>
  <w:num w:numId="22">
    <w:abstractNumId w:val="27"/>
  </w:num>
  <w:num w:numId="23">
    <w:abstractNumId w:val="12"/>
  </w:num>
  <w:num w:numId="24">
    <w:abstractNumId w:val="5"/>
  </w:num>
  <w:num w:numId="25">
    <w:abstractNumId w:val="36"/>
  </w:num>
  <w:num w:numId="26">
    <w:abstractNumId w:val="20"/>
  </w:num>
  <w:num w:numId="27">
    <w:abstractNumId w:val="8"/>
  </w:num>
  <w:num w:numId="28">
    <w:abstractNumId w:val="22"/>
  </w:num>
  <w:num w:numId="29">
    <w:abstractNumId w:val="34"/>
  </w:num>
  <w:num w:numId="30">
    <w:abstractNumId w:val="18"/>
  </w:num>
  <w:num w:numId="31">
    <w:abstractNumId w:val="37"/>
  </w:num>
  <w:num w:numId="32">
    <w:abstractNumId w:val="38"/>
  </w:num>
  <w:num w:numId="33">
    <w:abstractNumId w:val="24"/>
  </w:num>
  <w:num w:numId="34">
    <w:abstractNumId w:val="39"/>
  </w:num>
  <w:num w:numId="35">
    <w:abstractNumId w:val="33"/>
  </w:num>
  <w:num w:numId="36">
    <w:abstractNumId w:val="7"/>
  </w:num>
  <w:num w:numId="37">
    <w:abstractNumId w:val="35"/>
  </w:num>
  <w:num w:numId="38">
    <w:abstractNumId w:val="11"/>
  </w:num>
  <w:num w:numId="39">
    <w:abstractNumId w:val="26"/>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5A"/>
    <w:rsid w:val="00000B6C"/>
    <w:rsid w:val="000016BB"/>
    <w:rsid w:val="00005408"/>
    <w:rsid w:val="00010A45"/>
    <w:rsid w:val="00010BA8"/>
    <w:rsid w:val="000122D6"/>
    <w:rsid w:val="00012518"/>
    <w:rsid w:val="00012950"/>
    <w:rsid w:val="00013028"/>
    <w:rsid w:val="00013219"/>
    <w:rsid w:val="000133DB"/>
    <w:rsid w:val="000136C4"/>
    <w:rsid w:val="00023147"/>
    <w:rsid w:val="000235D3"/>
    <w:rsid w:val="0002412E"/>
    <w:rsid w:val="000241EE"/>
    <w:rsid w:val="00025D48"/>
    <w:rsid w:val="000265ED"/>
    <w:rsid w:val="00026F05"/>
    <w:rsid w:val="00035556"/>
    <w:rsid w:val="00035B67"/>
    <w:rsid w:val="00037F23"/>
    <w:rsid w:val="000402BD"/>
    <w:rsid w:val="00043F56"/>
    <w:rsid w:val="00045A79"/>
    <w:rsid w:val="00051093"/>
    <w:rsid w:val="0005150D"/>
    <w:rsid w:val="000523D9"/>
    <w:rsid w:val="00052D65"/>
    <w:rsid w:val="00056446"/>
    <w:rsid w:val="00057C26"/>
    <w:rsid w:val="00060A11"/>
    <w:rsid w:val="0006121D"/>
    <w:rsid w:val="00063C26"/>
    <w:rsid w:val="000656B3"/>
    <w:rsid w:val="00065B27"/>
    <w:rsid w:val="000717D1"/>
    <w:rsid w:val="000719C6"/>
    <w:rsid w:val="000775F6"/>
    <w:rsid w:val="00080FB2"/>
    <w:rsid w:val="00082721"/>
    <w:rsid w:val="000850A2"/>
    <w:rsid w:val="00085F76"/>
    <w:rsid w:val="000867BB"/>
    <w:rsid w:val="00087C7C"/>
    <w:rsid w:val="00090779"/>
    <w:rsid w:val="00090B89"/>
    <w:rsid w:val="00090CDE"/>
    <w:rsid w:val="0009174C"/>
    <w:rsid w:val="00092BA1"/>
    <w:rsid w:val="00093A78"/>
    <w:rsid w:val="00093B43"/>
    <w:rsid w:val="00093C63"/>
    <w:rsid w:val="00095DEF"/>
    <w:rsid w:val="000A28ED"/>
    <w:rsid w:val="000A41F2"/>
    <w:rsid w:val="000A4B13"/>
    <w:rsid w:val="000A5C7D"/>
    <w:rsid w:val="000A679A"/>
    <w:rsid w:val="000B1B6B"/>
    <w:rsid w:val="000B376E"/>
    <w:rsid w:val="000B37C1"/>
    <w:rsid w:val="000B387A"/>
    <w:rsid w:val="000B5000"/>
    <w:rsid w:val="000B71A4"/>
    <w:rsid w:val="000C0D7F"/>
    <w:rsid w:val="000C4154"/>
    <w:rsid w:val="000D04E5"/>
    <w:rsid w:val="000D17D8"/>
    <w:rsid w:val="000D1CC7"/>
    <w:rsid w:val="000D5AC5"/>
    <w:rsid w:val="000D6D41"/>
    <w:rsid w:val="000E1934"/>
    <w:rsid w:val="000E2856"/>
    <w:rsid w:val="000E2D49"/>
    <w:rsid w:val="000E4539"/>
    <w:rsid w:val="000E4761"/>
    <w:rsid w:val="000E7562"/>
    <w:rsid w:val="000F525E"/>
    <w:rsid w:val="000F6076"/>
    <w:rsid w:val="000F6EF6"/>
    <w:rsid w:val="001005DF"/>
    <w:rsid w:val="00102596"/>
    <w:rsid w:val="00104DFB"/>
    <w:rsid w:val="001065E7"/>
    <w:rsid w:val="00106E97"/>
    <w:rsid w:val="001077E6"/>
    <w:rsid w:val="001152E8"/>
    <w:rsid w:val="001207A8"/>
    <w:rsid w:val="00121733"/>
    <w:rsid w:val="00124B36"/>
    <w:rsid w:val="001257F7"/>
    <w:rsid w:val="001269DB"/>
    <w:rsid w:val="00133EB4"/>
    <w:rsid w:val="001378FF"/>
    <w:rsid w:val="00143329"/>
    <w:rsid w:val="00143A72"/>
    <w:rsid w:val="00152CDB"/>
    <w:rsid w:val="00152F7A"/>
    <w:rsid w:val="00155784"/>
    <w:rsid w:val="00156767"/>
    <w:rsid w:val="0016196F"/>
    <w:rsid w:val="00161AFD"/>
    <w:rsid w:val="0016279E"/>
    <w:rsid w:val="0016355D"/>
    <w:rsid w:val="001639EB"/>
    <w:rsid w:val="001664C0"/>
    <w:rsid w:val="001709A8"/>
    <w:rsid w:val="001746AB"/>
    <w:rsid w:val="00177360"/>
    <w:rsid w:val="00180958"/>
    <w:rsid w:val="001810A2"/>
    <w:rsid w:val="00186A4C"/>
    <w:rsid w:val="001930F7"/>
    <w:rsid w:val="001A22DB"/>
    <w:rsid w:val="001B0D23"/>
    <w:rsid w:val="001B56B5"/>
    <w:rsid w:val="001C00A2"/>
    <w:rsid w:val="001C6805"/>
    <w:rsid w:val="001D16D9"/>
    <w:rsid w:val="001D653A"/>
    <w:rsid w:val="001E0C10"/>
    <w:rsid w:val="001E5196"/>
    <w:rsid w:val="001E6278"/>
    <w:rsid w:val="001E71F5"/>
    <w:rsid w:val="00204CDD"/>
    <w:rsid w:val="0020588B"/>
    <w:rsid w:val="002079A7"/>
    <w:rsid w:val="0021349F"/>
    <w:rsid w:val="0021698D"/>
    <w:rsid w:val="00217DF8"/>
    <w:rsid w:val="002202C6"/>
    <w:rsid w:val="00221683"/>
    <w:rsid w:val="0022396A"/>
    <w:rsid w:val="00223F5B"/>
    <w:rsid w:val="00223FA9"/>
    <w:rsid w:val="00224957"/>
    <w:rsid w:val="00225928"/>
    <w:rsid w:val="00236B3E"/>
    <w:rsid w:val="002502E8"/>
    <w:rsid w:val="00250A72"/>
    <w:rsid w:val="0025414F"/>
    <w:rsid w:val="00256808"/>
    <w:rsid w:val="00256BB3"/>
    <w:rsid w:val="00267588"/>
    <w:rsid w:val="00270DE0"/>
    <w:rsid w:val="00270FC3"/>
    <w:rsid w:val="00272B06"/>
    <w:rsid w:val="0027460D"/>
    <w:rsid w:val="002757F7"/>
    <w:rsid w:val="002809FB"/>
    <w:rsid w:val="00283E31"/>
    <w:rsid w:val="002842D1"/>
    <w:rsid w:val="002862CF"/>
    <w:rsid w:val="0029785A"/>
    <w:rsid w:val="002A2355"/>
    <w:rsid w:val="002A3015"/>
    <w:rsid w:val="002A6495"/>
    <w:rsid w:val="002A75A7"/>
    <w:rsid w:val="002B0432"/>
    <w:rsid w:val="002B05BB"/>
    <w:rsid w:val="002B452E"/>
    <w:rsid w:val="002B4623"/>
    <w:rsid w:val="002B68B3"/>
    <w:rsid w:val="002C33D0"/>
    <w:rsid w:val="002C5810"/>
    <w:rsid w:val="002D3352"/>
    <w:rsid w:val="002E30C2"/>
    <w:rsid w:val="002E5A96"/>
    <w:rsid w:val="002E7E8F"/>
    <w:rsid w:val="002F116E"/>
    <w:rsid w:val="002F7A01"/>
    <w:rsid w:val="003018DD"/>
    <w:rsid w:val="0030244A"/>
    <w:rsid w:val="00306867"/>
    <w:rsid w:val="003117A3"/>
    <w:rsid w:val="00322C68"/>
    <w:rsid w:val="003412A1"/>
    <w:rsid w:val="0034645B"/>
    <w:rsid w:val="0034680E"/>
    <w:rsid w:val="00350F9D"/>
    <w:rsid w:val="00350FE7"/>
    <w:rsid w:val="00352C95"/>
    <w:rsid w:val="0036190E"/>
    <w:rsid w:val="0036570B"/>
    <w:rsid w:val="00366D4B"/>
    <w:rsid w:val="00366E6F"/>
    <w:rsid w:val="0037398A"/>
    <w:rsid w:val="00375FF7"/>
    <w:rsid w:val="00383B47"/>
    <w:rsid w:val="0038506C"/>
    <w:rsid w:val="00386BE3"/>
    <w:rsid w:val="0038787D"/>
    <w:rsid w:val="003903BC"/>
    <w:rsid w:val="00394B68"/>
    <w:rsid w:val="003972EF"/>
    <w:rsid w:val="003A0ABF"/>
    <w:rsid w:val="003A1470"/>
    <w:rsid w:val="003A398E"/>
    <w:rsid w:val="003A434E"/>
    <w:rsid w:val="003A471A"/>
    <w:rsid w:val="003B0516"/>
    <w:rsid w:val="003B28C8"/>
    <w:rsid w:val="003B326E"/>
    <w:rsid w:val="003B4907"/>
    <w:rsid w:val="003C0824"/>
    <w:rsid w:val="003C2116"/>
    <w:rsid w:val="003C3407"/>
    <w:rsid w:val="003D28D6"/>
    <w:rsid w:val="003D2B87"/>
    <w:rsid w:val="003E1319"/>
    <w:rsid w:val="003E2A10"/>
    <w:rsid w:val="003E7D65"/>
    <w:rsid w:val="003F76F3"/>
    <w:rsid w:val="00401665"/>
    <w:rsid w:val="00401994"/>
    <w:rsid w:val="00401B67"/>
    <w:rsid w:val="00402874"/>
    <w:rsid w:val="00406804"/>
    <w:rsid w:val="00406A80"/>
    <w:rsid w:val="00411BD5"/>
    <w:rsid w:val="00417828"/>
    <w:rsid w:val="004259EF"/>
    <w:rsid w:val="00427428"/>
    <w:rsid w:val="0042755E"/>
    <w:rsid w:val="00436246"/>
    <w:rsid w:val="0043722E"/>
    <w:rsid w:val="004414B7"/>
    <w:rsid w:val="00441655"/>
    <w:rsid w:val="00446C1C"/>
    <w:rsid w:val="0045042B"/>
    <w:rsid w:val="00451617"/>
    <w:rsid w:val="0045225F"/>
    <w:rsid w:val="00457559"/>
    <w:rsid w:val="00461910"/>
    <w:rsid w:val="00461A4A"/>
    <w:rsid w:val="00461CED"/>
    <w:rsid w:val="00464080"/>
    <w:rsid w:val="00466199"/>
    <w:rsid w:val="00467620"/>
    <w:rsid w:val="0047207F"/>
    <w:rsid w:val="004748A0"/>
    <w:rsid w:val="0047491B"/>
    <w:rsid w:val="004770DC"/>
    <w:rsid w:val="00480A5D"/>
    <w:rsid w:val="00483C24"/>
    <w:rsid w:val="0048658F"/>
    <w:rsid w:val="00494C1A"/>
    <w:rsid w:val="004A1294"/>
    <w:rsid w:val="004A3652"/>
    <w:rsid w:val="004A3A48"/>
    <w:rsid w:val="004A527A"/>
    <w:rsid w:val="004A586A"/>
    <w:rsid w:val="004A69C3"/>
    <w:rsid w:val="004A7B9A"/>
    <w:rsid w:val="004B0D55"/>
    <w:rsid w:val="004B178A"/>
    <w:rsid w:val="004B457B"/>
    <w:rsid w:val="004B576E"/>
    <w:rsid w:val="004B6E1B"/>
    <w:rsid w:val="004B6EC1"/>
    <w:rsid w:val="004C0450"/>
    <w:rsid w:val="004C12DB"/>
    <w:rsid w:val="004C469A"/>
    <w:rsid w:val="004C4AD4"/>
    <w:rsid w:val="004C5D60"/>
    <w:rsid w:val="004D1566"/>
    <w:rsid w:val="004D2390"/>
    <w:rsid w:val="004E0908"/>
    <w:rsid w:val="004E447D"/>
    <w:rsid w:val="004E65F5"/>
    <w:rsid w:val="004F04C7"/>
    <w:rsid w:val="004F38D1"/>
    <w:rsid w:val="004F4A3D"/>
    <w:rsid w:val="004F5322"/>
    <w:rsid w:val="00502650"/>
    <w:rsid w:val="00505326"/>
    <w:rsid w:val="00507190"/>
    <w:rsid w:val="0050749E"/>
    <w:rsid w:val="00513800"/>
    <w:rsid w:val="00513A4C"/>
    <w:rsid w:val="00521402"/>
    <w:rsid w:val="0052746C"/>
    <w:rsid w:val="00531836"/>
    <w:rsid w:val="00536FD7"/>
    <w:rsid w:val="00540E66"/>
    <w:rsid w:val="00541424"/>
    <w:rsid w:val="00543579"/>
    <w:rsid w:val="0054467A"/>
    <w:rsid w:val="00545595"/>
    <w:rsid w:val="00545FB4"/>
    <w:rsid w:val="005548E9"/>
    <w:rsid w:val="005565C9"/>
    <w:rsid w:val="0056184E"/>
    <w:rsid w:val="0056268F"/>
    <w:rsid w:val="00562A41"/>
    <w:rsid w:val="00566036"/>
    <w:rsid w:val="0057016A"/>
    <w:rsid w:val="005723AA"/>
    <w:rsid w:val="00580050"/>
    <w:rsid w:val="0058006B"/>
    <w:rsid w:val="00580E3C"/>
    <w:rsid w:val="00581FDD"/>
    <w:rsid w:val="005828B6"/>
    <w:rsid w:val="005832FF"/>
    <w:rsid w:val="00583C7C"/>
    <w:rsid w:val="00587FC5"/>
    <w:rsid w:val="0059190E"/>
    <w:rsid w:val="00592456"/>
    <w:rsid w:val="00596093"/>
    <w:rsid w:val="0059759C"/>
    <w:rsid w:val="00597CB6"/>
    <w:rsid w:val="005A156E"/>
    <w:rsid w:val="005A19BB"/>
    <w:rsid w:val="005A1AC7"/>
    <w:rsid w:val="005A1F73"/>
    <w:rsid w:val="005A5BC9"/>
    <w:rsid w:val="005A6DA7"/>
    <w:rsid w:val="005C2E5D"/>
    <w:rsid w:val="005C3B98"/>
    <w:rsid w:val="005D17A5"/>
    <w:rsid w:val="005D4DFF"/>
    <w:rsid w:val="005D66C1"/>
    <w:rsid w:val="005E0213"/>
    <w:rsid w:val="005E0537"/>
    <w:rsid w:val="005E2DBF"/>
    <w:rsid w:val="005E4038"/>
    <w:rsid w:val="005E4946"/>
    <w:rsid w:val="005E6316"/>
    <w:rsid w:val="005F0ACA"/>
    <w:rsid w:val="005F1390"/>
    <w:rsid w:val="0060031A"/>
    <w:rsid w:val="006055C7"/>
    <w:rsid w:val="006106A5"/>
    <w:rsid w:val="0061140F"/>
    <w:rsid w:val="00615583"/>
    <w:rsid w:val="00615979"/>
    <w:rsid w:val="00620CD9"/>
    <w:rsid w:val="0062129F"/>
    <w:rsid w:val="006214B6"/>
    <w:rsid w:val="00623DE1"/>
    <w:rsid w:val="0062428A"/>
    <w:rsid w:val="0062494C"/>
    <w:rsid w:val="00626B6F"/>
    <w:rsid w:val="00627024"/>
    <w:rsid w:val="006271B0"/>
    <w:rsid w:val="00627718"/>
    <w:rsid w:val="00630979"/>
    <w:rsid w:val="00631FA6"/>
    <w:rsid w:val="00632002"/>
    <w:rsid w:val="00637EB5"/>
    <w:rsid w:val="006436D0"/>
    <w:rsid w:val="00643A4D"/>
    <w:rsid w:val="006451CD"/>
    <w:rsid w:val="00646663"/>
    <w:rsid w:val="00653CB0"/>
    <w:rsid w:val="00663EF1"/>
    <w:rsid w:val="00666EA5"/>
    <w:rsid w:val="00667811"/>
    <w:rsid w:val="006709A0"/>
    <w:rsid w:val="006727C5"/>
    <w:rsid w:val="00674341"/>
    <w:rsid w:val="0067531B"/>
    <w:rsid w:val="00676E2A"/>
    <w:rsid w:val="00681DFA"/>
    <w:rsid w:val="00684BD9"/>
    <w:rsid w:val="00685D74"/>
    <w:rsid w:val="006920F0"/>
    <w:rsid w:val="00692E79"/>
    <w:rsid w:val="00693CFC"/>
    <w:rsid w:val="00694967"/>
    <w:rsid w:val="006A3C8C"/>
    <w:rsid w:val="006A3D62"/>
    <w:rsid w:val="006A6857"/>
    <w:rsid w:val="006A6DF7"/>
    <w:rsid w:val="006B0644"/>
    <w:rsid w:val="006B0D20"/>
    <w:rsid w:val="006B2E52"/>
    <w:rsid w:val="006B33D0"/>
    <w:rsid w:val="006B5502"/>
    <w:rsid w:val="006B69B8"/>
    <w:rsid w:val="006B6A88"/>
    <w:rsid w:val="006B7668"/>
    <w:rsid w:val="006C08EB"/>
    <w:rsid w:val="006C2C31"/>
    <w:rsid w:val="006C5A5B"/>
    <w:rsid w:val="006D001D"/>
    <w:rsid w:val="006D20EA"/>
    <w:rsid w:val="006D3F1C"/>
    <w:rsid w:val="006D6119"/>
    <w:rsid w:val="006D7096"/>
    <w:rsid w:val="006E08DA"/>
    <w:rsid w:val="006E1508"/>
    <w:rsid w:val="006E1B4A"/>
    <w:rsid w:val="006E21FD"/>
    <w:rsid w:val="006E5B07"/>
    <w:rsid w:val="006E6D3C"/>
    <w:rsid w:val="006E7E1E"/>
    <w:rsid w:val="006F04DF"/>
    <w:rsid w:val="006F0629"/>
    <w:rsid w:val="006F0737"/>
    <w:rsid w:val="006F36E3"/>
    <w:rsid w:val="006F5CAA"/>
    <w:rsid w:val="006F6954"/>
    <w:rsid w:val="00705D53"/>
    <w:rsid w:val="007073E2"/>
    <w:rsid w:val="00710570"/>
    <w:rsid w:val="00711A5B"/>
    <w:rsid w:val="00712FE7"/>
    <w:rsid w:val="0071497F"/>
    <w:rsid w:val="007202A1"/>
    <w:rsid w:val="00721603"/>
    <w:rsid w:val="00723618"/>
    <w:rsid w:val="00724C95"/>
    <w:rsid w:val="00725AF0"/>
    <w:rsid w:val="00726A57"/>
    <w:rsid w:val="0073017A"/>
    <w:rsid w:val="007304B6"/>
    <w:rsid w:val="00730AD6"/>
    <w:rsid w:val="00740E50"/>
    <w:rsid w:val="0074107C"/>
    <w:rsid w:val="00742C28"/>
    <w:rsid w:val="00742FE2"/>
    <w:rsid w:val="00747617"/>
    <w:rsid w:val="00750AF2"/>
    <w:rsid w:val="00751011"/>
    <w:rsid w:val="007526A4"/>
    <w:rsid w:val="007529B9"/>
    <w:rsid w:val="007558EA"/>
    <w:rsid w:val="007567F0"/>
    <w:rsid w:val="007576C6"/>
    <w:rsid w:val="00757F8E"/>
    <w:rsid w:val="0076174E"/>
    <w:rsid w:val="00761977"/>
    <w:rsid w:val="00767358"/>
    <w:rsid w:val="0077183E"/>
    <w:rsid w:val="00771EDB"/>
    <w:rsid w:val="00772219"/>
    <w:rsid w:val="00776AA1"/>
    <w:rsid w:val="0078076A"/>
    <w:rsid w:val="007904D9"/>
    <w:rsid w:val="0079081B"/>
    <w:rsid w:val="00791B00"/>
    <w:rsid w:val="0079506D"/>
    <w:rsid w:val="00796939"/>
    <w:rsid w:val="007A282E"/>
    <w:rsid w:val="007A2F93"/>
    <w:rsid w:val="007A4105"/>
    <w:rsid w:val="007B2B4C"/>
    <w:rsid w:val="007B3EE6"/>
    <w:rsid w:val="007C01F9"/>
    <w:rsid w:val="007C1E52"/>
    <w:rsid w:val="007C433D"/>
    <w:rsid w:val="007D1DB3"/>
    <w:rsid w:val="007D3A38"/>
    <w:rsid w:val="007D3B3F"/>
    <w:rsid w:val="007E24A8"/>
    <w:rsid w:val="007E388D"/>
    <w:rsid w:val="007F1F7D"/>
    <w:rsid w:val="007F3A48"/>
    <w:rsid w:val="00802ED9"/>
    <w:rsid w:val="00803048"/>
    <w:rsid w:val="00803336"/>
    <w:rsid w:val="008100F5"/>
    <w:rsid w:val="0081192C"/>
    <w:rsid w:val="008119B9"/>
    <w:rsid w:val="00815322"/>
    <w:rsid w:val="00815458"/>
    <w:rsid w:val="00821F1B"/>
    <w:rsid w:val="008232FF"/>
    <w:rsid w:val="008240DA"/>
    <w:rsid w:val="00824FE9"/>
    <w:rsid w:val="008264BD"/>
    <w:rsid w:val="008275B4"/>
    <w:rsid w:val="0083123C"/>
    <w:rsid w:val="00831DB3"/>
    <w:rsid w:val="00835C8A"/>
    <w:rsid w:val="0084221E"/>
    <w:rsid w:val="008433EE"/>
    <w:rsid w:val="00847A22"/>
    <w:rsid w:val="008501D8"/>
    <w:rsid w:val="008529C1"/>
    <w:rsid w:val="00853A22"/>
    <w:rsid w:val="008574AB"/>
    <w:rsid w:val="00857B28"/>
    <w:rsid w:val="00862BD2"/>
    <w:rsid w:val="00862D88"/>
    <w:rsid w:val="008644C2"/>
    <w:rsid w:val="00864FEB"/>
    <w:rsid w:val="0087042C"/>
    <w:rsid w:val="00872B2E"/>
    <w:rsid w:val="00873914"/>
    <w:rsid w:val="00876E22"/>
    <w:rsid w:val="00882FD7"/>
    <w:rsid w:val="00883B4E"/>
    <w:rsid w:val="00883F6E"/>
    <w:rsid w:val="00884F1D"/>
    <w:rsid w:val="00886876"/>
    <w:rsid w:val="0089627D"/>
    <w:rsid w:val="008A387D"/>
    <w:rsid w:val="008A60D1"/>
    <w:rsid w:val="008A6D09"/>
    <w:rsid w:val="008A7B6A"/>
    <w:rsid w:val="008A7BDF"/>
    <w:rsid w:val="008B56AD"/>
    <w:rsid w:val="008B6CB0"/>
    <w:rsid w:val="008C0A8D"/>
    <w:rsid w:val="008C57DA"/>
    <w:rsid w:val="008D565E"/>
    <w:rsid w:val="008D5889"/>
    <w:rsid w:val="008D69FF"/>
    <w:rsid w:val="008E21D0"/>
    <w:rsid w:val="008E3F5D"/>
    <w:rsid w:val="008E53DA"/>
    <w:rsid w:val="008E5DB5"/>
    <w:rsid w:val="008E7AA9"/>
    <w:rsid w:val="008F11E2"/>
    <w:rsid w:val="008F14EF"/>
    <w:rsid w:val="008F2FA1"/>
    <w:rsid w:val="008F5FC3"/>
    <w:rsid w:val="008F7DDE"/>
    <w:rsid w:val="009053B0"/>
    <w:rsid w:val="00905868"/>
    <w:rsid w:val="00905B76"/>
    <w:rsid w:val="009074ED"/>
    <w:rsid w:val="009107BA"/>
    <w:rsid w:val="00912BB0"/>
    <w:rsid w:val="00913242"/>
    <w:rsid w:val="009142B6"/>
    <w:rsid w:val="00916028"/>
    <w:rsid w:val="00925B5F"/>
    <w:rsid w:val="00926207"/>
    <w:rsid w:val="00926943"/>
    <w:rsid w:val="0093160A"/>
    <w:rsid w:val="0093200D"/>
    <w:rsid w:val="009338AA"/>
    <w:rsid w:val="00934BF7"/>
    <w:rsid w:val="009408AD"/>
    <w:rsid w:val="00943A8D"/>
    <w:rsid w:val="00943F4D"/>
    <w:rsid w:val="009447E3"/>
    <w:rsid w:val="00945854"/>
    <w:rsid w:val="00947B72"/>
    <w:rsid w:val="00962823"/>
    <w:rsid w:val="009667D6"/>
    <w:rsid w:val="0096691A"/>
    <w:rsid w:val="009721DD"/>
    <w:rsid w:val="00975A4A"/>
    <w:rsid w:val="00975C3F"/>
    <w:rsid w:val="0097671F"/>
    <w:rsid w:val="00977840"/>
    <w:rsid w:val="0098071F"/>
    <w:rsid w:val="009824AA"/>
    <w:rsid w:val="009875CF"/>
    <w:rsid w:val="00993620"/>
    <w:rsid w:val="009939BC"/>
    <w:rsid w:val="009A032E"/>
    <w:rsid w:val="009A0A5F"/>
    <w:rsid w:val="009A0B23"/>
    <w:rsid w:val="009A4DCB"/>
    <w:rsid w:val="009A6AB1"/>
    <w:rsid w:val="009A7512"/>
    <w:rsid w:val="009B16F1"/>
    <w:rsid w:val="009B27E2"/>
    <w:rsid w:val="009B3543"/>
    <w:rsid w:val="009B42B8"/>
    <w:rsid w:val="009B69CA"/>
    <w:rsid w:val="009C0ACA"/>
    <w:rsid w:val="009C349B"/>
    <w:rsid w:val="009C4037"/>
    <w:rsid w:val="009C557E"/>
    <w:rsid w:val="009D1840"/>
    <w:rsid w:val="009D4EF5"/>
    <w:rsid w:val="009E0C1A"/>
    <w:rsid w:val="009E2C79"/>
    <w:rsid w:val="009E3127"/>
    <w:rsid w:val="009E5D95"/>
    <w:rsid w:val="009F311F"/>
    <w:rsid w:val="009F4B8F"/>
    <w:rsid w:val="009F4BF1"/>
    <w:rsid w:val="009F4F0B"/>
    <w:rsid w:val="009F601E"/>
    <w:rsid w:val="00A01376"/>
    <w:rsid w:val="00A024F3"/>
    <w:rsid w:val="00A04856"/>
    <w:rsid w:val="00A06841"/>
    <w:rsid w:val="00A0765D"/>
    <w:rsid w:val="00A13F19"/>
    <w:rsid w:val="00A21740"/>
    <w:rsid w:val="00A22859"/>
    <w:rsid w:val="00A27240"/>
    <w:rsid w:val="00A31495"/>
    <w:rsid w:val="00A35AFA"/>
    <w:rsid w:val="00A4174D"/>
    <w:rsid w:val="00A47B8E"/>
    <w:rsid w:val="00A547AD"/>
    <w:rsid w:val="00A55555"/>
    <w:rsid w:val="00A623EA"/>
    <w:rsid w:val="00A62E51"/>
    <w:rsid w:val="00A6300F"/>
    <w:rsid w:val="00A65D29"/>
    <w:rsid w:val="00A72490"/>
    <w:rsid w:val="00A7508E"/>
    <w:rsid w:val="00A764A3"/>
    <w:rsid w:val="00A82DDF"/>
    <w:rsid w:val="00A83A82"/>
    <w:rsid w:val="00A844FA"/>
    <w:rsid w:val="00A869F9"/>
    <w:rsid w:val="00A87267"/>
    <w:rsid w:val="00A87800"/>
    <w:rsid w:val="00A9776D"/>
    <w:rsid w:val="00AA0D76"/>
    <w:rsid w:val="00AA4FD9"/>
    <w:rsid w:val="00AA4FDF"/>
    <w:rsid w:val="00AA5C37"/>
    <w:rsid w:val="00AA78F7"/>
    <w:rsid w:val="00AB13F1"/>
    <w:rsid w:val="00AB6D99"/>
    <w:rsid w:val="00AC388D"/>
    <w:rsid w:val="00AC4772"/>
    <w:rsid w:val="00AC5A7B"/>
    <w:rsid w:val="00AD0E91"/>
    <w:rsid w:val="00AD1C8F"/>
    <w:rsid w:val="00AD34AB"/>
    <w:rsid w:val="00AE3E9C"/>
    <w:rsid w:val="00AE53C3"/>
    <w:rsid w:val="00AE636E"/>
    <w:rsid w:val="00AE64B0"/>
    <w:rsid w:val="00AF3AF0"/>
    <w:rsid w:val="00AF4D44"/>
    <w:rsid w:val="00AF5ADF"/>
    <w:rsid w:val="00AF7CA7"/>
    <w:rsid w:val="00B01044"/>
    <w:rsid w:val="00B023CE"/>
    <w:rsid w:val="00B133AE"/>
    <w:rsid w:val="00B1349F"/>
    <w:rsid w:val="00B15E8D"/>
    <w:rsid w:val="00B2036E"/>
    <w:rsid w:val="00B265B4"/>
    <w:rsid w:val="00B26FAE"/>
    <w:rsid w:val="00B27BA1"/>
    <w:rsid w:val="00B27BA8"/>
    <w:rsid w:val="00B3258A"/>
    <w:rsid w:val="00B32679"/>
    <w:rsid w:val="00B4244B"/>
    <w:rsid w:val="00B433DD"/>
    <w:rsid w:val="00B4571D"/>
    <w:rsid w:val="00B46C3A"/>
    <w:rsid w:val="00B52A95"/>
    <w:rsid w:val="00B552C4"/>
    <w:rsid w:val="00B563B9"/>
    <w:rsid w:val="00B60B4E"/>
    <w:rsid w:val="00B6285A"/>
    <w:rsid w:val="00B63158"/>
    <w:rsid w:val="00B63C47"/>
    <w:rsid w:val="00B67DEF"/>
    <w:rsid w:val="00B71038"/>
    <w:rsid w:val="00B710D4"/>
    <w:rsid w:val="00B733A1"/>
    <w:rsid w:val="00B73941"/>
    <w:rsid w:val="00B77028"/>
    <w:rsid w:val="00B80C52"/>
    <w:rsid w:val="00B82A2E"/>
    <w:rsid w:val="00B85EF5"/>
    <w:rsid w:val="00B866F2"/>
    <w:rsid w:val="00B867A5"/>
    <w:rsid w:val="00B925A5"/>
    <w:rsid w:val="00B946B0"/>
    <w:rsid w:val="00B94742"/>
    <w:rsid w:val="00B960FC"/>
    <w:rsid w:val="00B96529"/>
    <w:rsid w:val="00B97A95"/>
    <w:rsid w:val="00BA54BD"/>
    <w:rsid w:val="00BB321F"/>
    <w:rsid w:val="00BB4B07"/>
    <w:rsid w:val="00BC1734"/>
    <w:rsid w:val="00BC2632"/>
    <w:rsid w:val="00BC2EA7"/>
    <w:rsid w:val="00BC33C4"/>
    <w:rsid w:val="00BC6728"/>
    <w:rsid w:val="00BC70E4"/>
    <w:rsid w:val="00BC72F9"/>
    <w:rsid w:val="00BD0BCE"/>
    <w:rsid w:val="00BD2570"/>
    <w:rsid w:val="00BD3D57"/>
    <w:rsid w:val="00BD3FAC"/>
    <w:rsid w:val="00BD44B2"/>
    <w:rsid w:val="00BD5886"/>
    <w:rsid w:val="00BD768B"/>
    <w:rsid w:val="00BE0AA9"/>
    <w:rsid w:val="00BE1FE1"/>
    <w:rsid w:val="00BE3C72"/>
    <w:rsid w:val="00BE5899"/>
    <w:rsid w:val="00BF1829"/>
    <w:rsid w:val="00BF2C6E"/>
    <w:rsid w:val="00BF5024"/>
    <w:rsid w:val="00BF66BE"/>
    <w:rsid w:val="00C02B58"/>
    <w:rsid w:val="00C05692"/>
    <w:rsid w:val="00C07D51"/>
    <w:rsid w:val="00C11E92"/>
    <w:rsid w:val="00C11F45"/>
    <w:rsid w:val="00C12AE7"/>
    <w:rsid w:val="00C12E92"/>
    <w:rsid w:val="00C15670"/>
    <w:rsid w:val="00C17679"/>
    <w:rsid w:val="00C2197B"/>
    <w:rsid w:val="00C238C7"/>
    <w:rsid w:val="00C2700C"/>
    <w:rsid w:val="00C300F4"/>
    <w:rsid w:val="00C3433A"/>
    <w:rsid w:val="00C41B33"/>
    <w:rsid w:val="00C42DE0"/>
    <w:rsid w:val="00C54480"/>
    <w:rsid w:val="00C54D20"/>
    <w:rsid w:val="00C550B1"/>
    <w:rsid w:val="00C61E50"/>
    <w:rsid w:val="00C65DF9"/>
    <w:rsid w:val="00C7190C"/>
    <w:rsid w:val="00C71C4C"/>
    <w:rsid w:val="00C74092"/>
    <w:rsid w:val="00C74B74"/>
    <w:rsid w:val="00C92268"/>
    <w:rsid w:val="00C93149"/>
    <w:rsid w:val="00C935D3"/>
    <w:rsid w:val="00C9636C"/>
    <w:rsid w:val="00C97737"/>
    <w:rsid w:val="00C979D2"/>
    <w:rsid w:val="00CA0556"/>
    <w:rsid w:val="00CA5322"/>
    <w:rsid w:val="00CA6524"/>
    <w:rsid w:val="00CA727D"/>
    <w:rsid w:val="00CA78C7"/>
    <w:rsid w:val="00CB02FD"/>
    <w:rsid w:val="00CB0642"/>
    <w:rsid w:val="00CB1E92"/>
    <w:rsid w:val="00CB619D"/>
    <w:rsid w:val="00CC7ED0"/>
    <w:rsid w:val="00CD58AC"/>
    <w:rsid w:val="00CD6779"/>
    <w:rsid w:val="00CE3EA3"/>
    <w:rsid w:val="00CE727F"/>
    <w:rsid w:val="00CE7664"/>
    <w:rsid w:val="00CF11DD"/>
    <w:rsid w:val="00CF2B35"/>
    <w:rsid w:val="00CF4B26"/>
    <w:rsid w:val="00CF4F89"/>
    <w:rsid w:val="00CF4FA8"/>
    <w:rsid w:val="00CF7AD3"/>
    <w:rsid w:val="00D0032F"/>
    <w:rsid w:val="00D00393"/>
    <w:rsid w:val="00D0163F"/>
    <w:rsid w:val="00D05E08"/>
    <w:rsid w:val="00D06674"/>
    <w:rsid w:val="00D132E1"/>
    <w:rsid w:val="00D13CDB"/>
    <w:rsid w:val="00D16E91"/>
    <w:rsid w:val="00D21F67"/>
    <w:rsid w:val="00D23164"/>
    <w:rsid w:val="00D2429F"/>
    <w:rsid w:val="00D27321"/>
    <w:rsid w:val="00D305A0"/>
    <w:rsid w:val="00D35EE4"/>
    <w:rsid w:val="00D41DD6"/>
    <w:rsid w:val="00D449DD"/>
    <w:rsid w:val="00D468F1"/>
    <w:rsid w:val="00D52620"/>
    <w:rsid w:val="00D54D9B"/>
    <w:rsid w:val="00D55BDA"/>
    <w:rsid w:val="00D64171"/>
    <w:rsid w:val="00D65006"/>
    <w:rsid w:val="00D669A3"/>
    <w:rsid w:val="00D66F08"/>
    <w:rsid w:val="00D717A4"/>
    <w:rsid w:val="00D73823"/>
    <w:rsid w:val="00D73E04"/>
    <w:rsid w:val="00D74B81"/>
    <w:rsid w:val="00D77197"/>
    <w:rsid w:val="00D80328"/>
    <w:rsid w:val="00D82C43"/>
    <w:rsid w:val="00D82C66"/>
    <w:rsid w:val="00D8424F"/>
    <w:rsid w:val="00D8535C"/>
    <w:rsid w:val="00D8549D"/>
    <w:rsid w:val="00D8562E"/>
    <w:rsid w:val="00D91DA3"/>
    <w:rsid w:val="00D93353"/>
    <w:rsid w:val="00D93FDB"/>
    <w:rsid w:val="00D96C78"/>
    <w:rsid w:val="00D97484"/>
    <w:rsid w:val="00DB051D"/>
    <w:rsid w:val="00DB097B"/>
    <w:rsid w:val="00DB28B1"/>
    <w:rsid w:val="00DB3517"/>
    <w:rsid w:val="00DB3BC5"/>
    <w:rsid w:val="00DB6BFA"/>
    <w:rsid w:val="00DC0EEE"/>
    <w:rsid w:val="00DC1298"/>
    <w:rsid w:val="00DC37C8"/>
    <w:rsid w:val="00DC4156"/>
    <w:rsid w:val="00DC5154"/>
    <w:rsid w:val="00DC6BDC"/>
    <w:rsid w:val="00DD1ABB"/>
    <w:rsid w:val="00DD2AF4"/>
    <w:rsid w:val="00DD31B6"/>
    <w:rsid w:val="00DD6569"/>
    <w:rsid w:val="00DD7849"/>
    <w:rsid w:val="00DE4AFF"/>
    <w:rsid w:val="00DE6E35"/>
    <w:rsid w:val="00DE78DD"/>
    <w:rsid w:val="00DF3467"/>
    <w:rsid w:val="00DF4101"/>
    <w:rsid w:val="00DF4545"/>
    <w:rsid w:val="00DF6105"/>
    <w:rsid w:val="00DF73A3"/>
    <w:rsid w:val="00E02FD9"/>
    <w:rsid w:val="00E04594"/>
    <w:rsid w:val="00E06BC9"/>
    <w:rsid w:val="00E10476"/>
    <w:rsid w:val="00E17748"/>
    <w:rsid w:val="00E17BEB"/>
    <w:rsid w:val="00E23D6C"/>
    <w:rsid w:val="00E257B6"/>
    <w:rsid w:val="00E268F4"/>
    <w:rsid w:val="00E309F0"/>
    <w:rsid w:val="00E32FEF"/>
    <w:rsid w:val="00E332B9"/>
    <w:rsid w:val="00E35567"/>
    <w:rsid w:val="00E358B9"/>
    <w:rsid w:val="00E3608E"/>
    <w:rsid w:val="00E3742B"/>
    <w:rsid w:val="00E41302"/>
    <w:rsid w:val="00E42473"/>
    <w:rsid w:val="00E45671"/>
    <w:rsid w:val="00E45864"/>
    <w:rsid w:val="00E534A4"/>
    <w:rsid w:val="00E5373D"/>
    <w:rsid w:val="00E561F2"/>
    <w:rsid w:val="00E617B3"/>
    <w:rsid w:val="00E617FE"/>
    <w:rsid w:val="00E63A5B"/>
    <w:rsid w:val="00E6459A"/>
    <w:rsid w:val="00E70AE1"/>
    <w:rsid w:val="00E70C1B"/>
    <w:rsid w:val="00E73BA0"/>
    <w:rsid w:val="00E73C25"/>
    <w:rsid w:val="00E74F9B"/>
    <w:rsid w:val="00E75299"/>
    <w:rsid w:val="00E76AD8"/>
    <w:rsid w:val="00E81265"/>
    <w:rsid w:val="00E86346"/>
    <w:rsid w:val="00E93C29"/>
    <w:rsid w:val="00E95C83"/>
    <w:rsid w:val="00EA20D3"/>
    <w:rsid w:val="00EA23EB"/>
    <w:rsid w:val="00EA30C3"/>
    <w:rsid w:val="00EA4851"/>
    <w:rsid w:val="00EB0C36"/>
    <w:rsid w:val="00EB1DD0"/>
    <w:rsid w:val="00EB3A5F"/>
    <w:rsid w:val="00EC01FC"/>
    <w:rsid w:val="00EC2D8C"/>
    <w:rsid w:val="00EC30CF"/>
    <w:rsid w:val="00EC41D9"/>
    <w:rsid w:val="00EC7478"/>
    <w:rsid w:val="00ED0519"/>
    <w:rsid w:val="00ED0685"/>
    <w:rsid w:val="00ED23DC"/>
    <w:rsid w:val="00EE1223"/>
    <w:rsid w:val="00EE5257"/>
    <w:rsid w:val="00EF02BF"/>
    <w:rsid w:val="00EF0E57"/>
    <w:rsid w:val="00EF16E0"/>
    <w:rsid w:val="00EF249A"/>
    <w:rsid w:val="00EF5E2E"/>
    <w:rsid w:val="00F00776"/>
    <w:rsid w:val="00F036E3"/>
    <w:rsid w:val="00F06735"/>
    <w:rsid w:val="00F06EF9"/>
    <w:rsid w:val="00F133D3"/>
    <w:rsid w:val="00F15CC0"/>
    <w:rsid w:val="00F25CEF"/>
    <w:rsid w:val="00F25FF1"/>
    <w:rsid w:val="00F32ADF"/>
    <w:rsid w:val="00F33592"/>
    <w:rsid w:val="00F337DF"/>
    <w:rsid w:val="00F379C9"/>
    <w:rsid w:val="00F41EBF"/>
    <w:rsid w:val="00F50BD2"/>
    <w:rsid w:val="00F62583"/>
    <w:rsid w:val="00F65471"/>
    <w:rsid w:val="00F6599C"/>
    <w:rsid w:val="00F70695"/>
    <w:rsid w:val="00F7131C"/>
    <w:rsid w:val="00F71CC9"/>
    <w:rsid w:val="00F730DD"/>
    <w:rsid w:val="00F73423"/>
    <w:rsid w:val="00F739C3"/>
    <w:rsid w:val="00F7515A"/>
    <w:rsid w:val="00F85B56"/>
    <w:rsid w:val="00F87744"/>
    <w:rsid w:val="00F97918"/>
    <w:rsid w:val="00FA1E6C"/>
    <w:rsid w:val="00FA3149"/>
    <w:rsid w:val="00FA7C0E"/>
    <w:rsid w:val="00FB5122"/>
    <w:rsid w:val="00FB6ED5"/>
    <w:rsid w:val="00FB6FB5"/>
    <w:rsid w:val="00FC12EA"/>
    <w:rsid w:val="00FC316D"/>
    <w:rsid w:val="00FC5CBE"/>
    <w:rsid w:val="00FD1508"/>
    <w:rsid w:val="00FD1C61"/>
    <w:rsid w:val="00FE1753"/>
    <w:rsid w:val="00FE2C29"/>
    <w:rsid w:val="00FE4FC3"/>
    <w:rsid w:val="00FE510B"/>
    <w:rsid w:val="00FE615E"/>
    <w:rsid w:val="00FF1C6D"/>
    <w:rsid w:val="00FF39F8"/>
    <w:rsid w:val="00FF3AF3"/>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CD1A42"/>
  <w15:docId w15:val="{39983EB9-D323-4D10-8526-CB6E5F58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5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7576C6"/>
    <w:pPr>
      <w:numPr>
        <w:numId w:val="36"/>
      </w:numPr>
      <w:tabs>
        <w:tab w:val="left" w:pos="-6120"/>
      </w:tabs>
      <w:suppressAutoHyphens/>
      <w:autoSpaceDN w:val="0"/>
      <w:spacing w:line="360" w:lineRule="auto"/>
      <w:jc w:val="both"/>
      <w:textAlignment w:val="baseline"/>
    </w:pPr>
    <w:rPr>
      <w:szCs w:val="20"/>
    </w:rPr>
  </w:style>
  <w:style w:type="character" w:customStyle="1" w:styleId="TekstpodstawowyZnak">
    <w:name w:val="Tekst podstawowy Znak"/>
    <w:basedOn w:val="Domylnaczcionkaakapitu"/>
    <w:link w:val="Tekstpodstawowy"/>
    <w:rsid w:val="007576C6"/>
    <w:rPr>
      <w:sz w:val="24"/>
    </w:rPr>
  </w:style>
  <w:style w:type="paragraph" w:styleId="Tekstpodstawowywcity2">
    <w:name w:val="Body Text Indent 2"/>
    <w:basedOn w:val="Normalny"/>
    <w:link w:val="Tekstpodstawowywcity2Znak"/>
    <w:rsid w:val="007576C6"/>
    <w:pPr>
      <w:suppressAutoHyphens/>
      <w:autoSpaceDN w:val="0"/>
      <w:spacing w:after="120" w:line="480" w:lineRule="auto"/>
      <w:ind w:left="283"/>
      <w:textAlignment w:val="baseline"/>
    </w:pPr>
  </w:style>
  <w:style w:type="character" w:customStyle="1" w:styleId="Tekstpodstawowywcity2Znak">
    <w:name w:val="Tekst podstawowy wcięty 2 Znak"/>
    <w:basedOn w:val="Domylnaczcionkaakapitu"/>
    <w:link w:val="Tekstpodstawowywcity2"/>
    <w:rsid w:val="007576C6"/>
    <w:rPr>
      <w:sz w:val="24"/>
      <w:szCs w:val="24"/>
    </w:rPr>
  </w:style>
  <w:style w:type="numbering" w:customStyle="1" w:styleId="LFO1">
    <w:name w:val="LFO1"/>
    <w:basedOn w:val="Bezlisty"/>
    <w:rsid w:val="007576C6"/>
    <w:pPr>
      <w:numPr>
        <w:numId w:val="36"/>
      </w:numPr>
    </w:pPr>
  </w:style>
  <w:style w:type="character" w:customStyle="1" w:styleId="Teksttreci2Exact">
    <w:name w:val="Tekst treści (2) Exact"/>
    <w:basedOn w:val="Teksttreci2"/>
    <w:rsid w:val="00916028"/>
    <w:rPr>
      <w:color w:val="3353A6"/>
      <w:sz w:val="21"/>
      <w:szCs w:val="21"/>
      <w:shd w:val="clear" w:color="auto" w:fill="FFFFFF"/>
    </w:rPr>
  </w:style>
  <w:style w:type="character" w:customStyle="1" w:styleId="Teksttreci2">
    <w:name w:val="Tekst treści (2)_"/>
    <w:basedOn w:val="Domylnaczcionkaakapitu"/>
    <w:link w:val="Teksttreci20"/>
    <w:rsid w:val="00916028"/>
    <w:rPr>
      <w:sz w:val="21"/>
      <w:szCs w:val="21"/>
      <w:shd w:val="clear" w:color="auto" w:fill="FFFFFF"/>
    </w:rPr>
  </w:style>
  <w:style w:type="paragraph" w:customStyle="1" w:styleId="Teksttreci20">
    <w:name w:val="Tekst treści (2)"/>
    <w:basedOn w:val="Normalny"/>
    <w:link w:val="Teksttreci2"/>
    <w:rsid w:val="00916028"/>
    <w:pPr>
      <w:widowControl w:val="0"/>
      <w:shd w:val="clear" w:color="auto" w:fill="FFFFFF"/>
      <w:spacing w:after="780" w:line="232" w:lineRule="exact"/>
      <w:ind w:hanging="940"/>
      <w:jc w:val="right"/>
    </w:pPr>
    <w:rPr>
      <w:sz w:val="21"/>
      <w:szCs w:val="21"/>
    </w:rPr>
  </w:style>
  <w:style w:type="character" w:styleId="Wzmianka">
    <w:name w:val="Mention"/>
    <w:basedOn w:val="Domylnaczcionkaakapitu"/>
    <w:uiPriority w:val="99"/>
    <w:semiHidden/>
    <w:unhideWhenUsed/>
    <w:rsid w:val="006106A5"/>
    <w:rPr>
      <w:color w:val="2B579A"/>
      <w:shd w:val="clear" w:color="auto" w:fill="E6E6E6"/>
    </w:rPr>
  </w:style>
  <w:style w:type="character" w:customStyle="1" w:styleId="AkapitzlistZnak">
    <w:name w:val="Akapit z listą Znak"/>
    <w:aliases w:val="Sl_Akapit z listą Znak"/>
    <w:link w:val="Akapitzlist"/>
    <w:uiPriority w:val="34"/>
    <w:qFormat/>
    <w:locked/>
    <w:rsid w:val="00D97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1431">
      <w:bodyDiv w:val="1"/>
      <w:marLeft w:val="0"/>
      <w:marRight w:val="0"/>
      <w:marTop w:val="0"/>
      <w:marBottom w:val="0"/>
      <w:divBdr>
        <w:top w:val="none" w:sz="0" w:space="0" w:color="auto"/>
        <w:left w:val="none" w:sz="0" w:space="0" w:color="auto"/>
        <w:bottom w:val="none" w:sz="0" w:space="0" w:color="auto"/>
        <w:right w:val="none" w:sz="0" w:space="0" w:color="auto"/>
      </w:divBdr>
    </w:div>
    <w:div w:id="619654602">
      <w:bodyDiv w:val="1"/>
      <w:marLeft w:val="0"/>
      <w:marRight w:val="0"/>
      <w:marTop w:val="0"/>
      <w:marBottom w:val="0"/>
      <w:divBdr>
        <w:top w:val="none" w:sz="0" w:space="0" w:color="auto"/>
        <w:left w:val="none" w:sz="0" w:space="0" w:color="auto"/>
        <w:bottom w:val="none" w:sz="0" w:space="0" w:color="auto"/>
        <w:right w:val="none" w:sz="0" w:space="0" w:color="auto"/>
      </w:divBdr>
    </w:div>
    <w:div w:id="981153758">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rafal.gonos@mo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t.labaszewsk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a.kurek@mos.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it.labaszewskik@mo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hyperlink" Target="mailto:beata.kurek@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BE3EC-399D-46D2-A96E-E5F9C962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28</Pages>
  <Words>9217</Words>
  <Characters>55308</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64397</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KUREK Beata</cp:lastModifiedBy>
  <cp:revision>25</cp:revision>
  <cp:lastPrinted>2017-07-05T07:45:00Z</cp:lastPrinted>
  <dcterms:created xsi:type="dcterms:W3CDTF">2017-06-26T10:41:00Z</dcterms:created>
  <dcterms:modified xsi:type="dcterms:W3CDTF">2017-07-07T08:51:00Z</dcterms:modified>
</cp:coreProperties>
</file>