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5A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:rsidR="001146A7" w:rsidRDefault="001146A7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Pr="004C7C13" w:rsidRDefault="004C7C13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C7C13">
        <w:rPr>
          <w:rFonts w:ascii="Arial" w:hAnsi="Arial" w:cs="Arial"/>
          <w:b/>
          <w:sz w:val="20"/>
          <w:szCs w:val="20"/>
        </w:rPr>
        <w:t>pn</w:t>
      </w:r>
      <w:bookmarkStart w:id="0" w:name="_Hlk520355686"/>
      <w:r w:rsidRPr="004C7C13">
        <w:rPr>
          <w:rFonts w:ascii="Arial" w:hAnsi="Arial" w:cs="Arial"/>
          <w:b/>
          <w:sz w:val="20"/>
          <w:szCs w:val="20"/>
        </w:rPr>
        <w:t>. Kompleksowa dostawa energii cieplnej do budynku Ministerstwa Środowiska</w:t>
      </w:r>
    </w:p>
    <w:p w:rsidR="00143329" w:rsidRPr="001B56B5" w:rsidRDefault="004C7C13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bookmarkStart w:id="1" w:name="_Hlk514927471"/>
      <w:r w:rsidRPr="001B56B5">
        <w:rPr>
          <w:rFonts w:ascii="Arial" w:hAnsi="Arial" w:cs="Arial"/>
          <w:b/>
          <w:i/>
          <w:sz w:val="20"/>
          <w:szCs w:val="20"/>
        </w:rPr>
        <w:t xml:space="preserve"> </w:t>
      </w:r>
      <w:r w:rsidR="00143329"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wzp-216/</w:t>
      </w:r>
      <w:r>
        <w:rPr>
          <w:rFonts w:ascii="Arial" w:hAnsi="Arial" w:cs="Arial"/>
          <w:b/>
          <w:i/>
          <w:sz w:val="20"/>
          <w:szCs w:val="20"/>
        </w:rPr>
        <w:t>19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1146A7">
        <w:rPr>
          <w:rFonts w:ascii="Arial" w:hAnsi="Arial" w:cs="Arial"/>
          <w:b/>
          <w:i/>
          <w:sz w:val="20"/>
          <w:szCs w:val="20"/>
        </w:rPr>
        <w:t>8</w:t>
      </w:r>
      <w:r w:rsidR="000B241D">
        <w:rPr>
          <w:rFonts w:ascii="Arial" w:hAnsi="Arial" w:cs="Arial"/>
          <w:b/>
          <w:i/>
          <w:sz w:val="20"/>
          <w:szCs w:val="20"/>
        </w:rPr>
        <w:t>/</w:t>
      </w:r>
      <w:proofErr w:type="spellStart"/>
      <w:r w:rsidR="000B241D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="00143329"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0"/>
    <w:bookmarkEnd w:id="1"/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1146A7">
        <w:rPr>
          <w:rFonts w:ascii="Arial" w:hAnsi="Arial" w:cs="Arial"/>
          <w:sz w:val="20"/>
          <w:szCs w:val="20"/>
        </w:rPr>
        <w:t>7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do </w:t>
      </w:r>
      <w:r w:rsidR="00AC257C">
        <w:rPr>
          <w:rFonts w:ascii="Arial" w:hAnsi="Arial" w:cs="Arial"/>
          <w:sz w:val="20"/>
          <w:szCs w:val="20"/>
        </w:rPr>
        <w:t>usług i dostaw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2017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1579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:rsidR="00D2632B" w:rsidRPr="00EF0E57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 xml:space="preserve">Zamawiający zastosuje procedurę określoną w art. 24aa ust. 1 ustawy </w:t>
      </w:r>
      <w:proofErr w:type="spellStart"/>
      <w:r w:rsidRPr="00EF0E57">
        <w:rPr>
          <w:rFonts w:ascii="Arial" w:hAnsi="Arial" w:cs="Arial"/>
          <w:b/>
          <w:sz w:val="20"/>
          <w:szCs w:val="20"/>
          <w:u w:val="single"/>
        </w:rPr>
        <w:t>Pzp</w:t>
      </w:r>
      <w:proofErr w:type="spellEnd"/>
      <w:r w:rsidRPr="00EF0E57">
        <w:rPr>
          <w:rFonts w:ascii="Arial" w:hAnsi="Arial" w:cs="Arial"/>
          <w:b/>
          <w:sz w:val="20"/>
          <w:szCs w:val="20"/>
          <w:u w:val="single"/>
        </w:rPr>
        <w:t>.</w:t>
      </w:r>
    </w:p>
    <w:p w:rsidR="00D2632B" w:rsidRPr="001B56B5" w:rsidRDefault="00D2632B" w:rsidP="00D2632B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234050" w:rsidRPr="004C7C13" w:rsidRDefault="004C12DB" w:rsidP="00234050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2" w:name="_Toc322616365"/>
      <w:r w:rsidRPr="001146A7">
        <w:rPr>
          <w:rFonts w:ascii="Arial" w:hAnsi="Arial" w:cs="Arial"/>
          <w:sz w:val="20"/>
          <w:szCs w:val="20"/>
        </w:rPr>
        <w:t>2.1</w:t>
      </w:r>
      <w:bookmarkEnd w:id="2"/>
      <w:r w:rsidR="00B72F53">
        <w:rPr>
          <w:rFonts w:ascii="Arial" w:hAnsi="Arial" w:cs="Arial"/>
          <w:sz w:val="20"/>
          <w:szCs w:val="20"/>
        </w:rPr>
        <w:t xml:space="preserve">   </w:t>
      </w:r>
      <w:r w:rsidR="003D28D6" w:rsidRPr="001146A7">
        <w:rPr>
          <w:rFonts w:ascii="Arial" w:hAnsi="Arial" w:cs="Arial"/>
          <w:sz w:val="16"/>
          <w:szCs w:val="20"/>
        </w:rPr>
        <w:t xml:space="preserve"> </w:t>
      </w:r>
      <w:r w:rsidR="00234050" w:rsidRPr="004C7C13">
        <w:rPr>
          <w:rFonts w:ascii="Arial" w:hAnsi="Arial" w:cs="Arial"/>
          <w:sz w:val="20"/>
          <w:szCs w:val="20"/>
        </w:rPr>
        <w:t>Przedmiotem zamówienia jest kompleksowa dostawa energii cieplnej (sprzedaż i dystrybucja/</w:t>
      </w:r>
      <w:proofErr w:type="spellStart"/>
      <w:r w:rsidR="00234050" w:rsidRPr="004C7C13">
        <w:rPr>
          <w:rFonts w:ascii="Arial" w:hAnsi="Arial" w:cs="Arial"/>
          <w:sz w:val="20"/>
          <w:szCs w:val="20"/>
        </w:rPr>
        <w:t>przesył</w:t>
      </w:r>
      <w:proofErr w:type="spellEnd"/>
      <w:r w:rsidR="00234050" w:rsidRPr="004C7C13">
        <w:rPr>
          <w:rFonts w:ascii="Arial" w:hAnsi="Arial" w:cs="Arial"/>
          <w:sz w:val="20"/>
          <w:szCs w:val="20"/>
        </w:rPr>
        <w:t xml:space="preserve">) </w:t>
      </w:r>
      <w:r w:rsidR="00234050">
        <w:rPr>
          <w:rFonts w:ascii="Arial" w:hAnsi="Arial" w:cs="Arial"/>
          <w:sz w:val="20"/>
          <w:szCs w:val="20"/>
        </w:rPr>
        <w:br/>
      </w:r>
      <w:r w:rsidR="00234050" w:rsidRPr="004C7C13">
        <w:rPr>
          <w:rFonts w:ascii="Arial" w:hAnsi="Arial" w:cs="Arial"/>
          <w:sz w:val="20"/>
          <w:szCs w:val="20"/>
        </w:rPr>
        <w:t xml:space="preserve">do budynku </w:t>
      </w:r>
      <w:r w:rsidR="00234050">
        <w:rPr>
          <w:rFonts w:ascii="Arial" w:hAnsi="Arial" w:cs="Arial"/>
          <w:sz w:val="20"/>
          <w:szCs w:val="20"/>
        </w:rPr>
        <w:t xml:space="preserve">Ministerstwa Środowiska, ul. Wawelska 52/54, 00-922 Warszawa, </w:t>
      </w:r>
      <w:r w:rsidR="00234050" w:rsidRPr="004C7C13">
        <w:rPr>
          <w:rFonts w:ascii="Arial" w:hAnsi="Arial" w:cs="Arial"/>
          <w:sz w:val="20"/>
          <w:szCs w:val="20"/>
        </w:rPr>
        <w:t xml:space="preserve">w zakresie i zgodnie </w:t>
      </w:r>
      <w:r w:rsidR="00234050">
        <w:rPr>
          <w:rFonts w:ascii="Arial" w:hAnsi="Arial" w:cs="Arial"/>
          <w:sz w:val="20"/>
          <w:szCs w:val="20"/>
        </w:rPr>
        <w:br/>
      </w:r>
      <w:r w:rsidR="00234050" w:rsidRPr="004C7C13">
        <w:rPr>
          <w:rFonts w:ascii="Arial" w:hAnsi="Arial" w:cs="Arial"/>
          <w:sz w:val="20"/>
          <w:szCs w:val="20"/>
        </w:rPr>
        <w:t>z wytycznymi określonymi</w:t>
      </w:r>
      <w:r w:rsidR="00234050">
        <w:rPr>
          <w:rFonts w:ascii="Arial" w:hAnsi="Arial" w:cs="Arial"/>
          <w:sz w:val="20"/>
          <w:szCs w:val="20"/>
        </w:rPr>
        <w:t xml:space="preserve"> </w:t>
      </w:r>
      <w:r w:rsidR="00234050" w:rsidRPr="004C7C13">
        <w:rPr>
          <w:rFonts w:ascii="Arial" w:hAnsi="Arial" w:cs="Arial"/>
          <w:sz w:val="20"/>
          <w:szCs w:val="20"/>
        </w:rPr>
        <w:t>poniżej:</w:t>
      </w:r>
    </w:p>
    <w:p w:rsidR="00234050" w:rsidRPr="004C7C13" w:rsidRDefault="00234050" w:rsidP="00234050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t>1. Dane odbiorcy:</w:t>
      </w:r>
    </w:p>
    <w:p w:rsidR="00234050" w:rsidRPr="004C7C13" w:rsidRDefault="00234050" w:rsidP="00234050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t xml:space="preserve">a) odbiorca: </w:t>
      </w:r>
      <w:r>
        <w:rPr>
          <w:rFonts w:ascii="Arial" w:hAnsi="Arial" w:cs="Arial"/>
          <w:sz w:val="20"/>
          <w:szCs w:val="20"/>
        </w:rPr>
        <w:t>Ministerstwo Środowiska</w:t>
      </w:r>
    </w:p>
    <w:p w:rsidR="00234050" w:rsidRPr="004C7C13" w:rsidRDefault="00234050" w:rsidP="00234050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t xml:space="preserve">b) adres odbiorcy: </w:t>
      </w:r>
      <w:r>
        <w:rPr>
          <w:rFonts w:ascii="Arial" w:hAnsi="Arial" w:cs="Arial"/>
          <w:sz w:val="20"/>
          <w:szCs w:val="20"/>
        </w:rPr>
        <w:t>ul. Wawelska 54/54, 00-922 Warszawa</w:t>
      </w:r>
    </w:p>
    <w:p w:rsidR="00234050" w:rsidRPr="004C7C1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lastRenderedPageBreak/>
        <w:t xml:space="preserve">c) adres obiektu: </w:t>
      </w:r>
      <w:r>
        <w:rPr>
          <w:rFonts w:ascii="Arial" w:hAnsi="Arial" w:cs="Arial"/>
          <w:sz w:val="20"/>
          <w:szCs w:val="20"/>
        </w:rPr>
        <w:t>ul. Wawelska 54/54, 00-922 Warszawa</w:t>
      </w:r>
    </w:p>
    <w:p w:rsidR="00234050" w:rsidRPr="004C7C1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t>2. Charakterystyka obiektu: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 xml:space="preserve">a) rok budowy: </w:t>
      </w:r>
      <w:r w:rsidR="00016A63" w:rsidRPr="00016A63">
        <w:rPr>
          <w:rFonts w:ascii="Arial" w:hAnsi="Arial" w:cs="Arial"/>
          <w:sz w:val="20"/>
          <w:szCs w:val="20"/>
        </w:rPr>
        <w:t>1937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 xml:space="preserve">b) temperatury obliczeniowe instalacji CO: </w:t>
      </w:r>
      <w:r w:rsidR="00016A63" w:rsidRPr="00016A63">
        <w:rPr>
          <w:rFonts w:ascii="Arial" w:eastAsia="CIDFont+F1" w:hAnsi="Arial" w:cs="Arial"/>
          <w:sz w:val="20"/>
          <w:szCs w:val="20"/>
        </w:rPr>
        <w:t>80/60ºC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  <w:vertAlign w:val="superscript"/>
        </w:rPr>
      </w:pPr>
      <w:r w:rsidRPr="00016A63">
        <w:rPr>
          <w:rFonts w:ascii="Arial" w:hAnsi="Arial" w:cs="Arial"/>
          <w:sz w:val="20"/>
          <w:szCs w:val="20"/>
        </w:rPr>
        <w:t xml:space="preserve">c) powierzchnia całkowita kondygnacji ogrzewanych: </w:t>
      </w:r>
      <w:r w:rsidR="00016A63" w:rsidRPr="00016A63">
        <w:rPr>
          <w:rFonts w:ascii="Arial" w:hAnsi="Arial" w:cs="Arial"/>
          <w:sz w:val="20"/>
          <w:szCs w:val="20"/>
        </w:rPr>
        <w:t>2777 m</w:t>
      </w:r>
      <w:r w:rsidR="00016A63" w:rsidRPr="00016A63">
        <w:rPr>
          <w:rFonts w:ascii="Arial" w:hAnsi="Arial" w:cs="Arial"/>
          <w:sz w:val="20"/>
          <w:szCs w:val="20"/>
          <w:vertAlign w:val="superscript"/>
        </w:rPr>
        <w:t>2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  <w:vertAlign w:val="superscript"/>
        </w:rPr>
      </w:pPr>
      <w:r w:rsidRPr="00016A63">
        <w:rPr>
          <w:rFonts w:ascii="Arial" w:hAnsi="Arial" w:cs="Arial"/>
          <w:sz w:val="20"/>
          <w:szCs w:val="20"/>
        </w:rPr>
        <w:t xml:space="preserve">d) kubatura ogrzewanej części budynku: </w:t>
      </w:r>
      <w:r w:rsidR="00016A63" w:rsidRPr="00016A63">
        <w:rPr>
          <w:rFonts w:ascii="Arial" w:hAnsi="Arial" w:cs="Arial"/>
          <w:sz w:val="20"/>
          <w:szCs w:val="20"/>
        </w:rPr>
        <w:t>103000 m</w:t>
      </w:r>
      <w:r w:rsidR="00016A63" w:rsidRPr="00016A63">
        <w:rPr>
          <w:rFonts w:ascii="Arial" w:hAnsi="Arial" w:cs="Arial"/>
          <w:sz w:val="20"/>
          <w:szCs w:val="20"/>
          <w:vertAlign w:val="superscript"/>
        </w:rPr>
        <w:t>3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>e) informacje dodatkowe: budynek biurowy, 8-kondygnacyjny, podpiwniczony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>3. Dane dotyczące zamówionej mocy cieplnej: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 xml:space="preserve">Zamówiona moc cieplna </w:t>
      </w:r>
      <w:r w:rsidR="00016A63" w:rsidRPr="00016A63">
        <w:rPr>
          <w:rFonts w:ascii="Arial" w:hAnsi="Arial" w:cs="Arial"/>
          <w:sz w:val="20"/>
          <w:szCs w:val="20"/>
        </w:rPr>
        <w:t xml:space="preserve">2,105 </w:t>
      </w:r>
      <w:r w:rsidRPr="00016A63">
        <w:rPr>
          <w:rFonts w:ascii="Arial" w:hAnsi="Arial" w:cs="Arial"/>
          <w:sz w:val="20"/>
          <w:szCs w:val="20"/>
        </w:rPr>
        <w:t>MW, w tym: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 xml:space="preserve">a) moc cieplna na potrzeby ogrzewania: </w:t>
      </w:r>
      <w:r w:rsidR="00016A63" w:rsidRPr="00016A63">
        <w:rPr>
          <w:rFonts w:ascii="Arial" w:hAnsi="Arial" w:cs="Arial"/>
          <w:sz w:val="20"/>
          <w:szCs w:val="20"/>
        </w:rPr>
        <w:t>1,52</w:t>
      </w:r>
      <w:r w:rsidRPr="00016A63">
        <w:rPr>
          <w:rFonts w:ascii="Arial" w:hAnsi="Arial" w:cs="Arial"/>
          <w:sz w:val="20"/>
          <w:szCs w:val="20"/>
        </w:rPr>
        <w:t xml:space="preserve"> MW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>b) moc cieplna na potrzeby ciepłej wody: max</w:t>
      </w:r>
      <w:r w:rsidR="00016A63" w:rsidRPr="00016A63">
        <w:rPr>
          <w:rFonts w:ascii="Arial" w:hAnsi="Arial" w:cs="Arial"/>
          <w:sz w:val="20"/>
          <w:szCs w:val="20"/>
        </w:rPr>
        <w:t>. 0,44</w:t>
      </w:r>
      <w:r w:rsidRPr="00016A63">
        <w:rPr>
          <w:rFonts w:ascii="Arial" w:hAnsi="Arial" w:cs="Arial"/>
          <w:sz w:val="20"/>
          <w:szCs w:val="20"/>
        </w:rPr>
        <w:t xml:space="preserve"> MW, śr. </w:t>
      </w:r>
      <w:r w:rsidR="00016A63" w:rsidRPr="00016A63">
        <w:rPr>
          <w:rFonts w:ascii="Arial" w:hAnsi="Arial" w:cs="Arial"/>
          <w:sz w:val="20"/>
          <w:szCs w:val="20"/>
        </w:rPr>
        <w:t>0,11</w:t>
      </w:r>
      <w:r w:rsidRPr="00016A63">
        <w:rPr>
          <w:rFonts w:ascii="Arial" w:hAnsi="Arial" w:cs="Arial"/>
          <w:sz w:val="20"/>
          <w:szCs w:val="20"/>
        </w:rPr>
        <w:t xml:space="preserve"> MW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 xml:space="preserve">c) moc cieplna na potrzeby ciepła technologicznego: </w:t>
      </w:r>
      <w:r w:rsidR="00016A63" w:rsidRPr="00016A63">
        <w:rPr>
          <w:rFonts w:ascii="Arial" w:hAnsi="Arial" w:cs="Arial"/>
          <w:sz w:val="20"/>
          <w:szCs w:val="20"/>
        </w:rPr>
        <w:t xml:space="preserve">0,145 </w:t>
      </w:r>
      <w:r w:rsidRPr="00016A63">
        <w:rPr>
          <w:rFonts w:ascii="Arial" w:hAnsi="Arial" w:cs="Arial"/>
          <w:sz w:val="20"/>
          <w:szCs w:val="20"/>
        </w:rPr>
        <w:t>MW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>4. Pozostałe informacje: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>a) węzeł cieplny zlokalizowany jest w budynku Ministerstwa Środowiska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 xml:space="preserve">b) rozliczenie wg wskazań układu pomiarowo-rozliczeniowego będącego własnością </w:t>
      </w:r>
      <w:proofErr w:type="spellStart"/>
      <w:r w:rsidRPr="00016A63">
        <w:rPr>
          <w:rFonts w:ascii="Arial" w:hAnsi="Arial" w:cs="Arial"/>
          <w:sz w:val="20"/>
          <w:szCs w:val="20"/>
        </w:rPr>
        <w:t>Veolia</w:t>
      </w:r>
      <w:proofErr w:type="spellEnd"/>
      <w:r w:rsidRPr="00016A63">
        <w:rPr>
          <w:rFonts w:ascii="Arial" w:hAnsi="Arial" w:cs="Arial"/>
          <w:sz w:val="20"/>
          <w:szCs w:val="20"/>
        </w:rPr>
        <w:t xml:space="preserve"> Energia Warszawa S.A.</w:t>
      </w:r>
    </w:p>
    <w:p w:rsidR="00234050" w:rsidRPr="00016A6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016A63">
        <w:rPr>
          <w:rFonts w:ascii="Arial" w:hAnsi="Arial" w:cs="Arial"/>
          <w:sz w:val="20"/>
          <w:szCs w:val="20"/>
        </w:rPr>
        <w:t xml:space="preserve">c) typ instalacji: </w:t>
      </w:r>
      <w:r w:rsidR="00016A63" w:rsidRPr="00016A63">
        <w:rPr>
          <w:rFonts w:ascii="Arial" w:hAnsi="Arial" w:cs="Arial"/>
          <w:sz w:val="20"/>
          <w:szCs w:val="20"/>
        </w:rPr>
        <w:t>ogrzewanie wodne, pompowe, w systemie zamkniętym</w:t>
      </w:r>
    </w:p>
    <w:p w:rsidR="00234050" w:rsidRPr="004C7C1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t xml:space="preserve">Termin realizacji przedmiotu zamówienia: </w:t>
      </w:r>
      <w:r>
        <w:rPr>
          <w:rFonts w:ascii="Arial" w:hAnsi="Arial" w:cs="Arial"/>
          <w:sz w:val="20"/>
          <w:szCs w:val="20"/>
        </w:rPr>
        <w:t>19 miesięcy</w:t>
      </w:r>
      <w:r w:rsidRPr="004C7C13">
        <w:rPr>
          <w:rFonts w:ascii="Arial" w:hAnsi="Arial" w:cs="Arial"/>
          <w:sz w:val="20"/>
          <w:szCs w:val="20"/>
        </w:rPr>
        <w:t xml:space="preserve"> lub do wyczerpania kwoty stanowiącej</w:t>
      </w:r>
      <w:r>
        <w:rPr>
          <w:rFonts w:ascii="Arial" w:hAnsi="Arial" w:cs="Arial"/>
          <w:sz w:val="20"/>
          <w:szCs w:val="20"/>
        </w:rPr>
        <w:t xml:space="preserve"> </w:t>
      </w:r>
      <w:r w:rsidRPr="004C7C13">
        <w:rPr>
          <w:rFonts w:ascii="Arial" w:hAnsi="Arial" w:cs="Arial"/>
          <w:sz w:val="20"/>
          <w:szCs w:val="20"/>
        </w:rPr>
        <w:t>maksymalne wynagrodzenie Wykonawcy, w zależności co nastąpi pierwsze</w:t>
      </w:r>
    </w:p>
    <w:p w:rsidR="00234050" w:rsidRPr="004C7C13" w:rsidRDefault="00234050" w:rsidP="0005499B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t>Planowane zużycie energii cieplnej wynosi odpowiednio:</w:t>
      </w:r>
    </w:p>
    <w:p w:rsidR="00234050" w:rsidRPr="00694E0D" w:rsidRDefault="00234050" w:rsidP="0005499B">
      <w:pPr>
        <w:pStyle w:val="Akapitzlist"/>
        <w:numPr>
          <w:ilvl w:val="0"/>
          <w:numId w:val="49"/>
        </w:num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694E0D">
        <w:rPr>
          <w:rFonts w:ascii="Arial" w:hAnsi="Arial" w:cs="Arial"/>
          <w:sz w:val="20"/>
          <w:szCs w:val="20"/>
        </w:rPr>
        <w:t xml:space="preserve">w okresie roku kalendarzowego (12 miesięcy): </w:t>
      </w:r>
      <w:r w:rsidR="00016A63">
        <w:rPr>
          <w:rFonts w:ascii="Arial" w:hAnsi="Arial" w:cs="Arial"/>
          <w:sz w:val="20"/>
          <w:szCs w:val="20"/>
        </w:rPr>
        <w:t>4800GJ</w:t>
      </w:r>
    </w:p>
    <w:p w:rsidR="00234050" w:rsidRPr="00694E0D" w:rsidRDefault="00234050" w:rsidP="0005499B">
      <w:pPr>
        <w:pStyle w:val="Akapitzlist"/>
        <w:tabs>
          <w:tab w:val="left" w:pos="1701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94E0D">
        <w:rPr>
          <w:rFonts w:ascii="Arial" w:hAnsi="Arial" w:cs="Arial"/>
          <w:sz w:val="20"/>
          <w:szCs w:val="20"/>
        </w:rPr>
        <w:t xml:space="preserve">- za 1 miesiąc sezonu grzewczego </w:t>
      </w:r>
      <w:r w:rsidR="00016A63">
        <w:rPr>
          <w:rFonts w:ascii="Arial" w:hAnsi="Arial" w:cs="Arial"/>
          <w:sz w:val="20"/>
          <w:szCs w:val="20"/>
        </w:rPr>
        <w:t xml:space="preserve">630 </w:t>
      </w:r>
      <w:r w:rsidRPr="00694E0D">
        <w:rPr>
          <w:rFonts w:ascii="Arial" w:hAnsi="Arial" w:cs="Arial"/>
          <w:sz w:val="20"/>
          <w:szCs w:val="20"/>
        </w:rPr>
        <w:t>GJ</w:t>
      </w:r>
    </w:p>
    <w:p w:rsidR="00234050" w:rsidRPr="00694E0D" w:rsidRDefault="00234050" w:rsidP="0005499B">
      <w:pPr>
        <w:pStyle w:val="Akapitzlist"/>
        <w:tabs>
          <w:tab w:val="left" w:pos="1701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94E0D">
        <w:rPr>
          <w:rFonts w:ascii="Arial" w:hAnsi="Arial" w:cs="Arial"/>
          <w:sz w:val="20"/>
          <w:szCs w:val="20"/>
        </w:rPr>
        <w:t xml:space="preserve">- za 1 miesiąc poza sezonem grzewczym </w:t>
      </w:r>
      <w:r w:rsidR="00016A63">
        <w:rPr>
          <w:rFonts w:ascii="Arial" w:hAnsi="Arial" w:cs="Arial"/>
          <w:sz w:val="20"/>
          <w:szCs w:val="20"/>
        </w:rPr>
        <w:t xml:space="preserve">170 </w:t>
      </w:r>
      <w:r w:rsidRPr="00694E0D">
        <w:rPr>
          <w:rFonts w:ascii="Arial" w:hAnsi="Arial" w:cs="Arial"/>
          <w:sz w:val="20"/>
          <w:szCs w:val="20"/>
        </w:rPr>
        <w:t>GJ</w:t>
      </w:r>
    </w:p>
    <w:p w:rsidR="00234050" w:rsidRDefault="00234050" w:rsidP="0005499B">
      <w:pPr>
        <w:tabs>
          <w:tab w:val="left" w:pos="1701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t>b) w okresie planowanego t</w:t>
      </w:r>
      <w:r>
        <w:rPr>
          <w:rFonts w:ascii="Arial" w:hAnsi="Arial" w:cs="Arial"/>
          <w:sz w:val="20"/>
          <w:szCs w:val="20"/>
        </w:rPr>
        <w:t>erminu realizacji zamówienia (19</w:t>
      </w:r>
      <w:r w:rsidRPr="004C7C13">
        <w:rPr>
          <w:rFonts w:ascii="Arial" w:hAnsi="Arial" w:cs="Arial"/>
          <w:sz w:val="20"/>
          <w:szCs w:val="20"/>
        </w:rPr>
        <w:t xml:space="preserve"> miesięcy): </w:t>
      </w:r>
      <w:r w:rsidR="00016A63">
        <w:rPr>
          <w:rFonts w:ascii="Arial" w:hAnsi="Arial" w:cs="Arial"/>
          <w:sz w:val="20"/>
          <w:szCs w:val="20"/>
        </w:rPr>
        <w:t>8</w:t>
      </w:r>
      <w:r w:rsidRPr="004C7C13">
        <w:rPr>
          <w:rFonts w:ascii="Arial" w:hAnsi="Arial" w:cs="Arial"/>
          <w:sz w:val="20"/>
          <w:szCs w:val="20"/>
        </w:rPr>
        <w:t xml:space="preserve"> 000 GJ</w:t>
      </w:r>
    </w:p>
    <w:p w:rsidR="00C825F2" w:rsidRDefault="00C825F2" w:rsidP="00234050">
      <w:pPr>
        <w:tabs>
          <w:tab w:val="left" w:pos="1701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E34953" w:rsidRPr="00AE4F29" w:rsidRDefault="00B72F53" w:rsidP="00B72F53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="009D1840"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E34953" w:rsidRPr="00E34953">
        <w:t xml:space="preserve"> </w:t>
      </w:r>
      <w:r w:rsidR="00AE4F29" w:rsidRPr="00AE4F29">
        <w:rPr>
          <w:rFonts w:ascii="Arial" w:hAnsi="Arial" w:cs="Arial"/>
          <w:sz w:val="20"/>
          <w:szCs w:val="20"/>
        </w:rPr>
        <w:t>09300000-2</w:t>
      </w:r>
    </w:p>
    <w:p w:rsidR="00AE4F29" w:rsidRPr="004C7C13" w:rsidRDefault="00AE4F29" w:rsidP="00694E0D">
      <w:pPr>
        <w:tabs>
          <w:tab w:val="left" w:pos="1701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3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694E0D" w:rsidRPr="004C7C13" w:rsidRDefault="00694E0D" w:rsidP="00694E0D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C7C13">
        <w:rPr>
          <w:rFonts w:ascii="Arial" w:hAnsi="Arial" w:cs="Arial"/>
          <w:sz w:val="20"/>
          <w:szCs w:val="20"/>
        </w:rPr>
        <w:t xml:space="preserve">Termin realizacji przedmiotu zamówienia: </w:t>
      </w:r>
      <w:r>
        <w:rPr>
          <w:rFonts w:ascii="Arial" w:hAnsi="Arial" w:cs="Arial"/>
          <w:sz w:val="20"/>
          <w:szCs w:val="20"/>
        </w:rPr>
        <w:t>19 miesięcy</w:t>
      </w:r>
      <w:r w:rsidRPr="004C7C13">
        <w:rPr>
          <w:rFonts w:ascii="Arial" w:hAnsi="Arial" w:cs="Arial"/>
          <w:sz w:val="20"/>
          <w:szCs w:val="20"/>
        </w:rPr>
        <w:t xml:space="preserve"> lub do wyczerpania kwoty stanowiącej</w:t>
      </w:r>
      <w:r>
        <w:rPr>
          <w:rFonts w:ascii="Arial" w:hAnsi="Arial" w:cs="Arial"/>
          <w:sz w:val="20"/>
          <w:szCs w:val="20"/>
        </w:rPr>
        <w:t xml:space="preserve"> </w:t>
      </w:r>
      <w:r w:rsidRPr="004C7C13">
        <w:rPr>
          <w:rFonts w:ascii="Arial" w:hAnsi="Arial" w:cs="Arial"/>
          <w:sz w:val="20"/>
          <w:szCs w:val="20"/>
        </w:rPr>
        <w:t>maksymalne wynagrodzenie Wykonawcy, w zależności co nastąpi pierwsze</w:t>
      </w:r>
    </w:p>
    <w:p w:rsidR="001146A7" w:rsidRPr="008F5FC3" w:rsidRDefault="001146A7" w:rsidP="00BD588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:rsidR="00121A65" w:rsidRPr="00121A65" w:rsidRDefault="00121A65" w:rsidP="00121A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1A65">
        <w:rPr>
          <w:rFonts w:ascii="Arial" w:hAnsi="Arial" w:cs="Arial"/>
          <w:sz w:val="20"/>
          <w:szCs w:val="20"/>
        </w:rPr>
        <w:t>Zamawiający uzna warunek za spełniony jeżeli Wykonawca wykaże, iż posiada:</w:t>
      </w:r>
    </w:p>
    <w:p w:rsidR="00121A65" w:rsidRPr="00121A65" w:rsidRDefault="00121A65" w:rsidP="00121A65">
      <w:pPr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21A65">
        <w:rPr>
          <w:rFonts w:ascii="Arial" w:hAnsi="Arial" w:cs="Arial"/>
          <w:sz w:val="20"/>
          <w:szCs w:val="20"/>
        </w:rPr>
        <w:t xml:space="preserve">aktualną koncesję na prowadzenie działalności gospodarczej w zakresie obrotu energią cieplną lub aktualną koncesję w zakresie wytwarzania energii cieplnej wydaną przez Prezesa Urzędu Regulacji Energetyki w oparciu o ustawę z dnia 10.04.1997 r. Prawo energetyczne (Dz. U. z 2017 r., poz. 220 ze </w:t>
      </w:r>
      <w:proofErr w:type="spellStart"/>
      <w:r w:rsidRPr="00121A65">
        <w:rPr>
          <w:rFonts w:ascii="Arial" w:hAnsi="Arial" w:cs="Arial"/>
          <w:sz w:val="20"/>
          <w:szCs w:val="20"/>
        </w:rPr>
        <w:t>zm</w:t>
      </w:r>
      <w:proofErr w:type="spellEnd"/>
      <w:r w:rsidRPr="00121A65">
        <w:rPr>
          <w:rFonts w:ascii="Arial" w:hAnsi="Arial" w:cs="Arial"/>
          <w:sz w:val="20"/>
          <w:szCs w:val="20"/>
        </w:rPr>
        <w:t>);</w:t>
      </w:r>
    </w:p>
    <w:p w:rsidR="00121A65" w:rsidRPr="00121A65" w:rsidRDefault="00121A65" w:rsidP="00121A65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21A65">
        <w:rPr>
          <w:rFonts w:ascii="Arial" w:hAnsi="Arial" w:cs="Arial"/>
          <w:sz w:val="20"/>
          <w:szCs w:val="20"/>
        </w:rPr>
        <w:t xml:space="preserve">aktualną koncesję w zakresie przesyłania i dystrybucji ciepła na podstawie ustawy z dnia 2 lipca 2004 r. </w:t>
      </w:r>
      <w:r>
        <w:rPr>
          <w:rFonts w:ascii="Arial" w:hAnsi="Arial" w:cs="Arial"/>
          <w:sz w:val="20"/>
          <w:szCs w:val="20"/>
        </w:rPr>
        <w:br/>
      </w:r>
      <w:r w:rsidRPr="00121A65">
        <w:rPr>
          <w:rFonts w:ascii="Arial" w:hAnsi="Arial" w:cs="Arial"/>
          <w:sz w:val="20"/>
          <w:szCs w:val="20"/>
        </w:rPr>
        <w:t xml:space="preserve">o swobodzie działalności gospodarczej </w:t>
      </w:r>
      <w:r>
        <w:rPr>
          <w:rFonts w:ascii="Arial" w:hAnsi="Arial" w:cs="Arial"/>
          <w:sz w:val="20"/>
          <w:szCs w:val="20"/>
        </w:rPr>
        <w:t>(Dz. U z 2017 r. poz. 2168 ze</w:t>
      </w:r>
      <w:r w:rsidRPr="00121A65">
        <w:rPr>
          <w:rFonts w:ascii="Arial" w:hAnsi="Arial" w:cs="Arial"/>
          <w:sz w:val="20"/>
          <w:szCs w:val="20"/>
        </w:rPr>
        <w:t xml:space="preserve"> zm.) oraz ustawy z dnia 10.04.1997r., Prawo energetyczne ( Dz. U. z 2017 r., poz. 220 ze zm.), udzieloną przez Prezesa Urzędu Regulacji Energetyki.</w:t>
      </w:r>
    </w:p>
    <w:p w:rsidR="006055C7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lastRenderedPageBreak/>
        <w:t>sytuacji ekonomicznej lub finansowej:</w:t>
      </w:r>
    </w:p>
    <w:p w:rsidR="00E34953" w:rsidRPr="00FF2632" w:rsidRDefault="00E34953" w:rsidP="00E34953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sz w:val="20"/>
          <w:szCs w:val="20"/>
        </w:rPr>
        <w:t>Zamawiający nie stawia warunku w tym zakresie</w:t>
      </w:r>
      <w:r>
        <w:rPr>
          <w:rFonts w:ascii="Arial" w:hAnsi="Arial" w:cs="Arial"/>
          <w:sz w:val="20"/>
          <w:szCs w:val="20"/>
        </w:rPr>
        <w:t>;</w:t>
      </w:r>
    </w:p>
    <w:p w:rsidR="006055C7" w:rsidRPr="00FF2632" w:rsidRDefault="00771EDB" w:rsidP="00014FE0">
      <w:pPr>
        <w:numPr>
          <w:ilvl w:val="2"/>
          <w:numId w:val="3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:rsidR="00694E0D" w:rsidRPr="00694E0D" w:rsidRDefault="00694E0D" w:rsidP="00694E0D">
      <w:pPr>
        <w:pStyle w:val="Akapitzlist"/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694E0D">
        <w:rPr>
          <w:rFonts w:ascii="Arial" w:hAnsi="Arial" w:cs="Arial"/>
          <w:sz w:val="20"/>
          <w:szCs w:val="20"/>
        </w:rPr>
        <w:t>Zamawiający nie stawia warunku w tym zakresie;</w:t>
      </w:r>
    </w:p>
    <w:p w:rsidR="00EF4D4C" w:rsidRPr="00E34953" w:rsidRDefault="00EF4D4C" w:rsidP="00EF4D4C">
      <w:pPr>
        <w:pStyle w:val="Akapitzlist"/>
        <w:tabs>
          <w:tab w:val="left" w:pos="993"/>
        </w:tabs>
        <w:ind w:left="1506"/>
        <w:jc w:val="both"/>
        <w:rPr>
          <w:rFonts w:ascii="Arial" w:hAnsi="Arial" w:cs="Arial"/>
          <w:sz w:val="20"/>
          <w:szCs w:val="20"/>
        </w:rPr>
      </w:pPr>
    </w:p>
    <w:p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 </w:t>
      </w:r>
    </w:p>
    <w:p w:rsidR="00F133D3" w:rsidRPr="008F5FC3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014FE0">
      <w:pPr>
        <w:numPr>
          <w:ilvl w:val="2"/>
          <w:numId w:val="21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014FE0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694E0D" w:rsidRDefault="006055C7" w:rsidP="0005499B">
      <w:pPr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w</w:t>
      </w:r>
      <w:r w:rsidR="00694E0D">
        <w:rPr>
          <w:rFonts w:ascii="Arial" w:hAnsi="Arial" w:cs="Arial"/>
          <w:sz w:val="20"/>
          <w:szCs w:val="20"/>
        </w:rPr>
        <w:t xml:space="preserve"> </w:t>
      </w:r>
      <w:r w:rsidR="003963B1" w:rsidRPr="00694E0D">
        <w:rPr>
          <w:rFonts w:ascii="Arial" w:hAnsi="Arial" w:cs="Arial"/>
          <w:sz w:val="20"/>
          <w:szCs w:val="20"/>
        </w:rPr>
        <w:t>pkt</w:t>
      </w:r>
      <w:r w:rsidR="00F72796" w:rsidRPr="00694E0D">
        <w:rPr>
          <w:rFonts w:ascii="Arial" w:hAnsi="Arial" w:cs="Arial"/>
          <w:sz w:val="20"/>
          <w:szCs w:val="20"/>
        </w:rPr>
        <w:t xml:space="preserve"> </w:t>
      </w:r>
      <w:r w:rsidR="00C54480" w:rsidRPr="00694E0D">
        <w:rPr>
          <w:rFonts w:ascii="Arial" w:hAnsi="Arial" w:cs="Arial"/>
          <w:sz w:val="20"/>
          <w:szCs w:val="20"/>
        </w:rPr>
        <w:t>4.2</w:t>
      </w:r>
      <w:r w:rsidR="00694E0D">
        <w:rPr>
          <w:rFonts w:ascii="Arial" w:hAnsi="Arial" w:cs="Arial"/>
          <w:sz w:val="20"/>
          <w:szCs w:val="20"/>
        </w:rPr>
        <w:t>.1</w:t>
      </w:r>
      <w:r w:rsidR="0067531B" w:rsidRPr="00694E0D">
        <w:rPr>
          <w:rFonts w:ascii="Arial" w:hAnsi="Arial" w:cs="Arial"/>
          <w:sz w:val="20"/>
          <w:szCs w:val="20"/>
        </w:rPr>
        <w:t xml:space="preserve"> musi spełniać </w:t>
      </w:r>
      <w:r w:rsidR="00121A65">
        <w:rPr>
          <w:rFonts w:ascii="Arial" w:hAnsi="Arial" w:cs="Arial"/>
          <w:sz w:val="20"/>
          <w:szCs w:val="20"/>
        </w:rPr>
        <w:t>każdy z wykonawców</w:t>
      </w:r>
      <w:r w:rsidR="0067531B" w:rsidRPr="00694E0D">
        <w:rPr>
          <w:rFonts w:ascii="Arial" w:hAnsi="Arial" w:cs="Arial"/>
          <w:sz w:val="20"/>
          <w:szCs w:val="20"/>
        </w:rPr>
        <w:t xml:space="preserve"> </w:t>
      </w:r>
      <w:r w:rsidR="00AF5ADF" w:rsidRPr="00694E0D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05499B">
      <w:pPr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05499B">
      <w:pPr>
        <w:numPr>
          <w:ilvl w:val="2"/>
          <w:numId w:val="20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>
        <w:rPr>
          <w:rFonts w:ascii="Arial" w:hAnsi="Arial" w:cs="Arial"/>
          <w:sz w:val="20"/>
          <w:szCs w:val="20"/>
        </w:rPr>
        <w:br/>
      </w:r>
      <w:r w:rsidR="00505326" w:rsidRPr="001B56B5">
        <w:rPr>
          <w:rFonts w:ascii="Arial" w:hAnsi="Arial" w:cs="Arial"/>
          <w:sz w:val="20"/>
          <w:szCs w:val="20"/>
        </w:rPr>
        <w:t>w pkt 4.2</w:t>
      </w:r>
    </w:p>
    <w:p w:rsidR="00A547AD" w:rsidRPr="001B56B5" w:rsidRDefault="00C9636C" w:rsidP="0005499B">
      <w:pPr>
        <w:numPr>
          <w:ilvl w:val="2"/>
          <w:numId w:val="20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05499B">
      <w:pPr>
        <w:numPr>
          <w:ilvl w:val="2"/>
          <w:numId w:val="20"/>
        </w:numPr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C825F2" w:rsidRDefault="00C825F2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4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2A22A3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2A22A3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AC257C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D47F7F" w:rsidRDefault="007B2B4C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D47F7F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014FE0">
      <w:pPr>
        <w:numPr>
          <w:ilvl w:val="1"/>
          <w:numId w:val="24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 xml:space="preserve">Zamawiający przed udzieleniem zamówienia, wezwie wykonawcę, którego oferta została najwyżej oceniona, do złożenia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Default="003E6E58" w:rsidP="00014FE0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</w:t>
      </w:r>
      <w:r w:rsidR="0056184E" w:rsidRPr="001B56B5">
        <w:rPr>
          <w:rFonts w:ascii="Arial" w:hAnsi="Arial" w:cs="Arial"/>
          <w:sz w:val="20"/>
          <w:szCs w:val="20"/>
        </w:rPr>
        <w:t xml:space="preserve">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1A2505" w:rsidRPr="001A2505" w:rsidRDefault="001A2505" w:rsidP="001A2505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A2505">
        <w:rPr>
          <w:rFonts w:ascii="Arial" w:hAnsi="Arial" w:cs="Arial"/>
          <w:sz w:val="20"/>
          <w:szCs w:val="20"/>
        </w:rPr>
        <w:t xml:space="preserve">aktualna koncesja na prowadzenie działalności gospodarczej w zakresie obrotu energią </w:t>
      </w:r>
      <w:proofErr w:type="spellStart"/>
      <w:r w:rsidRPr="001A2505">
        <w:rPr>
          <w:rFonts w:ascii="Arial" w:hAnsi="Arial" w:cs="Arial"/>
          <w:sz w:val="20"/>
          <w:szCs w:val="20"/>
        </w:rPr>
        <w:t>ciplną</w:t>
      </w:r>
      <w:proofErr w:type="spellEnd"/>
      <w:r w:rsidRPr="001A2505">
        <w:rPr>
          <w:rFonts w:ascii="Arial" w:hAnsi="Arial" w:cs="Arial"/>
          <w:sz w:val="20"/>
          <w:szCs w:val="20"/>
        </w:rPr>
        <w:t xml:space="preserve"> lub aktualną koncesję w zakresie wytwarzania energii cieplnej wydaną przez Prezesa Urzędu Regulacji </w:t>
      </w:r>
      <w:proofErr w:type="spellStart"/>
      <w:r w:rsidRPr="001A2505">
        <w:rPr>
          <w:rFonts w:ascii="Arial" w:hAnsi="Arial" w:cs="Arial"/>
          <w:sz w:val="20"/>
          <w:szCs w:val="20"/>
        </w:rPr>
        <w:t>Energetki</w:t>
      </w:r>
      <w:proofErr w:type="spellEnd"/>
      <w:r w:rsidRPr="001A2505">
        <w:rPr>
          <w:rFonts w:ascii="Arial" w:hAnsi="Arial" w:cs="Arial"/>
          <w:sz w:val="20"/>
          <w:szCs w:val="20"/>
        </w:rPr>
        <w:t xml:space="preserve"> w oparciu o ustawę z dnia 10.04.1997 r. Prawo energetyczne (tekst jednolity: Dz.U. z 2012r., poz.1059 ze zm.); </w:t>
      </w:r>
    </w:p>
    <w:p w:rsidR="001A2505" w:rsidRPr="001B56B5" w:rsidRDefault="001A2505" w:rsidP="001A2505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A2505">
        <w:rPr>
          <w:rFonts w:ascii="Arial" w:hAnsi="Arial" w:cs="Arial"/>
          <w:sz w:val="20"/>
          <w:szCs w:val="20"/>
        </w:rPr>
        <w:t>5.3) aktualna koncesja w zakresie przesyłania i dystrybucji ciepła na podstawie ustawy z dnia 2 lipca 2004 r. o swobodzie działalności gospodarczej (</w:t>
      </w:r>
      <w:proofErr w:type="spellStart"/>
      <w:r w:rsidRPr="001A2505">
        <w:rPr>
          <w:rFonts w:ascii="Arial" w:hAnsi="Arial" w:cs="Arial"/>
          <w:sz w:val="20"/>
          <w:szCs w:val="20"/>
        </w:rPr>
        <w:t>t.j</w:t>
      </w:r>
      <w:proofErr w:type="spellEnd"/>
      <w:r w:rsidRPr="001A2505">
        <w:rPr>
          <w:rFonts w:ascii="Arial" w:hAnsi="Arial" w:cs="Arial"/>
          <w:sz w:val="20"/>
          <w:szCs w:val="20"/>
        </w:rPr>
        <w:t xml:space="preserve">. Dz. U z 2017 </w:t>
      </w:r>
      <w:r>
        <w:rPr>
          <w:rFonts w:ascii="Arial" w:hAnsi="Arial" w:cs="Arial"/>
          <w:sz w:val="20"/>
          <w:szCs w:val="20"/>
        </w:rPr>
        <w:t>r. poz. 2168 ze</w:t>
      </w:r>
      <w:r w:rsidRPr="001A2505">
        <w:rPr>
          <w:rFonts w:ascii="Arial" w:hAnsi="Arial" w:cs="Arial"/>
          <w:sz w:val="20"/>
          <w:szCs w:val="20"/>
        </w:rPr>
        <w:t xml:space="preserve"> zm.) oraz ustawy z dnia 10.04.1997r., Prawo energetyczne ( Dz. U. z 2017 r., poz. 220 ze zm.), udzielona przez Prezesa Urzędu Regulacji Energetyki.</w:t>
      </w:r>
    </w:p>
    <w:p w:rsidR="004C469A" w:rsidRPr="004E2816" w:rsidRDefault="003E6E58" w:rsidP="005C2FFF">
      <w:pPr>
        <w:pStyle w:val="Akapitzlist"/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E2816">
        <w:rPr>
          <w:rFonts w:ascii="Arial" w:hAnsi="Arial" w:cs="Arial"/>
          <w:sz w:val="20"/>
          <w:szCs w:val="20"/>
        </w:rPr>
        <w:t>dokumenty dotyczące</w:t>
      </w:r>
      <w:r w:rsidR="0056184E" w:rsidRPr="004E2816">
        <w:rPr>
          <w:rFonts w:ascii="Arial" w:hAnsi="Arial" w:cs="Arial"/>
          <w:sz w:val="20"/>
          <w:szCs w:val="20"/>
        </w:rPr>
        <w:t xml:space="preserve"> podmiotu trzeciego</w:t>
      </w:r>
      <w:r w:rsidR="003C2116" w:rsidRPr="004E2816">
        <w:rPr>
          <w:rFonts w:ascii="Arial" w:hAnsi="Arial" w:cs="Arial"/>
          <w:sz w:val="20"/>
          <w:szCs w:val="20"/>
        </w:rPr>
        <w:t>, o którym mowa w pkt. 4.5.1</w:t>
      </w:r>
      <w:r w:rsidR="0056184E" w:rsidRPr="004E28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4E28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014FE0">
      <w:pPr>
        <w:numPr>
          <w:ilvl w:val="0"/>
          <w:numId w:val="2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Jeżeli w kraju miejsca zamieszkania osoby lub w kraju, w którym wykonawca ma siedzibę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0B241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2A22A3" w:rsidRDefault="00726A57" w:rsidP="002A22A3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</w:t>
      </w:r>
      <w:r w:rsidR="009A3D5C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innych dokumentów niezbędnych do przeprowadzenia postępowania, oświadczenia </w:t>
      </w:r>
      <w:r w:rsidR="009A3D5C" w:rsidRPr="002A22A3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dokumenty są niekompletne, zawierają błędy lub budzą wskazane przez zamawiającego wątpliwości, zamawiający wezwie do ich złożenia, uzupełnienia lub poprawienia </w:t>
      </w:r>
      <w:r w:rsidR="009A3D5C" w:rsidRPr="002A22A3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>lub do udzielenia wyjaśnień w terminie przez siebie wskazanym, chyba że mimo ich złożenia, uzupełnienia lub poprawienia lub udzielenia wyjaśnień oferta wykonawcy podlegałaby odrzuceniu albo konieczne byłoby unieważnienie postępowania</w:t>
      </w:r>
      <w:r w:rsidR="004C469A" w:rsidRPr="002A22A3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wymaganych pełnomocnictw albo złożył wadliwe pełnomocnictwa, zamawiający wezwie do ich złożenia w terminie przez siebie wskazanym, chyba że mimo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wykonawców wspólnie ubiegających się o udzielenie zamówienia oraz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tych podmiotów, mogą 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na których zdolnościach lub sytuacji polega wykonawca na zasadach określonych w art. 22a ustawy składane są w oryginale. Dokumenty inne niż oświadczenia składane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są w oryginale lub kopii poświadczonej za zgodność z oryginałem. Zobowiązanie, o którym mowa w pkt 4.5.1 i 4.5.4 należy złożyć w formie oryginału.</w:t>
      </w:r>
    </w:p>
    <w:p w:rsidR="00A87267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 xml:space="preserve">/podmiotu </w:t>
      </w:r>
      <w:r w:rsidR="009A3D5C">
        <w:rPr>
          <w:rFonts w:ascii="Arial" w:hAnsi="Arial" w:cs="Arial"/>
          <w:sz w:val="20"/>
          <w:szCs w:val="20"/>
        </w:rPr>
        <w:br/>
      </w:r>
      <w:r w:rsidR="003C2116">
        <w:rPr>
          <w:rFonts w:ascii="Arial" w:hAnsi="Arial" w:cs="Arial"/>
          <w:sz w:val="20"/>
          <w:szCs w:val="20"/>
        </w:rPr>
        <w:t>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, zgodnie z zasadami reprezentacji wskazanymi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Default="004C469A" w:rsidP="00014FE0">
      <w:pPr>
        <w:numPr>
          <w:ilvl w:val="1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9A3D5C" w:rsidRDefault="007829B4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 nie wymaga wniesienia wadium.</w:t>
      </w:r>
    </w:p>
    <w:p w:rsidR="00D2632B" w:rsidRPr="001B56B5" w:rsidRDefault="00D2632B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wraz z załącznikami musi być sporządzona w języku polskim. Każdy dokument składający się na ofertę lub złożony wraz z ofertą sporządzony w języku innym niż polski musi być złożony 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każda strona oferty zawierająca jakąkolwiek treść była podpisana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rozumieniu przepisów ustawy o zwalczaniu nieuczciwej konkurencji, co do których wykonawca zastrzega, 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</w:t>
      </w:r>
      <w:r w:rsidR="009A3D5C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 zwalczaniu nieuczciwej konkurencji, zgodnie z którym tajemnicę przedsiębiorstwa stanowi określona informacja, jeżeli spełnia łącznie 3 warunki: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:rsidR="00D55BDA" w:rsidRPr="00D47F7F" w:rsidRDefault="00B32CBD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sporządzony i wypełniony według wzoru stanowiącego </w:t>
      </w:r>
      <w:r w:rsidR="00D55BDA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D47F7F">
        <w:rPr>
          <w:rFonts w:ascii="Arial" w:hAnsi="Arial" w:cs="Arial"/>
          <w:b/>
          <w:sz w:val="20"/>
          <w:szCs w:val="20"/>
        </w:rPr>
        <w:t>2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13A4C" w:rsidRPr="00D47F7F">
        <w:rPr>
          <w:rFonts w:ascii="Arial" w:hAnsi="Arial" w:cs="Arial"/>
          <w:sz w:val="20"/>
          <w:szCs w:val="20"/>
        </w:rPr>
        <w:br/>
      </w:r>
      <w:r w:rsidR="00D55BDA" w:rsidRPr="00D47F7F">
        <w:rPr>
          <w:rFonts w:ascii="Arial" w:hAnsi="Arial" w:cs="Arial"/>
          <w:sz w:val="20"/>
          <w:szCs w:val="20"/>
        </w:rPr>
        <w:t>do SIWZ,</w:t>
      </w:r>
    </w:p>
    <w:p w:rsidR="00270DE0" w:rsidRPr="00D47F7F" w:rsidRDefault="00270DE0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D47F7F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47F7F">
        <w:rPr>
          <w:rFonts w:ascii="Arial" w:hAnsi="Arial" w:cs="Arial"/>
          <w:b/>
          <w:sz w:val="20"/>
          <w:szCs w:val="20"/>
        </w:rPr>
        <w:t>Z</w:t>
      </w:r>
      <w:r w:rsidRPr="00D47F7F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Pr="00D47F7F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802ED9" w:rsidRPr="00D47F7F" w:rsidRDefault="00802ED9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:rsidR="0062428A" w:rsidRPr="001B56B5" w:rsidRDefault="0062428A" w:rsidP="00014FE0">
      <w:pPr>
        <w:numPr>
          <w:ilvl w:val="0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trzeciego, o którym mowa w pkt 4.5.1 i 4.5.4 SIWZ – jeżeli wykonawca polega na zasobach lub sytuacji podmiotu trzeciego.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:rsidR="00375F88" w:rsidRPr="004C7C13" w:rsidRDefault="00D55BDA" w:rsidP="00375F8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OFERTA – </w:t>
      </w:r>
      <w:bookmarkStart w:id="3" w:name="_Hlk514154226"/>
      <w:r w:rsidR="00375F88" w:rsidRPr="004C7C13">
        <w:rPr>
          <w:rFonts w:ascii="Arial" w:hAnsi="Arial" w:cs="Arial"/>
          <w:b/>
          <w:sz w:val="20"/>
          <w:szCs w:val="20"/>
        </w:rPr>
        <w:t>. Kompleksowa dostawa energii cieplnej do budynku Ministerstwa Środowiska</w:t>
      </w:r>
    </w:p>
    <w:p w:rsidR="00375F88" w:rsidRPr="001B56B5" w:rsidRDefault="00375F88" w:rsidP="00375F88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>
        <w:rPr>
          <w:rFonts w:ascii="Arial" w:hAnsi="Arial" w:cs="Arial"/>
          <w:b/>
          <w:i/>
          <w:sz w:val="20"/>
          <w:szCs w:val="20"/>
        </w:rPr>
        <w:t>19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3"/>
    <w:p w:rsidR="00D55BDA" w:rsidRDefault="00D55BDA" w:rsidP="004234EE">
      <w:pPr>
        <w:ind w:left="2268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otwierać przed dniem </w:t>
      </w:r>
      <w:r w:rsidR="00375F88">
        <w:rPr>
          <w:rFonts w:ascii="Arial" w:hAnsi="Arial" w:cs="Arial"/>
          <w:b/>
          <w:sz w:val="20"/>
          <w:szCs w:val="20"/>
        </w:rPr>
        <w:t>8</w:t>
      </w:r>
      <w:r w:rsidR="00AC257C">
        <w:rPr>
          <w:rFonts w:ascii="Arial" w:hAnsi="Arial" w:cs="Arial"/>
          <w:b/>
          <w:sz w:val="20"/>
          <w:szCs w:val="20"/>
        </w:rPr>
        <w:t xml:space="preserve"> </w:t>
      </w:r>
      <w:r w:rsidR="00375F88">
        <w:rPr>
          <w:rFonts w:ascii="Arial" w:hAnsi="Arial" w:cs="Arial"/>
          <w:b/>
          <w:sz w:val="20"/>
          <w:szCs w:val="20"/>
        </w:rPr>
        <w:t>sierpnia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Pr="007365B6">
        <w:rPr>
          <w:rFonts w:ascii="Arial" w:hAnsi="Arial" w:cs="Arial"/>
          <w:b/>
          <w:sz w:val="20"/>
          <w:szCs w:val="20"/>
        </w:rPr>
        <w:t xml:space="preserve"> r. do godz.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C2116" w:rsidRPr="007365B6">
        <w:rPr>
          <w:rFonts w:ascii="Arial" w:hAnsi="Arial" w:cs="Arial"/>
          <w:b/>
          <w:sz w:val="20"/>
          <w:szCs w:val="20"/>
        </w:rPr>
        <w:t>.</w:t>
      </w:r>
    </w:p>
    <w:p w:rsidR="00375F88" w:rsidRPr="007365B6" w:rsidRDefault="00375F88" w:rsidP="004234EE">
      <w:pPr>
        <w:ind w:left="2268"/>
        <w:jc w:val="both"/>
        <w:rPr>
          <w:rFonts w:ascii="Arial" w:hAnsi="Arial" w:cs="Arial"/>
          <w:b/>
          <w:sz w:val="20"/>
          <w:szCs w:val="20"/>
        </w:rPr>
      </w:pPr>
    </w:p>
    <w:p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375F88">
        <w:rPr>
          <w:rFonts w:ascii="Arial" w:hAnsi="Arial" w:cs="Arial"/>
          <w:b/>
          <w:sz w:val="20"/>
          <w:szCs w:val="20"/>
        </w:rPr>
        <w:t>8</w:t>
      </w:r>
      <w:r w:rsidR="007829B4">
        <w:rPr>
          <w:rFonts w:ascii="Arial" w:hAnsi="Arial" w:cs="Arial"/>
          <w:b/>
          <w:sz w:val="20"/>
          <w:szCs w:val="20"/>
        </w:rPr>
        <w:t xml:space="preserve"> </w:t>
      </w:r>
      <w:r w:rsidR="00375F88">
        <w:rPr>
          <w:rFonts w:ascii="Arial" w:hAnsi="Arial" w:cs="Arial"/>
          <w:b/>
          <w:sz w:val="20"/>
          <w:szCs w:val="20"/>
        </w:rPr>
        <w:t>sierpnia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</w:t>
      </w:r>
      <w:r w:rsidR="006727C5" w:rsidRPr="007365B6">
        <w:rPr>
          <w:rFonts w:ascii="Arial" w:hAnsi="Arial" w:cs="Arial"/>
          <w:b/>
          <w:sz w:val="20"/>
          <w:szCs w:val="20"/>
        </w:rPr>
        <w:t>r.</w:t>
      </w:r>
      <w:r w:rsidRPr="007365B6">
        <w:rPr>
          <w:rFonts w:ascii="Arial" w:hAnsi="Arial" w:cs="Arial"/>
          <w:b/>
          <w:sz w:val="20"/>
          <w:szCs w:val="20"/>
        </w:rPr>
        <w:t xml:space="preserve"> </w:t>
      </w:r>
      <w:r w:rsidR="0038787D" w:rsidRPr="007365B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7365B6">
        <w:rPr>
          <w:rFonts w:ascii="Arial" w:hAnsi="Arial" w:cs="Arial"/>
          <w:b/>
          <w:sz w:val="20"/>
          <w:szCs w:val="20"/>
        </w:rPr>
        <w:t>1</w:t>
      </w:r>
      <w:r w:rsidR="00592456" w:rsidRPr="007365B6">
        <w:rPr>
          <w:rFonts w:ascii="Arial" w:hAnsi="Arial" w:cs="Arial"/>
          <w:b/>
          <w:sz w:val="20"/>
          <w:szCs w:val="20"/>
        </w:rPr>
        <w:t>2</w:t>
      </w:r>
      <w:r w:rsidR="004414B7" w:rsidRPr="007365B6">
        <w:rPr>
          <w:rFonts w:ascii="Arial" w:hAnsi="Arial" w:cs="Arial"/>
          <w:b/>
          <w:sz w:val="20"/>
          <w:szCs w:val="20"/>
        </w:rPr>
        <w:t>:00</w:t>
      </w:r>
      <w:r w:rsidR="0038787D" w:rsidRPr="007365B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>nastąpi w dniu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375F88">
        <w:rPr>
          <w:rFonts w:ascii="Arial" w:hAnsi="Arial" w:cs="Arial"/>
          <w:b/>
          <w:sz w:val="20"/>
          <w:szCs w:val="20"/>
        </w:rPr>
        <w:t>8</w:t>
      </w:r>
      <w:r w:rsidR="007829B4">
        <w:rPr>
          <w:rFonts w:ascii="Arial" w:hAnsi="Arial" w:cs="Arial"/>
          <w:b/>
          <w:sz w:val="20"/>
          <w:szCs w:val="20"/>
        </w:rPr>
        <w:t xml:space="preserve"> </w:t>
      </w:r>
      <w:r w:rsidR="00375F88">
        <w:rPr>
          <w:rFonts w:ascii="Arial" w:hAnsi="Arial" w:cs="Arial"/>
          <w:b/>
          <w:sz w:val="20"/>
          <w:szCs w:val="20"/>
        </w:rPr>
        <w:t>sierpnia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7365B6">
        <w:rPr>
          <w:rFonts w:ascii="Arial" w:hAnsi="Arial" w:cs="Arial"/>
          <w:b/>
          <w:sz w:val="20"/>
          <w:szCs w:val="20"/>
        </w:rPr>
        <w:t>8</w:t>
      </w:r>
      <w:r w:rsidR="003C2116" w:rsidRPr="007365B6">
        <w:rPr>
          <w:rFonts w:ascii="Arial" w:hAnsi="Arial" w:cs="Arial"/>
          <w:b/>
          <w:sz w:val="20"/>
          <w:szCs w:val="20"/>
        </w:rPr>
        <w:t xml:space="preserve"> r.</w:t>
      </w:r>
      <w:r w:rsidRPr="007365B6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1B7280">
        <w:rPr>
          <w:rFonts w:ascii="Arial" w:hAnsi="Arial" w:cs="Arial"/>
          <w:b/>
          <w:sz w:val="20"/>
          <w:szCs w:val="20"/>
        </w:rPr>
        <w:t>1</w:t>
      </w:r>
      <w:r w:rsidR="00C42DE0" w:rsidRPr="001B7280">
        <w:rPr>
          <w:rFonts w:ascii="Arial" w:hAnsi="Arial" w:cs="Arial"/>
          <w:b/>
          <w:sz w:val="20"/>
          <w:szCs w:val="20"/>
        </w:rPr>
        <w:t>2</w:t>
      </w:r>
      <w:r w:rsidR="004414B7" w:rsidRPr="001B7280">
        <w:rPr>
          <w:rFonts w:ascii="Arial" w:hAnsi="Arial" w:cs="Arial"/>
          <w:b/>
          <w:sz w:val="20"/>
          <w:szCs w:val="20"/>
        </w:rPr>
        <w:t>:</w:t>
      </w:r>
      <w:r w:rsidR="003C2116" w:rsidRPr="001B7280">
        <w:rPr>
          <w:rFonts w:ascii="Arial" w:hAnsi="Arial" w:cs="Arial"/>
          <w:b/>
          <w:sz w:val="20"/>
          <w:szCs w:val="20"/>
        </w:rPr>
        <w:t>15</w:t>
      </w:r>
      <w:r w:rsidRPr="001B7280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DB45C8" w:rsidRPr="001B56B5" w:rsidRDefault="00DB45C8" w:rsidP="00DB45C8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</w:t>
      </w:r>
      <w:r w:rsidR="009A3D5C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 xml:space="preserve">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5A200C" w:rsidRDefault="009A0A5F" w:rsidP="00AC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200C">
        <w:rPr>
          <w:rFonts w:ascii="Arial" w:hAnsi="Arial" w:cs="Arial"/>
          <w:sz w:val="20"/>
          <w:szCs w:val="20"/>
        </w:rPr>
        <w:t xml:space="preserve">Wykonawca poda </w:t>
      </w:r>
      <w:r w:rsidR="00D47F7F" w:rsidRPr="005A200C">
        <w:rPr>
          <w:rFonts w:ascii="Arial" w:hAnsi="Arial" w:cs="Arial"/>
          <w:sz w:val="20"/>
          <w:szCs w:val="20"/>
        </w:rPr>
        <w:t xml:space="preserve">całkowitą </w:t>
      </w:r>
      <w:r w:rsidRPr="005A200C">
        <w:rPr>
          <w:rFonts w:ascii="Arial" w:hAnsi="Arial" w:cs="Arial"/>
          <w:sz w:val="20"/>
          <w:szCs w:val="20"/>
        </w:rPr>
        <w:t xml:space="preserve">cenę </w:t>
      </w:r>
      <w:r w:rsidR="008529C1" w:rsidRPr="005A200C">
        <w:rPr>
          <w:rFonts w:ascii="Arial" w:hAnsi="Arial" w:cs="Arial"/>
          <w:sz w:val="20"/>
          <w:szCs w:val="20"/>
        </w:rPr>
        <w:t xml:space="preserve">brutto </w:t>
      </w:r>
      <w:r w:rsidRPr="005A200C">
        <w:rPr>
          <w:rFonts w:ascii="Arial" w:hAnsi="Arial" w:cs="Arial"/>
          <w:sz w:val="20"/>
          <w:szCs w:val="20"/>
        </w:rPr>
        <w:t>oferty</w:t>
      </w:r>
      <w:r w:rsidR="00D47F7F" w:rsidRPr="005A200C">
        <w:rPr>
          <w:rFonts w:ascii="Arial" w:hAnsi="Arial" w:cs="Arial"/>
          <w:sz w:val="20"/>
          <w:szCs w:val="20"/>
        </w:rPr>
        <w:t xml:space="preserve">, która będzie stanowiła sumę cen za </w:t>
      </w:r>
      <w:r w:rsidR="00DB45C8" w:rsidRPr="005A200C">
        <w:rPr>
          <w:rFonts w:ascii="Arial" w:hAnsi="Arial" w:cs="Arial"/>
          <w:sz w:val="20"/>
          <w:szCs w:val="20"/>
        </w:rPr>
        <w:t>wszystkie czynności związane z realizacją zamówienia,</w:t>
      </w:r>
      <w:r w:rsidR="00D47F7F" w:rsidRPr="005A200C">
        <w:rPr>
          <w:rFonts w:ascii="Arial" w:hAnsi="Arial" w:cs="Arial"/>
          <w:sz w:val="20"/>
          <w:szCs w:val="20"/>
        </w:rPr>
        <w:t xml:space="preserve"> </w:t>
      </w:r>
    </w:p>
    <w:p w:rsidR="009A0A5F" w:rsidRPr="005A200C" w:rsidRDefault="008501D8" w:rsidP="00AC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200C">
        <w:rPr>
          <w:rFonts w:ascii="Arial" w:hAnsi="Arial" w:cs="Arial"/>
          <w:sz w:val="20"/>
          <w:szCs w:val="20"/>
        </w:rPr>
        <w:t>Cena musi być wyrażona</w:t>
      </w:r>
      <w:r w:rsidR="009A0A5F" w:rsidRPr="005A200C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 w:rsidRPr="005A200C">
        <w:rPr>
          <w:rFonts w:ascii="Arial" w:hAnsi="Arial" w:cs="Arial"/>
          <w:sz w:val="20"/>
          <w:szCs w:val="20"/>
        </w:rPr>
        <w:t xml:space="preserve"> </w:t>
      </w:r>
      <w:r w:rsidR="009A0A5F" w:rsidRPr="005A200C">
        <w:rPr>
          <w:rFonts w:ascii="Arial" w:hAnsi="Arial" w:cs="Arial"/>
          <w:sz w:val="20"/>
          <w:szCs w:val="20"/>
        </w:rPr>
        <w:t>po przecinku.</w:t>
      </w:r>
    </w:p>
    <w:p w:rsidR="00CD7DF3" w:rsidRDefault="009A0A5F" w:rsidP="00CD7DF3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musi uwzględnić w cenie oferty wszelkie koszty niezbędne dla prawidłowego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i pełnego wykonania zamówienia oraz wszelkie opłaty i podatki wynikające z obowiązujących przepisów.</w:t>
      </w:r>
    </w:p>
    <w:p w:rsidR="00CD7DF3" w:rsidRPr="00C825F2" w:rsidRDefault="00CD7DF3" w:rsidP="001C00ED">
      <w:pPr>
        <w:numPr>
          <w:ilvl w:val="1"/>
          <w:numId w:val="5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eastAsia="CIDFont+F1" w:hAnsi="Arial" w:cs="Arial"/>
          <w:sz w:val="20"/>
          <w:szCs w:val="20"/>
        </w:rPr>
        <w:t>W formularzu oferty należy wskazać Symbol grupy Taryfowej z taryfy wykonawcy, ceny</w:t>
      </w:r>
      <w:r>
        <w:rPr>
          <w:rFonts w:ascii="Arial" w:eastAsia="CIDFont+F1" w:hAnsi="Arial" w:cs="Arial"/>
          <w:sz w:val="20"/>
          <w:szCs w:val="20"/>
        </w:rPr>
        <w:t xml:space="preserve"> </w:t>
      </w:r>
      <w:r w:rsidRPr="00CD7DF3">
        <w:rPr>
          <w:rFonts w:ascii="Arial" w:eastAsia="CIDFont+F1" w:hAnsi="Arial" w:cs="Arial"/>
          <w:sz w:val="20"/>
          <w:szCs w:val="20"/>
        </w:rPr>
        <w:t>jednostkowe i stawki opłat z aktualnej Taryfy brutto (z należytym podatkiem VAT), po uwzględnieniu rabatu- (dotyczy Wykonawców, którzy zastosują rabat) oraz wartość całkowitą oferty brutto</w:t>
      </w:r>
      <w:r>
        <w:rPr>
          <w:rFonts w:ascii="Arial" w:eastAsia="CIDFont+F1" w:hAnsi="Arial" w:cs="Arial"/>
          <w:sz w:val="20"/>
          <w:szCs w:val="20"/>
        </w:rPr>
        <w:t xml:space="preserve"> wg poniższej tabeli:</w:t>
      </w:r>
    </w:p>
    <w:p w:rsidR="0005499B" w:rsidRPr="00CD7DF3" w:rsidRDefault="0005499B" w:rsidP="0005499B">
      <w:pPr>
        <w:autoSpaceDE w:val="0"/>
        <w:autoSpaceDN w:val="0"/>
        <w:adjustRightInd w:val="0"/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1057" w:type="dxa"/>
        <w:tblInd w:w="-714" w:type="dxa"/>
        <w:tblLook w:val="04A0" w:firstRow="1" w:lastRow="0" w:firstColumn="1" w:lastColumn="0" w:noHBand="0" w:noVBand="1"/>
      </w:tblPr>
      <w:tblGrid>
        <w:gridCol w:w="1326"/>
        <w:gridCol w:w="1272"/>
        <w:gridCol w:w="966"/>
        <w:gridCol w:w="975"/>
        <w:gridCol w:w="850"/>
        <w:gridCol w:w="850"/>
        <w:gridCol w:w="850"/>
        <w:gridCol w:w="839"/>
        <w:gridCol w:w="829"/>
        <w:gridCol w:w="959"/>
        <w:gridCol w:w="1341"/>
      </w:tblGrid>
      <w:tr w:rsidR="00CD7DF3" w:rsidRPr="00AA4A56" w:rsidTr="00C825F2">
        <w:tc>
          <w:tcPr>
            <w:tcW w:w="1326" w:type="dxa"/>
          </w:tcPr>
          <w:p w:rsidR="00CD7DF3" w:rsidRPr="00CD7DF3" w:rsidRDefault="00CD7DF3" w:rsidP="00CD7D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7DF3">
              <w:rPr>
                <w:rFonts w:ascii="Arial" w:hAnsi="Arial" w:cs="Arial"/>
                <w:b/>
                <w:bCs/>
                <w:sz w:val="18"/>
                <w:szCs w:val="18"/>
              </w:rPr>
              <w:t>Obiekt</w:t>
            </w:r>
          </w:p>
        </w:tc>
        <w:tc>
          <w:tcPr>
            <w:tcW w:w="1272" w:type="dxa"/>
          </w:tcPr>
          <w:p w:rsidR="00CD7DF3" w:rsidRPr="00AA4A56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4A56">
              <w:rPr>
                <w:rFonts w:ascii="Arial" w:hAnsi="Arial" w:cs="Arial"/>
                <w:b/>
                <w:bCs/>
                <w:sz w:val="18"/>
                <w:szCs w:val="18"/>
              </w:rPr>
              <w:t>Symbol grupy taryfowej z aktualnej taryfy Wykonawcy</w:t>
            </w:r>
          </w:p>
        </w:tc>
        <w:tc>
          <w:tcPr>
            <w:tcW w:w="966" w:type="dxa"/>
          </w:tcPr>
          <w:p w:rsidR="00CD7DF3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</w:t>
            </w:r>
          </w:p>
          <w:p w:rsidR="00CD7DF3" w:rsidRPr="00AA4A56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(zł brutto MW/m-c)</w:t>
            </w:r>
          </w:p>
        </w:tc>
        <w:tc>
          <w:tcPr>
            <w:tcW w:w="975" w:type="dxa"/>
          </w:tcPr>
          <w:p w:rsidR="00CD7DF3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</w:t>
            </w:r>
          </w:p>
          <w:p w:rsidR="00CD7DF3" w:rsidRPr="00AA4A56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(zł brutto MW/m-c)</w:t>
            </w:r>
          </w:p>
        </w:tc>
        <w:tc>
          <w:tcPr>
            <w:tcW w:w="850" w:type="dxa"/>
          </w:tcPr>
          <w:p w:rsidR="00CD7DF3" w:rsidRPr="00AA4A56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EFEN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( zł brutto GJ)</w:t>
            </w:r>
          </w:p>
        </w:tc>
        <w:tc>
          <w:tcPr>
            <w:tcW w:w="850" w:type="dxa"/>
          </w:tcPr>
          <w:p w:rsidR="00CD7DF3" w:rsidRPr="00AA4A56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CD (zł brutto GJ)</w:t>
            </w:r>
          </w:p>
        </w:tc>
        <w:tc>
          <w:tcPr>
            <w:tcW w:w="850" w:type="dxa"/>
          </w:tcPr>
          <w:p w:rsidR="00CD7DF3" w:rsidRPr="00AA4A56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 (zł brutto GJ)</w:t>
            </w:r>
          </w:p>
        </w:tc>
        <w:tc>
          <w:tcPr>
            <w:tcW w:w="839" w:type="dxa"/>
          </w:tcPr>
          <w:p w:rsidR="00CD7DF3" w:rsidRPr="00AA4A56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MC (MW)</w:t>
            </w:r>
          </w:p>
        </w:tc>
        <w:tc>
          <w:tcPr>
            <w:tcW w:w="829" w:type="dxa"/>
          </w:tcPr>
          <w:p w:rsidR="00CD7DF3" w:rsidRPr="00AA4A56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PZ (GJ)</w:t>
            </w:r>
          </w:p>
        </w:tc>
        <w:tc>
          <w:tcPr>
            <w:tcW w:w="959" w:type="dxa"/>
          </w:tcPr>
          <w:p w:rsidR="00CD7DF3" w:rsidRPr="00AA4A56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LM</w:t>
            </w:r>
          </w:p>
        </w:tc>
        <w:tc>
          <w:tcPr>
            <w:tcW w:w="1341" w:type="dxa"/>
          </w:tcPr>
          <w:p w:rsidR="00CD7DF3" w:rsidRPr="00CD7DF3" w:rsidRDefault="00CD7DF3" w:rsidP="001C00ED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Cena brutto</w:t>
            </w:r>
          </w:p>
          <w:p w:rsidR="00CD7DF3" w:rsidRPr="00CD7DF3" w:rsidRDefault="00CD7DF3" w:rsidP="001C00ED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Kol. 8x(kol.</w:t>
            </w:r>
          </w:p>
          <w:p w:rsidR="00CD7DF3" w:rsidRPr="00CD7DF3" w:rsidRDefault="00CD7DF3" w:rsidP="001C00ED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3+kol. 4)x kol.</w:t>
            </w:r>
          </w:p>
          <w:p w:rsidR="00CD7DF3" w:rsidRPr="00CD7DF3" w:rsidRDefault="00CD7DF3" w:rsidP="001C00ED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10+ kol. 9 x</w:t>
            </w:r>
          </w:p>
          <w:p w:rsidR="00CD7DF3" w:rsidRPr="00CD7DF3" w:rsidRDefault="00CD7DF3" w:rsidP="001C00ED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(kol. 5 + kol. 6</w:t>
            </w:r>
          </w:p>
          <w:p w:rsidR="00CD7DF3" w:rsidRPr="00CD7DF3" w:rsidRDefault="00CD7DF3" w:rsidP="001C00ED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+ kol.7) zł.</w:t>
            </w:r>
          </w:p>
          <w:p w:rsidR="00CD7DF3" w:rsidRPr="00CD7DF3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brutto</w:t>
            </w:r>
          </w:p>
        </w:tc>
      </w:tr>
      <w:tr w:rsidR="00CD7DF3" w:rsidTr="00C825F2">
        <w:tc>
          <w:tcPr>
            <w:tcW w:w="1326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272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966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975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850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850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850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839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829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959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1341" w:type="dxa"/>
          </w:tcPr>
          <w:p w:rsidR="00CD7DF3" w:rsidRPr="00C825F2" w:rsidRDefault="00CD7DF3" w:rsidP="001C0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C825F2" w:rsidTr="00C825F2">
        <w:tc>
          <w:tcPr>
            <w:tcW w:w="1326" w:type="dxa"/>
          </w:tcPr>
          <w:p w:rsidR="00CD7DF3" w:rsidRDefault="00CD7DF3" w:rsidP="00C825F2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Wawelska 54/54 Warszawa</w:t>
            </w:r>
          </w:p>
        </w:tc>
        <w:tc>
          <w:tcPr>
            <w:tcW w:w="1272" w:type="dxa"/>
          </w:tcPr>
          <w:p w:rsidR="00CD7DF3" w:rsidRDefault="00CD7DF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66" w:type="dxa"/>
          </w:tcPr>
          <w:p w:rsidR="00CD7DF3" w:rsidRDefault="00CD7DF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5" w:type="dxa"/>
          </w:tcPr>
          <w:p w:rsidR="00CD7DF3" w:rsidRDefault="00CD7DF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" w:type="dxa"/>
          </w:tcPr>
          <w:p w:rsidR="00CD7DF3" w:rsidRDefault="00CD7DF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" w:type="dxa"/>
          </w:tcPr>
          <w:p w:rsidR="00CD7DF3" w:rsidRDefault="00CD7DF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" w:type="dxa"/>
          </w:tcPr>
          <w:p w:rsidR="00CD7DF3" w:rsidRDefault="00CD7DF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39" w:type="dxa"/>
          </w:tcPr>
          <w:p w:rsidR="00CD7DF3" w:rsidRDefault="00016A6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2,105</w:t>
            </w:r>
          </w:p>
        </w:tc>
        <w:tc>
          <w:tcPr>
            <w:tcW w:w="829" w:type="dxa"/>
          </w:tcPr>
          <w:p w:rsidR="00CD7DF3" w:rsidRDefault="00016A6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8000</w:t>
            </w:r>
          </w:p>
        </w:tc>
        <w:tc>
          <w:tcPr>
            <w:tcW w:w="959" w:type="dxa"/>
          </w:tcPr>
          <w:p w:rsidR="00C825F2" w:rsidRDefault="00C825F2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341" w:type="dxa"/>
          </w:tcPr>
          <w:p w:rsidR="00CD7DF3" w:rsidRDefault="00CD7DF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CD7DF3" w:rsidRDefault="00CD7DF3" w:rsidP="00CD7DF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D7DF3" w:rsidRP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t>C = MC x (CZ + CP) x LM + PZ x (CD + EFEN + CO)</w:t>
      </w:r>
    </w:p>
    <w:p w:rsidR="00CD7DF3" w:rsidRP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t>gdzie:</w:t>
      </w:r>
    </w:p>
    <w:p w:rsidR="00CD7DF3" w:rsidRP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t>C - oznacza cen</w:t>
      </w:r>
      <w:r w:rsidRPr="00CD7DF3">
        <w:rPr>
          <w:rFonts w:ascii="Arial" w:hAnsi="Arial" w:cs="Arial" w:hint="eastAsia"/>
          <w:sz w:val="20"/>
          <w:szCs w:val="20"/>
        </w:rPr>
        <w:t>ę</w:t>
      </w:r>
      <w:r w:rsidRPr="00CD7DF3">
        <w:rPr>
          <w:rFonts w:ascii="Arial" w:hAnsi="Arial" w:cs="Arial"/>
          <w:sz w:val="20"/>
          <w:szCs w:val="20"/>
        </w:rPr>
        <w:t xml:space="preserve"> ca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kowit</w:t>
      </w:r>
      <w:r w:rsidRPr="00CD7DF3">
        <w:rPr>
          <w:rFonts w:ascii="Arial" w:hAnsi="Arial" w:cs="Arial" w:hint="eastAsia"/>
          <w:sz w:val="20"/>
          <w:szCs w:val="20"/>
        </w:rPr>
        <w:t>ą</w:t>
      </w:r>
      <w:r w:rsidRPr="00CD7DF3">
        <w:rPr>
          <w:rFonts w:ascii="Arial" w:hAnsi="Arial" w:cs="Arial"/>
          <w:sz w:val="20"/>
          <w:szCs w:val="20"/>
        </w:rPr>
        <w:t xml:space="preserve"> brutto zam</w:t>
      </w:r>
      <w:r w:rsidRPr="00CD7DF3">
        <w:rPr>
          <w:rFonts w:ascii="Arial" w:hAnsi="Arial" w:cs="Arial" w:hint="eastAsia"/>
          <w:sz w:val="20"/>
          <w:szCs w:val="20"/>
        </w:rPr>
        <w:t>ó</w:t>
      </w:r>
      <w:r w:rsidRPr="00CD7DF3">
        <w:rPr>
          <w:rFonts w:ascii="Arial" w:hAnsi="Arial" w:cs="Arial"/>
          <w:sz w:val="20"/>
          <w:szCs w:val="20"/>
        </w:rPr>
        <w:t>wienia za dostarczone ciep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o do wymienionego</w:t>
      </w:r>
      <w:r>
        <w:rPr>
          <w:rFonts w:ascii="Arial" w:hAnsi="Arial" w:cs="Arial"/>
          <w:sz w:val="20"/>
          <w:szCs w:val="20"/>
        </w:rPr>
        <w:t xml:space="preserve"> </w:t>
      </w:r>
      <w:r w:rsidRPr="00CD7DF3">
        <w:rPr>
          <w:rFonts w:ascii="Arial" w:hAnsi="Arial" w:cs="Arial"/>
          <w:sz w:val="20"/>
          <w:szCs w:val="20"/>
        </w:rPr>
        <w:t>obiektu.</w:t>
      </w:r>
    </w:p>
    <w:p w:rsid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t>MC – oznacza moc ciepln</w:t>
      </w:r>
      <w:r w:rsidRPr="00CD7DF3">
        <w:rPr>
          <w:rFonts w:ascii="Arial" w:hAnsi="Arial" w:cs="Arial" w:hint="eastAsia"/>
          <w:sz w:val="20"/>
          <w:szCs w:val="20"/>
        </w:rPr>
        <w:t>ą</w:t>
      </w:r>
      <w:r w:rsidRPr="00CD7DF3">
        <w:rPr>
          <w:rFonts w:ascii="Arial" w:hAnsi="Arial" w:cs="Arial"/>
          <w:sz w:val="20"/>
          <w:szCs w:val="20"/>
        </w:rPr>
        <w:t xml:space="preserve"> zam</w:t>
      </w:r>
      <w:r w:rsidRPr="00CD7DF3">
        <w:rPr>
          <w:rFonts w:ascii="Arial" w:hAnsi="Arial" w:cs="Arial" w:hint="eastAsia"/>
          <w:sz w:val="20"/>
          <w:szCs w:val="20"/>
        </w:rPr>
        <w:t>ó</w:t>
      </w:r>
      <w:r w:rsidRPr="00CD7DF3">
        <w:rPr>
          <w:rFonts w:ascii="Arial" w:hAnsi="Arial" w:cs="Arial"/>
          <w:sz w:val="20"/>
          <w:szCs w:val="20"/>
        </w:rPr>
        <w:t>wion</w:t>
      </w:r>
      <w:r w:rsidRPr="00CD7DF3">
        <w:rPr>
          <w:rFonts w:ascii="Arial" w:hAnsi="Arial" w:cs="Arial" w:hint="eastAsia"/>
          <w:sz w:val="20"/>
          <w:szCs w:val="20"/>
        </w:rPr>
        <w:t>ą</w:t>
      </w:r>
      <w:r w:rsidRPr="00CD7DF3">
        <w:rPr>
          <w:rFonts w:ascii="Arial" w:hAnsi="Arial" w:cs="Arial"/>
          <w:sz w:val="20"/>
          <w:szCs w:val="20"/>
        </w:rPr>
        <w:t xml:space="preserve"> og</w:t>
      </w:r>
      <w:r w:rsidRPr="00CD7DF3">
        <w:rPr>
          <w:rFonts w:ascii="Arial" w:hAnsi="Arial" w:cs="Arial" w:hint="eastAsia"/>
          <w:sz w:val="20"/>
          <w:szCs w:val="20"/>
        </w:rPr>
        <w:t>ół</w:t>
      </w:r>
      <w:r w:rsidRPr="00CD7DF3">
        <w:rPr>
          <w:rFonts w:ascii="Arial" w:hAnsi="Arial" w:cs="Arial"/>
          <w:sz w:val="20"/>
          <w:szCs w:val="20"/>
        </w:rPr>
        <w:t xml:space="preserve">em dla wymienionego obiektu </w:t>
      </w:r>
    </w:p>
    <w:p w:rsidR="00CD7DF3" w:rsidRP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t>CZ – oznacza cen</w:t>
      </w:r>
      <w:r w:rsidRPr="00CD7DF3">
        <w:rPr>
          <w:rFonts w:ascii="Arial" w:hAnsi="Arial" w:cs="Arial" w:hint="eastAsia"/>
          <w:sz w:val="20"/>
          <w:szCs w:val="20"/>
        </w:rPr>
        <w:t>ę</w:t>
      </w:r>
      <w:r w:rsidRPr="00CD7DF3">
        <w:rPr>
          <w:rFonts w:ascii="Arial" w:hAnsi="Arial" w:cs="Arial"/>
          <w:sz w:val="20"/>
          <w:szCs w:val="20"/>
        </w:rPr>
        <w:t xml:space="preserve"> jednostkow</w:t>
      </w:r>
      <w:r w:rsidRPr="00CD7DF3">
        <w:rPr>
          <w:rFonts w:ascii="Arial" w:hAnsi="Arial" w:cs="Arial" w:hint="eastAsia"/>
          <w:sz w:val="20"/>
          <w:szCs w:val="20"/>
        </w:rPr>
        <w:t>ą</w:t>
      </w:r>
      <w:r w:rsidRPr="00CD7DF3">
        <w:rPr>
          <w:rFonts w:ascii="Arial" w:hAnsi="Arial" w:cs="Arial"/>
          <w:sz w:val="20"/>
          <w:szCs w:val="20"/>
        </w:rPr>
        <w:t xml:space="preserve"> za moc ciepln</w:t>
      </w:r>
      <w:r w:rsidRPr="00CD7DF3">
        <w:rPr>
          <w:rFonts w:ascii="Arial" w:hAnsi="Arial" w:cs="Arial" w:hint="eastAsia"/>
          <w:sz w:val="20"/>
          <w:szCs w:val="20"/>
        </w:rPr>
        <w:t>ą</w:t>
      </w:r>
      <w:r w:rsidRPr="00CD7DF3">
        <w:rPr>
          <w:rFonts w:ascii="Arial" w:hAnsi="Arial" w:cs="Arial"/>
          <w:sz w:val="20"/>
          <w:szCs w:val="20"/>
        </w:rPr>
        <w:t xml:space="preserve"> zam</w:t>
      </w:r>
      <w:r w:rsidRPr="00CD7DF3">
        <w:rPr>
          <w:rFonts w:ascii="Arial" w:hAnsi="Arial" w:cs="Arial" w:hint="eastAsia"/>
          <w:sz w:val="20"/>
          <w:szCs w:val="20"/>
        </w:rPr>
        <w:t>ó</w:t>
      </w:r>
      <w:r w:rsidRPr="00CD7DF3">
        <w:rPr>
          <w:rFonts w:ascii="Arial" w:hAnsi="Arial" w:cs="Arial"/>
          <w:sz w:val="20"/>
          <w:szCs w:val="20"/>
        </w:rPr>
        <w:t>wion</w:t>
      </w:r>
      <w:r w:rsidRPr="00CD7DF3">
        <w:rPr>
          <w:rFonts w:ascii="Arial" w:hAnsi="Arial" w:cs="Arial" w:hint="eastAsia"/>
          <w:sz w:val="20"/>
          <w:szCs w:val="20"/>
        </w:rPr>
        <w:t>ą</w:t>
      </w:r>
      <w:r w:rsidRPr="00CD7DF3">
        <w:rPr>
          <w:rFonts w:ascii="Arial" w:hAnsi="Arial" w:cs="Arial"/>
          <w:sz w:val="20"/>
          <w:szCs w:val="20"/>
        </w:rPr>
        <w:t xml:space="preserve"> dla wymienionego obiektu</w:t>
      </w:r>
    </w:p>
    <w:p w:rsidR="00CD7DF3" w:rsidRP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t>CP – oznacza stawk</w:t>
      </w:r>
      <w:r w:rsidRPr="00CD7DF3">
        <w:rPr>
          <w:rFonts w:ascii="Arial" w:hAnsi="Arial" w:cs="Arial" w:hint="eastAsia"/>
          <w:sz w:val="20"/>
          <w:szCs w:val="20"/>
        </w:rPr>
        <w:t>ę</w:t>
      </w:r>
      <w:r w:rsidRPr="00CD7DF3">
        <w:rPr>
          <w:rFonts w:ascii="Arial" w:hAnsi="Arial" w:cs="Arial"/>
          <w:sz w:val="20"/>
          <w:szCs w:val="20"/>
        </w:rPr>
        <w:t xml:space="preserve"> op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aty sta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ej za us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ugi przesy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owe dla wymienionego obiektu (z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/MW,</w:t>
      </w:r>
      <w:bookmarkStart w:id="4" w:name="_GoBack"/>
      <w:bookmarkEnd w:id="4"/>
      <w:r w:rsidRPr="00CD7DF3">
        <w:rPr>
          <w:rFonts w:ascii="Arial" w:hAnsi="Arial" w:cs="Arial"/>
          <w:sz w:val="20"/>
          <w:szCs w:val="20"/>
        </w:rPr>
        <w:t>za miesi</w:t>
      </w:r>
      <w:r w:rsidRPr="00CD7DF3">
        <w:rPr>
          <w:rFonts w:ascii="Arial" w:hAnsi="Arial" w:cs="Arial" w:hint="eastAsia"/>
          <w:sz w:val="20"/>
          <w:szCs w:val="20"/>
        </w:rPr>
        <w:t>ą</w:t>
      </w:r>
      <w:r w:rsidRPr="00CD7DF3">
        <w:rPr>
          <w:rFonts w:ascii="Arial" w:hAnsi="Arial" w:cs="Arial"/>
          <w:sz w:val="20"/>
          <w:szCs w:val="20"/>
        </w:rPr>
        <w:t>c).</w:t>
      </w:r>
    </w:p>
    <w:p w:rsid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t>LM – oznacza liczb</w:t>
      </w:r>
      <w:r w:rsidRPr="00CD7DF3">
        <w:rPr>
          <w:rFonts w:ascii="Arial" w:hAnsi="Arial" w:cs="Arial" w:hint="eastAsia"/>
          <w:sz w:val="20"/>
          <w:szCs w:val="20"/>
        </w:rPr>
        <w:t>ę</w:t>
      </w:r>
      <w:r w:rsidRPr="00CD7DF3">
        <w:rPr>
          <w:rFonts w:ascii="Arial" w:hAnsi="Arial" w:cs="Arial"/>
          <w:sz w:val="20"/>
          <w:szCs w:val="20"/>
        </w:rPr>
        <w:t xml:space="preserve"> miesi</w:t>
      </w:r>
      <w:r w:rsidRPr="00CD7DF3">
        <w:rPr>
          <w:rFonts w:ascii="Arial" w:hAnsi="Arial" w:cs="Arial" w:hint="eastAsia"/>
          <w:sz w:val="20"/>
          <w:szCs w:val="20"/>
        </w:rPr>
        <w:t>ę</w:t>
      </w:r>
      <w:r w:rsidRPr="00CD7DF3">
        <w:rPr>
          <w:rFonts w:ascii="Arial" w:hAnsi="Arial" w:cs="Arial"/>
          <w:sz w:val="20"/>
          <w:szCs w:val="20"/>
        </w:rPr>
        <w:t>cy obowi</w:t>
      </w:r>
      <w:r w:rsidRPr="00CD7DF3">
        <w:rPr>
          <w:rFonts w:ascii="Arial" w:hAnsi="Arial" w:cs="Arial" w:hint="eastAsia"/>
          <w:sz w:val="20"/>
          <w:szCs w:val="20"/>
        </w:rPr>
        <w:t>ą</w:t>
      </w:r>
      <w:r w:rsidRPr="00CD7DF3">
        <w:rPr>
          <w:rFonts w:ascii="Arial" w:hAnsi="Arial" w:cs="Arial"/>
          <w:sz w:val="20"/>
          <w:szCs w:val="20"/>
        </w:rPr>
        <w:t xml:space="preserve">zywania umowy dla wymienionego obiektu </w:t>
      </w:r>
      <w:r w:rsidRPr="00CD7DF3">
        <w:rPr>
          <w:rFonts w:ascii="Arial" w:hAnsi="Arial" w:cs="Arial" w:hint="eastAsia"/>
          <w:sz w:val="20"/>
          <w:szCs w:val="20"/>
        </w:rPr>
        <w:t>–</w:t>
      </w:r>
    </w:p>
    <w:p w:rsidR="00CD7DF3" w:rsidRP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t>PZ – oznacza planowane zu</w:t>
      </w:r>
      <w:r w:rsidRPr="00CD7DF3">
        <w:rPr>
          <w:rFonts w:ascii="Arial" w:hAnsi="Arial" w:cs="Arial" w:hint="eastAsia"/>
          <w:sz w:val="20"/>
          <w:szCs w:val="20"/>
        </w:rPr>
        <w:t>ż</w:t>
      </w:r>
      <w:r w:rsidRPr="00CD7DF3">
        <w:rPr>
          <w:rFonts w:ascii="Arial" w:hAnsi="Arial" w:cs="Arial"/>
          <w:sz w:val="20"/>
          <w:szCs w:val="20"/>
        </w:rPr>
        <w:t xml:space="preserve">ycie energii cieplnej dla wymienionego obiektu </w:t>
      </w:r>
    </w:p>
    <w:p w:rsidR="00CD7DF3" w:rsidRP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t>CD – oznacza cen</w:t>
      </w:r>
      <w:r w:rsidRPr="00CD7DF3">
        <w:rPr>
          <w:rFonts w:ascii="Arial" w:hAnsi="Arial" w:cs="Arial" w:hint="eastAsia"/>
          <w:sz w:val="20"/>
          <w:szCs w:val="20"/>
        </w:rPr>
        <w:t>ę</w:t>
      </w:r>
      <w:r w:rsidRPr="00CD7DF3">
        <w:rPr>
          <w:rFonts w:ascii="Arial" w:hAnsi="Arial" w:cs="Arial"/>
          <w:sz w:val="20"/>
          <w:szCs w:val="20"/>
        </w:rPr>
        <w:t xml:space="preserve"> jednostkow</w:t>
      </w:r>
      <w:r w:rsidRPr="00CD7DF3">
        <w:rPr>
          <w:rFonts w:ascii="Arial" w:hAnsi="Arial" w:cs="Arial" w:hint="eastAsia"/>
          <w:sz w:val="20"/>
          <w:szCs w:val="20"/>
        </w:rPr>
        <w:t>ą</w:t>
      </w:r>
      <w:r w:rsidRPr="00CD7DF3">
        <w:rPr>
          <w:rFonts w:ascii="Arial" w:hAnsi="Arial" w:cs="Arial"/>
          <w:sz w:val="20"/>
          <w:szCs w:val="20"/>
        </w:rPr>
        <w:t xml:space="preserve"> za us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ug</w:t>
      </w:r>
      <w:r w:rsidRPr="00CD7DF3">
        <w:rPr>
          <w:rFonts w:ascii="Arial" w:hAnsi="Arial" w:cs="Arial" w:hint="eastAsia"/>
          <w:sz w:val="20"/>
          <w:szCs w:val="20"/>
        </w:rPr>
        <w:t>ę</w:t>
      </w:r>
      <w:r w:rsidRPr="00CD7D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7DF3">
        <w:rPr>
          <w:rFonts w:ascii="Arial" w:hAnsi="Arial" w:cs="Arial"/>
          <w:sz w:val="20"/>
          <w:szCs w:val="20"/>
        </w:rPr>
        <w:t>przesy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u</w:t>
      </w:r>
      <w:proofErr w:type="spellEnd"/>
      <w:r w:rsidRPr="00CD7DF3">
        <w:rPr>
          <w:rFonts w:ascii="Arial" w:hAnsi="Arial" w:cs="Arial"/>
          <w:sz w:val="20"/>
          <w:szCs w:val="20"/>
        </w:rPr>
        <w:t xml:space="preserve"> ciep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a dostarczonego dla wymienionego</w:t>
      </w:r>
      <w:r>
        <w:rPr>
          <w:rFonts w:ascii="Arial" w:hAnsi="Arial" w:cs="Arial"/>
          <w:sz w:val="20"/>
          <w:szCs w:val="20"/>
        </w:rPr>
        <w:t xml:space="preserve"> </w:t>
      </w:r>
      <w:r w:rsidRPr="00CD7DF3">
        <w:rPr>
          <w:rFonts w:ascii="Arial" w:hAnsi="Arial" w:cs="Arial"/>
          <w:sz w:val="20"/>
          <w:szCs w:val="20"/>
        </w:rPr>
        <w:t>obiektu (z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/GJ).</w:t>
      </w:r>
    </w:p>
    <w:p w:rsidR="00CD7DF3" w:rsidRP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t>CO – oznacza cen</w:t>
      </w:r>
      <w:r w:rsidRPr="00CD7DF3">
        <w:rPr>
          <w:rFonts w:ascii="Arial" w:hAnsi="Arial" w:cs="Arial" w:hint="eastAsia"/>
          <w:sz w:val="20"/>
          <w:szCs w:val="20"/>
        </w:rPr>
        <w:t>ę</w:t>
      </w:r>
      <w:r w:rsidRPr="00CD7DF3">
        <w:rPr>
          <w:rFonts w:ascii="Arial" w:hAnsi="Arial" w:cs="Arial"/>
          <w:sz w:val="20"/>
          <w:szCs w:val="20"/>
        </w:rPr>
        <w:t xml:space="preserve"> za ciep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o dostarczane dla wymienionego obiektu (z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/GJ).</w:t>
      </w:r>
    </w:p>
    <w:p w:rsidR="00CD7DF3" w:rsidRDefault="00CD7DF3" w:rsidP="0005499B">
      <w:pPr>
        <w:jc w:val="both"/>
        <w:rPr>
          <w:rFonts w:ascii="Arial" w:hAnsi="Arial" w:cs="Arial"/>
          <w:sz w:val="20"/>
          <w:szCs w:val="20"/>
        </w:rPr>
      </w:pPr>
      <w:r w:rsidRPr="00CD7DF3">
        <w:rPr>
          <w:rFonts w:ascii="Arial" w:hAnsi="Arial" w:cs="Arial"/>
          <w:sz w:val="20"/>
          <w:szCs w:val="20"/>
        </w:rPr>
        <w:lastRenderedPageBreak/>
        <w:t>EFEN – stawka op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aty z tytu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 xml:space="preserve">u pozyskania i przedstawienia do umorzenia </w:t>
      </w:r>
      <w:r w:rsidRPr="00CD7DF3">
        <w:rPr>
          <w:rFonts w:ascii="Arial" w:hAnsi="Arial" w:cs="Arial" w:hint="eastAsia"/>
          <w:sz w:val="20"/>
          <w:szCs w:val="20"/>
        </w:rPr>
        <w:t>ś</w:t>
      </w:r>
      <w:r w:rsidRPr="00CD7DF3">
        <w:rPr>
          <w:rFonts w:ascii="Arial" w:hAnsi="Arial" w:cs="Arial"/>
          <w:sz w:val="20"/>
          <w:szCs w:val="20"/>
        </w:rPr>
        <w:t>wiadectw</w:t>
      </w:r>
      <w:r>
        <w:rPr>
          <w:rFonts w:ascii="Arial" w:hAnsi="Arial" w:cs="Arial"/>
          <w:sz w:val="20"/>
          <w:szCs w:val="20"/>
        </w:rPr>
        <w:t xml:space="preserve"> </w:t>
      </w:r>
      <w:r w:rsidRPr="00CD7DF3">
        <w:rPr>
          <w:rFonts w:ascii="Arial" w:hAnsi="Arial" w:cs="Arial"/>
          <w:sz w:val="20"/>
          <w:szCs w:val="20"/>
        </w:rPr>
        <w:t>efektywno</w:t>
      </w:r>
      <w:r w:rsidRPr="00CD7DF3">
        <w:rPr>
          <w:rFonts w:ascii="Arial" w:hAnsi="Arial" w:cs="Arial" w:hint="eastAsia"/>
          <w:sz w:val="20"/>
          <w:szCs w:val="20"/>
        </w:rPr>
        <w:t>ś</w:t>
      </w:r>
      <w:r w:rsidRPr="00CD7DF3">
        <w:rPr>
          <w:rFonts w:ascii="Arial" w:hAnsi="Arial" w:cs="Arial"/>
          <w:sz w:val="20"/>
          <w:szCs w:val="20"/>
        </w:rPr>
        <w:t>ci energetycznej (z</w:t>
      </w:r>
      <w:r w:rsidRPr="00CD7DF3">
        <w:rPr>
          <w:rFonts w:ascii="Arial" w:hAnsi="Arial" w:cs="Arial" w:hint="eastAsia"/>
          <w:sz w:val="20"/>
          <w:szCs w:val="20"/>
        </w:rPr>
        <w:t>ł</w:t>
      </w:r>
      <w:r w:rsidRPr="00CD7DF3">
        <w:rPr>
          <w:rFonts w:ascii="Arial" w:hAnsi="Arial" w:cs="Arial"/>
          <w:sz w:val="20"/>
          <w:szCs w:val="20"/>
        </w:rPr>
        <w:t>/GJ)</w:t>
      </w:r>
    </w:p>
    <w:p w:rsidR="0005499B" w:rsidRPr="001B56B5" w:rsidRDefault="0005499B" w:rsidP="0005499B">
      <w:pPr>
        <w:jc w:val="both"/>
        <w:rPr>
          <w:rFonts w:ascii="Arial" w:hAnsi="Arial" w:cs="Arial"/>
          <w:sz w:val="20"/>
          <w:szCs w:val="20"/>
        </w:rPr>
      </w:pPr>
    </w:p>
    <w:p w:rsidR="003C3407" w:rsidRPr="001B56B5" w:rsidRDefault="003C3407" w:rsidP="00CD7DF3">
      <w:pPr>
        <w:numPr>
          <w:ilvl w:val="1"/>
          <w:numId w:val="5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:rsidR="009A0A5F" w:rsidRDefault="009A0A5F" w:rsidP="00CD7DF3">
      <w:pPr>
        <w:numPr>
          <w:ilvl w:val="1"/>
          <w:numId w:val="5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AC257C" w:rsidRDefault="00AC257C" w:rsidP="00AC257C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3"/>
        <w:gridCol w:w="1778"/>
      </w:tblGrid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0B37C1">
        <w:tc>
          <w:tcPr>
            <w:tcW w:w="5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5D29" w:rsidRPr="001B56B5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B0644" w:rsidRPr="001B56B5" w:rsidTr="000B37C1">
        <w:tc>
          <w:tcPr>
            <w:tcW w:w="540" w:type="dxa"/>
            <w:shd w:val="clear" w:color="auto" w:fill="auto"/>
            <w:vAlign w:val="center"/>
          </w:tcPr>
          <w:p w:rsidR="006B0644" w:rsidRPr="009A3D5C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D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6B0644" w:rsidRPr="009A3D5C" w:rsidRDefault="00375F88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5" w:name="_Hlk520360656"/>
            <w:r w:rsidRPr="00375F88">
              <w:rPr>
                <w:rFonts w:ascii="Arial" w:hAnsi="Arial" w:cs="Arial"/>
                <w:sz w:val="20"/>
                <w:szCs w:val="20"/>
              </w:rPr>
              <w:t>Termin płatności dla faktury VAT</w:t>
            </w:r>
            <w:bookmarkEnd w:id="5"/>
          </w:p>
        </w:tc>
        <w:tc>
          <w:tcPr>
            <w:tcW w:w="1800" w:type="dxa"/>
            <w:shd w:val="clear" w:color="auto" w:fill="auto"/>
            <w:vAlign w:val="center"/>
          </w:tcPr>
          <w:p w:rsidR="006B0644" w:rsidRPr="001B56B5" w:rsidRDefault="00375F88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75F88" w:rsidRPr="001B56B5" w:rsidTr="000B37C1">
        <w:tc>
          <w:tcPr>
            <w:tcW w:w="540" w:type="dxa"/>
            <w:shd w:val="clear" w:color="auto" w:fill="auto"/>
            <w:vAlign w:val="center"/>
          </w:tcPr>
          <w:p w:rsidR="00375F88" w:rsidRPr="009A3D5C" w:rsidRDefault="00375F88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75F88" w:rsidRPr="00375F88" w:rsidRDefault="00375F88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6" w:name="_Hlk520356500"/>
            <w:r w:rsidRPr="00375F88">
              <w:rPr>
                <w:rFonts w:ascii="Arial" w:hAnsi="Arial" w:cs="Arial"/>
                <w:sz w:val="20"/>
                <w:szCs w:val="20"/>
              </w:rPr>
              <w:t xml:space="preserve">Zatrudnienie na umowę o pracę min 1 osoby ze stwierdzeniem stopnia </w:t>
            </w:r>
            <w:proofErr w:type="spellStart"/>
            <w:r w:rsidRPr="00375F88">
              <w:rPr>
                <w:rFonts w:ascii="Arial" w:hAnsi="Arial" w:cs="Arial"/>
                <w:sz w:val="20"/>
                <w:szCs w:val="20"/>
              </w:rPr>
              <w:t>niepelnosprawności</w:t>
            </w:r>
            <w:proofErr w:type="spellEnd"/>
            <w:r w:rsidRPr="00375F88">
              <w:rPr>
                <w:rFonts w:ascii="Arial" w:hAnsi="Arial" w:cs="Arial"/>
                <w:sz w:val="20"/>
                <w:szCs w:val="20"/>
              </w:rPr>
              <w:t xml:space="preserve"> na min. 1/2 etatu</w:t>
            </w:r>
            <w:bookmarkEnd w:id="6"/>
            <w:r w:rsidRPr="00375F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75F88" w:rsidRDefault="00375F88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75F88" w:rsidRPr="001B56B5" w:rsidTr="000B37C1">
        <w:tc>
          <w:tcPr>
            <w:tcW w:w="540" w:type="dxa"/>
            <w:shd w:val="clear" w:color="auto" w:fill="auto"/>
            <w:vAlign w:val="center"/>
          </w:tcPr>
          <w:p w:rsidR="00375F88" w:rsidRPr="009A3D5C" w:rsidRDefault="00375F88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75F88" w:rsidRPr="00375F88" w:rsidRDefault="00375F88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75F88">
              <w:rPr>
                <w:rFonts w:ascii="Arial" w:hAnsi="Arial" w:cs="Arial"/>
                <w:sz w:val="20"/>
                <w:szCs w:val="20"/>
              </w:rPr>
              <w:t>Czas</w:t>
            </w:r>
            <w:r>
              <w:rPr>
                <w:rFonts w:ascii="Arial" w:hAnsi="Arial" w:cs="Arial"/>
                <w:sz w:val="20"/>
                <w:szCs w:val="20"/>
              </w:rPr>
              <w:t xml:space="preserve"> reakcji celem dokonania przeglą</w:t>
            </w:r>
            <w:r w:rsidRPr="00375F88">
              <w:rPr>
                <w:rFonts w:ascii="Arial" w:hAnsi="Arial" w:cs="Arial"/>
                <w:sz w:val="20"/>
                <w:szCs w:val="20"/>
              </w:rPr>
              <w:t>du technicznego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75F88" w:rsidRDefault="001C00ED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5F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Zamawiający dokona oceny ofert przyznając punkty w ramach poszczególnych kryteriów oceny ofert, przyjmując zasadę, że 1% = 1 punkt.</w:t>
      </w:r>
    </w:p>
    <w:p w:rsidR="00A65D29" w:rsidRPr="001B56B5" w:rsidRDefault="00A65D29" w:rsidP="006D0697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bookmarkStart w:id="7" w:name="_Hlk520359001"/>
      <w:r w:rsidRPr="001B56B5">
        <w:rPr>
          <w:rFonts w:ascii="Arial" w:hAnsi="Arial" w:cs="Arial"/>
          <w:sz w:val="20"/>
          <w:szCs w:val="20"/>
        </w:rPr>
        <w:t>Cena oferty najtańszej</w:t>
      </w:r>
    </w:p>
    <w:p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bookmarkEnd w:id="7"/>
    <w:p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:rsidR="00A65D29" w:rsidRDefault="00FA314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bookmarkStart w:id="8" w:name="_Hlk520356466"/>
      <w:bookmarkStart w:id="9" w:name="_Hlk520356471"/>
      <w:r w:rsidRPr="001B56B5">
        <w:rPr>
          <w:rFonts w:ascii="Arial" w:hAnsi="Arial" w:cs="Arial"/>
          <w:sz w:val="20"/>
          <w:szCs w:val="20"/>
        </w:rPr>
        <w:t xml:space="preserve">Punkty za kryterium </w:t>
      </w:r>
      <w:bookmarkEnd w:id="8"/>
      <w:r w:rsidRPr="001B56B5">
        <w:rPr>
          <w:rFonts w:ascii="Arial" w:hAnsi="Arial" w:cs="Arial"/>
          <w:b/>
          <w:sz w:val="20"/>
          <w:szCs w:val="20"/>
        </w:rPr>
        <w:t>„</w:t>
      </w:r>
      <w:r w:rsidR="00375F88" w:rsidRPr="00375F88">
        <w:rPr>
          <w:rFonts w:ascii="Arial" w:hAnsi="Arial" w:cs="Arial"/>
          <w:sz w:val="20"/>
          <w:szCs w:val="20"/>
        </w:rPr>
        <w:t>Termin płatności dla faktury VAT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 w:rsidR="00375F88">
        <w:rPr>
          <w:rFonts w:ascii="Arial" w:hAnsi="Arial" w:cs="Arial"/>
          <w:sz w:val="20"/>
          <w:szCs w:val="20"/>
        </w:rPr>
        <w:t>1</w:t>
      </w:r>
      <w:r w:rsidR="005A200C">
        <w:rPr>
          <w:rFonts w:ascii="Arial" w:hAnsi="Arial" w:cs="Arial"/>
          <w:sz w:val="20"/>
          <w:szCs w:val="20"/>
        </w:rPr>
        <w:t>0 pkt w następujący sposób:</w:t>
      </w: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56"/>
        <w:gridCol w:w="4502"/>
      </w:tblGrid>
      <w:tr w:rsidR="00375F88" w:rsidRPr="00375F88" w:rsidTr="00375F88">
        <w:tc>
          <w:tcPr>
            <w:tcW w:w="4814" w:type="dxa"/>
          </w:tcPr>
          <w:p w:rsidR="00375F88" w:rsidRPr="00375F88" w:rsidRDefault="00375F88" w:rsidP="00375F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_Hlk520356518"/>
            <w:bookmarkEnd w:id="9"/>
            <w:r w:rsidRPr="00375F88">
              <w:rPr>
                <w:rFonts w:ascii="Arial" w:hAnsi="Arial" w:cs="Arial"/>
                <w:sz w:val="20"/>
                <w:szCs w:val="20"/>
              </w:rPr>
              <w:t>Zadeklarowany termin płatności od dnia doręczenia faktury do Zamawiającego</w:t>
            </w:r>
          </w:p>
          <w:p w:rsidR="00375F88" w:rsidRPr="00375F88" w:rsidRDefault="00375F88" w:rsidP="00375F8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:rsidR="00375F88" w:rsidRPr="006D0697" w:rsidRDefault="00375F88" w:rsidP="006D069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697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:rsidR="00375F88" w:rsidRPr="00375F88" w:rsidRDefault="00375F88" w:rsidP="00375F8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F88" w:rsidTr="00375F88">
        <w:tc>
          <w:tcPr>
            <w:tcW w:w="4814" w:type="dxa"/>
          </w:tcPr>
          <w:p w:rsidR="00375F88" w:rsidRDefault="006D0697" w:rsidP="006D069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dni</w:t>
            </w:r>
          </w:p>
        </w:tc>
        <w:tc>
          <w:tcPr>
            <w:tcW w:w="4814" w:type="dxa"/>
          </w:tcPr>
          <w:p w:rsidR="00375F88" w:rsidRDefault="006D0697" w:rsidP="006D069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5F88" w:rsidTr="00375F88">
        <w:tc>
          <w:tcPr>
            <w:tcW w:w="4814" w:type="dxa"/>
          </w:tcPr>
          <w:p w:rsidR="00375F88" w:rsidRDefault="006D0697" w:rsidP="006D069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dni</w:t>
            </w:r>
          </w:p>
        </w:tc>
        <w:tc>
          <w:tcPr>
            <w:tcW w:w="4814" w:type="dxa"/>
          </w:tcPr>
          <w:p w:rsidR="00375F88" w:rsidRDefault="006D0697" w:rsidP="006D069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75F88" w:rsidTr="00375F88">
        <w:tc>
          <w:tcPr>
            <w:tcW w:w="4814" w:type="dxa"/>
          </w:tcPr>
          <w:p w:rsidR="00375F88" w:rsidRDefault="006D0697" w:rsidP="006D069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dni</w:t>
            </w:r>
          </w:p>
        </w:tc>
        <w:tc>
          <w:tcPr>
            <w:tcW w:w="4814" w:type="dxa"/>
          </w:tcPr>
          <w:p w:rsidR="00375F88" w:rsidRDefault="006D0697" w:rsidP="006D069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bookmarkEnd w:id="10"/>
    </w:tbl>
    <w:p w:rsidR="006D0697" w:rsidRDefault="006D0697" w:rsidP="00375F88">
      <w:pPr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p w:rsidR="006D0697" w:rsidRDefault="006D0697" w:rsidP="006D0697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r w:rsidRPr="00375F88">
        <w:rPr>
          <w:rFonts w:ascii="Arial" w:hAnsi="Arial" w:cs="Arial"/>
          <w:sz w:val="20"/>
          <w:szCs w:val="20"/>
        </w:rPr>
        <w:t xml:space="preserve">Zatrudnienie na umowę o pracę min 1 osoby ze stwierdzeniem stopnia </w:t>
      </w:r>
      <w:proofErr w:type="spellStart"/>
      <w:r w:rsidRPr="00375F88">
        <w:rPr>
          <w:rFonts w:ascii="Arial" w:hAnsi="Arial" w:cs="Arial"/>
          <w:sz w:val="20"/>
          <w:szCs w:val="20"/>
        </w:rPr>
        <w:t>niepelnosprawności</w:t>
      </w:r>
      <w:proofErr w:type="spellEnd"/>
      <w:r w:rsidRPr="00375F88">
        <w:rPr>
          <w:rFonts w:ascii="Arial" w:hAnsi="Arial" w:cs="Arial"/>
          <w:sz w:val="20"/>
          <w:szCs w:val="20"/>
        </w:rPr>
        <w:t xml:space="preserve"> na min. 1/2 etatu</w:t>
      </w:r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>
        <w:rPr>
          <w:rFonts w:ascii="Arial" w:hAnsi="Arial" w:cs="Arial"/>
          <w:sz w:val="20"/>
          <w:szCs w:val="20"/>
        </w:rPr>
        <w:t>10 pkt w następujący sposób:</w:t>
      </w: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72"/>
        <w:gridCol w:w="4486"/>
      </w:tblGrid>
      <w:tr w:rsidR="006D0697" w:rsidRPr="00375F88" w:rsidTr="001C00ED">
        <w:tc>
          <w:tcPr>
            <w:tcW w:w="4814" w:type="dxa"/>
          </w:tcPr>
          <w:p w:rsidR="006D0697" w:rsidRPr="00375F88" w:rsidRDefault="006D0697" w:rsidP="006D06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F88">
              <w:rPr>
                <w:rFonts w:ascii="Arial" w:hAnsi="Arial" w:cs="Arial"/>
                <w:sz w:val="20"/>
                <w:szCs w:val="20"/>
              </w:rPr>
              <w:t xml:space="preserve">Zatrudnienie na umowę o pracę osoby ze stwierdzeniem stopnia </w:t>
            </w:r>
            <w:proofErr w:type="spellStart"/>
            <w:r w:rsidRPr="00375F88">
              <w:rPr>
                <w:rFonts w:ascii="Arial" w:hAnsi="Arial" w:cs="Arial"/>
                <w:sz w:val="20"/>
                <w:szCs w:val="20"/>
              </w:rPr>
              <w:t>niepelnosprawności</w:t>
            </w:r>
            <w:proofErr w:type="spellEnd"/>
            <w:r w:rsidRPr="00375F88">
              <w:rPr>
                <w:rFonts w:ascii="Arial" w:hAnsi="Arial" w:cs="Arial"/>
                <w:sz w:val="20"/>
                <w:szCs w:val="20"/>
              </w:rPr>
              <w:t xml:space="preserve"> na min. 1/2 etatu</w:t>
            </w:r>
          </w:p>
        </w:tc>
        <w:tc>
          <w:tcPr>
            <w:tcW w:w="4814" w:type="dxa"/>
          </w:tcPr>
          <w:p w:rsidR="006D0697" w:rsidRP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697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:rsidR="006D0697" w:rsidRPr="00375F88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697" w:rsidTr="001C00ED">
        <w:tc>
          <w:tcPr>
            <w:tcW w:w="4814" w:type="dxa"/>
          </w:tcPr>
          <w:p w:rsid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osoba</w:t>
            </w:r>
          </w:p>
        </w:tc>
        <w:tc>
          <w:tcPr>
            <w:tcW w:w="4814" w:type="dxa"/>
          </w:tcPr>
          <w:p w:rsid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D0697" w:rsidTr="001C00ED">
        <w:tc>
          <w:tcPr>
            <w:tcW w:w="4814" w:type="dxa"/>
          </w:tcPr>
          <w:p w:rsid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osoby</w:t>
            </w:r>
          </w:p>
        </w:tc>
        <w:tc>
          <w:tcPr>
            <w:tcW w:w="4814" w:type="dxa"/>
          </w:tcPr>
          <w:p w:rsid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D0697" w:rsidTr="001C00ED">
        <w:tc>
          <w:tcPr>
            <w:tcW w:w="4814" w:type="dxa"/>
          </w:tcPr>
          <w:p w:rsid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osoby</w:t>
            </w:r>
          </w:p>
        </w:tc>
        <w:tc>
          <w:tcPr>
            <w:tcW w:w="4814" w:type="dxa"/>
          </w:tcPr>
          <w:p w:rsid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D0697" w:rsidTr="001C00ED">
        <w:tc>
          <w:tcPr>
            <w:tcW w:w="4814" w:type="dxa"/>
          </w:tcPr>
          <w:p w:rsid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osoby</w:t>
            </w:r>
          </w:p>
        </w:tc>
        <w:tc>
          <w:tcPr>
            <w:tcW w:w="4814" w:type="dxa"/>
          </w:tcPr>
          <w:p w:rsid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D0697" w:rsidTr="001C00ED">
        <w:tc>
          <w:tcPr>
            <w:tcW w:w="4814" w:type="dxa"/>
          </w:tcPr>
          <w:p w:rsid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osób</w:t>
            </w:r>
          </w:p>
        </w:tc>
        <w:tc>
          <w:tcPr>
            <w:tcW w:w="4814" w:type="dxa"/>
          </w:tcPr>
          <w:p w:rsidR="006D0697" w:rsidRDefault="006D0697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6D0697" w:rsidRDefault="006D0697" w:rsidP="006D069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D0697" w:rsidRDefault="006D0697" w:rsidP="006D0697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12.5 </w:t>
      </w: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</w:t>
      </w:r>
      <w:bookmarkStart w:id="11" w:name="_Hlk520361009"/>
      <w:r w:rsidRPr="00375F88">
        <w:rPr>
          <w:rFonts w:ascii="Arial" w:hAnsi="Arial" w:cs="Arial"/>
          <w:sz w:val="20"/>
          <w:szCs w:val="20"/>
        </w:rPr>
        <w:t>Czas</w:t>
      </w:r>
      <w:r>
        <w:rPr>
          <w:rFonts w:ascii="Arial" w:hAnsi="Arial" w:cs="Arial"/>
          <w:sz w:val="20"/>
          <w:szCs w:val="20"/>
        </w:rPr>
        <w:t xml:space="preserve"> reakcji celem dokonania przeglą</w:t>
      </w:r>
      <w:r w:rsidRPr="00375F88">
        <w:rPr>
          <w:rFonts w:ascii="Arial" w:hAnsi="Arial" w:cs="Arial"/>
          <w:sz w:val="20"/>
          <w:szCs w:val="20"/>
        </w:rPr>
        <w:t>du technicznego</w:t>
      </w:r>
      <w:bookmarkEnd w:id="11"/>
      <w:r w:rsidRPr="001B56B5">
        <w:rPr>
          <w:rFonts w:ascii="Arial" w:hAnsi="Arial" w:cs="Arial"/>
          <w:b/>
          <w:sz w:val="20"/>
          <w:szCs w:val="20"/>
        </w:rPr>
        <w:t>”</w:t>
      </w:r>
      <w:r w:rsidRPr="001B56B5">
        <w:rPr>
          <w:rFonts w:ascii="Arial" w:hAnsi="Arial" w:cs="Arial"/>
          <w:sz w:val="20"/>
          <w:szCs w:val="20"/>
        </w:rPr>
        <w:t xml:space="preserve"> zostaną przyznane w skali punktowej do </w:t>
      </w:r>
      <w:r>
        <w:rPr>
          <w:rFonts w:ascii="Arial" w:hAnsi="Arial" w:cs="Arial"/>
          <w:sz w:val="20"/>
          <w:szCs w:val="20"/>
        </w:rPr>
        <w:t>10 pkt w następujący sposób:</w:t>
      </w:r>
    </w:p>
    <w:p w:rsidR="006D0697" w:rsidRDefault="006D0697" w:rsidP="006D0697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0"/>
          <w:szCs w:val="20"/>
        </w:rPr>
      </w:pPr>
      <w:r w:rsidRPr="006D0697">
        <w:rPr>
          <w:rFonts w:ascii="Arial" w:eastAsia="CIDFont+F1" w:hAnsi="Arial" w:cs="Arial"/>
          <w:sz w:val="20"/>
          <w:szCs w:val="20"/>
        </w:rPr>
        <w:t>Wykonawcy zostaną przyznane punkty za skrócenie</w:t>
      </w:r>
      <w:r>
        <w:rPr>
          <w:rFonts w:ascii="Arial" w:eastAsia="CIDFont+F1" w:hAnsi="Arial" w:cs="Arial"/>
          <w:sz w:val="20"/>
          <w:szCs w:val="20"/>
        </w:rPr>
        <w:t xml:space="preserve"> </w:t>
      </w:r>
      <w:r w:rsidRPr="006D0697">
        <w:rPr>
          <w:rFonts w:ascii="Arial" w:eastAsia="CIDFont+F1" w:hAnsi="Arial" w:cs="Arial"/>
          <w:sz w:val="20"/>
          <w:szCs w:val="20"/>
        </w:rPr>
        <w:t>terminu w jakim Wykonawca dokona sprawdzenia prawidłowości wskazań układu</w:t>
      </w:r>
      <w:r>
        <w:rPr>
          <w:rFonts w:ascii="Arial" w:eastAsia="CIDFont+F1" w:hAnsi="Arial" w:cs="Arial"/>
          <w:sz w:val="20"/>
          <w:szCs w:val="20"/>
        </w:rPr>
        <w:t xml:space="preserve"> </w:t>
      </w:r>
      <w:r w:rsidRPr="006D0697">
        <w:rPr>
          <w:rFonts w:ascii="Arial" w:eastAsia="CIDFont+F1" w:hAnsi="Arial" w:cs="Arial"/>
          <w:sz w:val="20"/>
          <w:szCs w:val="20"/>
        </w:rPr>
        <w:t>pomiarowo-rozliczeniowego w miejscu jego zainstalowania, w przypadku powzięcia przez</w:t>
      </w:r>
      <w:r>
        <w:rPr>
          <w:rFonts w:ascii="Arial" w:eastAsia="CIDFont+F1" w:hAnsi="Arial" w:cs="Arial"/>
          <w:sz w:val="20"/>
          <w:szCs w:val="20"/>
        </w:rPr>
        <w:t xml:space="preserve"> </w:t>
      </w:r>
      <w:r w:rsidRPr="006D0697">
        <w:rPr>
          <w:rFonts w:ascii="Arial" w:eastAsia="CIDFont+F1" w:hAnsi="Arial" w:cs="Arial"/>
          <w:sz w:val="20"/>
          <w:szCs w:val="20"/>
        </w:rPr>
        <w:t>Zamawiającego wątpliwości co do prawidłowości wskazań.</w:t>
      </w:r>
    </w:p>
    <w:p w:rsidR="006D0697" w:rsidRPr="006D0697" w:rsidRDefault="006D0697" w:rsidP="006D0697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0"/>
          <w:szCs w:val="20"/>
        </w:rPr>
      </w:pPr>
      <w:r>
        <w:rPr>
          <w:rFonts w:ascii="Arial" w:eastAsia="CIDFont+F1" w:hAnsi="Arial" w:cs="Arial"/>
          <w:sz w:val="20"/>
          <w:szCs w:val="20"/>
        </w:rPr>
        <w:t xml:space="preserve">Maksymalny </w:t>
      </w:r>
      <w:r w:rsidRPr="006D0697">
        <w:rPr>
          <w:rFonts w:ascii="Arial" w:eastAsia="CIDFont+F1" w:hAnsi="Arial" w:cs="Arial"/>
          <w:sz w:val="20"/>
          <w:szCs w:val="20"/>
        </w:rPr>
        <w:t xml:space="preserve">wymagany </w:t>
      </w:r>
      <w:r>
        <w:rPr>
          <w:rFonts w:ascii="Arial" w:eastAsia="CIDFont+F1" w:hAnsi="Arial" w:cs="Arial"/>
          <w:sz w:val="20"/>
          <w:szCs w:val="20"/>
        </w:rPr>
        <w:t>czas na sprawdzenie</w:t>
      </w:r>
      <w:r w:rsidRPr="006D0697">
        <w:rPr>
          <w:rFonts w:ascii="Arial" w:eastAsia="CIDFont+F1" w:hAnsi="Arial" w:cs="Arial"/>
          <w:sz w:val="20"/>
          <w:szCs w:val="20"/>
        </w:rPr>
        <w:t xml:space="preserve"> prawidłowości wskazań układu pomiarowo</w:t>
      </w:r>
      <w:r>
        <w:rPr>
          <w:rFonts w:ascii="Arial" w:eastAsia="CIDFont+F1" w:hAnsi="Arial" w:cs="Arial"/>
          <w:sz w:val="20"/>
          <w:szCs w:val="20"/>
        </w:rPr>
        <w:t>-</w:t>
      </w:r>
      <w:r w:rsidRPr="006D0697">
        <w:rPr>
          <w:rFonts w:ascii="Arial" w:eastAsia="CIDFont+F1" w:hAnsi="Arial" w:cs="Arial"/>
          <w:sz w:val="20"/>
          <w:szCs w:val="20"/>
        </w:rPr>
        <w:t>rozliczeniowego</w:t>
      </w:r>
      <w:r>
        <w:rPr>
          <w:rFonts w:ascii="Arial" w:eastAsia="CIDFont+F1" w:hAnsi="Arial" w:cs="Arial"/>
          <w:sz w:val="20"/>
          <w:szCs w:val="20"/>
        </w:rPr>
        <w:t xml:space="preserve"> </w:t>
      </w:r>
      <w:r w:rsidR="003A512D">
        <w:rPr>
          <w:rFonts w:ascii="Arial" w:eastAsia="CIDFont+F1" w:hAnsi="Arial" w:cs="Arial"/>
          <w:sz w:val="20"/>
          <w:szCs w:val="20"/>
        </w:rPr>
        <w:t>–</w:t>
      </w:r>
      <w:r>
        <w:rPr>
          <w:rFonts w:ascii="Arial" w:eastAsia="CIDFont+F1" w:hAnsi="Arial" w:cs="Arial"/>
          <w:sz w:val="20"/>
          <w:szCs w:val="20"/>
        </w:rPr>
        <w:t xml:space="preserve"> </w:t>
      </w:r>
      <w:r w:rsidR="003A512D">
        <w:rPr>
          <w:rFonts w:ascii="Arial" w:eastAsia="CIDFont+F1" w:hAnsi="Arial" w:cs="Arial"/>
          <w:sz w:val="20"/>
          <w:szCs w:val="20"/>
        </w:rPr>
        <w:t>72 godziny (liczone w odniesieniu do dni roboczych), minimalny czas, który może być zaproponowany przez Wykonawcę – 12 godzin (liczone w odniesieniu do dni roboczych),</w:t>
      </w:r>
    </w:p>
    <w:p w:rsidR="006D0697" w:rsidRDefault="006D0697" w:rsidP="006D0697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0"/>
          <w:szCs w:val="20"/>
        </w:rPr>
      </w:pPr>
      <w:r w:rsidRPr="006D0697">
        <w:rPr>
          <w:rFonts w:ascii="Arial" w:eastAsia="CIDFont+F1" w:hAnsi="Arial" w:cs="Arial"/>
          <w:sz w:val="20"/>
          <w:szCs w:val="20"/>
        </w:rPr>
        <w:t>Oferta może otrzymać</w:t>
      </w:r>
      <w:r>
        <w:rPr>
          <w:rFonts w:ascii="Arial" w:eastAsia="CIDFont+F1" w:hAnsi="Arial" w:cs="Arial"/>
          <w:sz w:val="20"/>
          <w:szCs w:val="20"/>
        </w:rPr>
        <w:t xml:space="preserve"> maksymalnie 10</w:t>
      </w:r>
      <w:r w:rsidRPr="006D0697">
        <w:rPr>
          <w:rFonts w:ascii="Arial" w:eastAsia="CIDFont+F1" w:hAnsi="Arial" w:cs="Arial"/>
          <w:sz w:val="20"/>
          <w:szCs w:val="20"/>
        </w:rPr>
        <w:t xml:space="preserve"> punktów, przy czym oferta będzie punktowana zgodnie</w:t>
      </w:r>
      <w:r>
        <w:rPr>
          <w:rFonts w:ascii="Arial" w:eastAsia="CIDFont+F1" w:hAnsi="Arial" w:cs="Arial"/>
          <w:sz w:val="20"/>
          <w:szCs w:val="20"/>
        </w:rPr>
        <w:t xml:space="preserve"> </w:t>
      </w:r>
      <w:r w:rsidRPr="006D0697">
        <w:rPr>
          <w:rFonts w:ascii="Arial" w:eastAsia="CIDFont+F1" w:hAnsi="Arial" w:cs="Arial"/>
          <w:sz w:val="20"/>
          <w:szCs w:val="20"/>
        </w:rPr>
        <w:t xml:space="preserve">z </w:t>
      </w:r>
      <w:r>
        <w:rPr>
          <w:rFonts w:ascii="Arial" w:eastAsia="CIDFont+F1" w:hAnsi="Arial" w:cs="Arial"/>
          <w:sz w:val="20"/>
          <w:szCs w:val="20"/>
        </w:rPr>
        <w:t>poniższym wzorem</w:t>
      </w:r>
      <w:r w:rsidR="003A512D">
        <w:rPr>
          <w:rFonts w:ascii="Arial" w:eastAsia="CIDFont+F1" w:hAnsi="Arial" w:cs="Arial"/>
          <w:sz w:val="20"/>
          <w:szCs w:val="20"/>
        </w:rPr>
        <w:t>:</w:t>
      </w:r>
    </w:p>
    <w:p w:rsidR="003A512D" w:rsidRDefault="003A512D" w:rsidP="006D0697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0"/>
          <w:szCs w:val="20"/>
        </w:rPr>
      </w:pPr>
    </w:p>
    <w:p w:rsidR="003A512D" w:rsidRPr="001B56B5" w:rsidRDefault="003A512D" w:rsidP="003A512D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Najkrótszy czas wskazany w ofertach  </w:t>
      </w:r>
    </w:p>
    <w:p w:rsidR="003A512D" w:rsidRPr="001B56B5" w:rsidRDefault="003A512D" w:rsidP="003A512D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------------------------------</w:t>
      </w:r>
      <w:r>
        <w:rPr>
          <w:rFonts w:ascii="Arial" w:hAnsi="Arial" w:cs="Arial"/>
          <w:sz w:val="20"/>
          <w:szCs w:val="20"/>
        </w:rPr>
        <w:t>-----------------------</w:t>
      </w:r>
      <w:r w:rsidRPr="003A512D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 x </w:t>
      </w:r>
      <w:r w:rsidR="001C00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:rsidR="003A512D" w:rsidRPr="001B56B5" w:rsidRDefault="003A512D" w:rsidP="003A512D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Czas wskazany  w ofercie</w:t>
      </w:r>
      <w:r w:rsidRPr="001B56B5">
        <w:rPr>
          <w:rFonts w:ascii="Arial" w:hAnsi="Arial" w:cs="Arial"/>
          <w:sz w:val="20"/>
          <w:szCs w:val="20"/>
        </w:rPr>
        <w:t xml:space="preserve"> badanej</w:t>
      </w:r>
    </w:p>
    <w:p w:rsidR="003A512D" w:rsidRPr="006D0697" w:rsidRDefault="003A512D" w:rsidP="006D0697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20"/>
          <w:szCs w:val="20"/>
        </w:rPr>
      </w:pPr>
    </w:p>
    <w:p w:rsidR="00A65D29" w:rsidRPr="001B56B5" w:rsidRDefault="006D0697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12.6</w:t>
      </w:r>
      <w:r w:rsidR="00A65D29" w:rsidRPr="001B56B5">
        <w:rPr>
          <w:rFonts w:ascii="Arial" w:hAnsi="Arial" w:cs="Arial"/>
          <w:sz w:val="20"/>
          <w:szCs w:val="20"/>
        </w:rPr>
        <w:t xml:space="preserve"> Liczby pu</w:t>
      </w:r>
      <w:r w:rsidR="00375F88">
        <w:rPr>
          <w:rFonts w:ascii="Arial" w:hAnsi="Arial" w:cs="Arial"/>
          <w:sz w:val="20"/>
          <w:szCs w:val="20"/>
        </w:rPr>
        <w:t>nktów, o których mowa w pkt 12.2</w:t>
      </w:r>
      <w:r w:rsidR="00A65D29" w:rsidRPr="001B56B5">
        <w:rPr>
          <w:rFonts w:ascii="Arial" w:hAnsi="Arial" w:cs="Arial"/>
          <w:sz w:val="20"/>
          <w:szCs w:val="20"/>
        </w:rPr>
        <w:t xml:space="preserve"> </w:t>
      </w:r>
      <w:r w:rsidR="00FA3149" w:rsidRPr="001B56B5">
        <w:rPr>
          <w:rFonts w:ascii="Arial" w:hAnsi="Arial" w:cs="Arial"/>
          <w:sz w:val="20"/>
          <w:szCs w:val="20"/>
        </w:rPr>
        <w:t>-</w:t>
      </w:r>
      <w:r w:rsidR="00A65D29" w:rsidRPr="001B56B5">
        <w:rPr>
          <w:rFonts w:ascii="Arial" w:hAnsi="Arial" w:cs="Arial"/>
          <w:sz w:val="20"/>
          <w:szCs w:val="20"/>
        </w:rPr>
        <w:t xml:space="preserve"> 12.</w:t>
      </w:r>
      <w:r w:rsidR="00FA3149" w:rsidRPr="001B56B5">
        <w:rPr>
          <w:rFonts w:ascii="Arial" w:hAnsi="Arial" w:cs="Arial"/>
          <w:sz w:val="20"/>
          <w:szCs w:val="20"/>
        </w:rPr>
        <w:t>5</w:t>
      </w:r>
      <w:r w:rsidR="00A65D29" w:rsidRPr="001B56B5">
        <w:rPr>
          <w:rFonts w:ascii="Arial" w:hAnsi="Arial" w:cs="Arial"/>
          <w:sz w:val="20"/>
          <w:szCs w:val="20"/>
        </w:rPr>
        <w:t>, po zsumowaniu stanowić będą końcową ocenę oferty.</w:t>
      </w:r>
    </w:p>
    <w:p w:rsidR="00A65D29" w:rsidRPr="001B56B5" w:rsidRDefault="006D0697" w:rsidP="007425F4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12.7</w:t>
      </w:r>
      <w:r w:rsidR="00A65D29" w:rsidRPr="001B56B5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</w:t>
      </w:r>
      <w:r w:rsidR="007425F4">
        <w:rPr>
          <w:rFonts w:ascii="Arial" w:hAnsi="Arial" w:cs="Arial"/>
          <w:sz w:val="20"/>
          <w:szCs w:val="20"/>
        </w:rPr>
        <w:t xml:space="preserve"> </w:t>
      </w:r>
      <w:r w:rsidR="00A65D29" w:rsidRPr="001B56B5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092BA1" w:rsidRPr="001B56B5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zawiadomi wykonawców o terminie, określonym zgodnie z art. 94 ustawy, </w:t>
      </w:r>
      <w:r w:rsidR="007425F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po upływie którego może być zawarta umowa w sprawie zamówienia publicznego.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Pr="007365B6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05499B" w:rsidRPr="001B56B5" w:rsidRDefault="0005499B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C22426" w:rsidRDefault="00C22426" w:rsidP="00C2242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7365B6" w:rsidRDefault="00082721" w:rsidP="009F614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</w:t>
      </w:r>
      <w:r w:rsidR="000618B1">
        <w:rPr>
          <w:rFonts w:ascii="Arial" w:hAnsi="Arial" w:cs="Arial"/>
          <w:sz w:val="20"/>
          <w:szCs w:val="20"/>
        </w:rPr>
        <w:t xml:space="preserve"> nie </w:t>
      </w:r>
      <w:r w:rsidRPr="003C2116">
        <w:rPr>
          <w:rFonts w:ascii="Arial" w:hAnsi="Arial" w:cs="Arial"/>
          <w:sz w:val="20"/>
          <w:szCs w:val="20"/>
        </w:rPr>
        <w:t>wymaga wniesienia zabezpieczenia należytego wykonania umowy</w:t>
      </w:r>
      <w:r w:rsidR="009F6144">
        <w:rPr>
          <w:rFonts w:ascii="Arial" w:hAnsi="Arial" w:cs="Arial"/>
          <w:sz w:val="20"/>
          <w:szCs w:val="20"/>
        </w:rPr>
        <w:t>.</w:t>
      </w:r>
    </w:p>
    <w:p w:rsidR="00C22426" w:rsidRPr="001B56B5" w:rsidRDefault="00C22426" w:rsidP="00C22426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3A512D" w:rsidRDefault="003A512D" w:rsidP="003A512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C22426" w:rsidRDefault="00152F7A" w:rsidP="003A512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34658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334658">
        <w:rPr>
          <w:rFonts w:ascii="Arial" w:hAnsi="Arial" w:cs="Arial"/>
          <w:sz w:val="20"/>
          <w:szCs w:val="20"/>
        </w:rPr>
        <w:br/>
      </w:r>
      <w:r w:rsidR="003A512D">
        <w:rPr>
          <w:rFonts w:ascii="Arial" w:hAnsi="Arial" w:cs="Arial"/>
          <w:sz w:val="20"/>
          <w:szCs w:val="20"/>
        </w:rPr>
        <w:t>której istotne postanowienia zostały przedstawione</w:t>
      </w:r>
      <w:r w:rsidR="007365B6" w:rsidRPr="00334658">
        <w:rPr>
          <w:rFonts w:ascii="Arial" w:hAnsi="Arial" w:cs="Arial"/>
          <w:sz w:val="20"/>
          <w:szCs w:val="20"/>
        </w:rPr>
        <w:t xml:space="preserve"> w Załączniku nr 1 do SIWZ</w:t>
      </w:r>
      <w:r w:rsidRPr="00334658">
        <w:rPr>
          <w:rFonts w:ascii="Arial" w:hAnsi="Arial" w:cs="Arial"/>
          <w:sz w:val="20"/>
          <w:szCs w:val="20"/>
        </w:rPr>
        <w:t>.</w:t>
      </w:r>
    </w:p>
    <w:p w:rsidR="003A512D" w:rsidRDefault="003A512D" w:rsidP="003A512D">
      <w:pPr>
        <w:tabs>
          <w:tab w:val="left" w:pos="426"/>
        </w:tabs>
        <w:spacing w:after="120"/>
        <w:ind w:left="375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B56B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B56B5">
        <w:rPr>
          <w:rFonts w:ascii="Arial" w:hAnsi="Arial" w:cs="Arial"/>
          <w:sz w:val="20"/>
          <w:szCs w:val="20"/>
          <w:lang w:val="en-US"/>
        </w:rPr>
        <w:t xml:space="preserve">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:rsidR="00975C3F" w:rsidRPr="003C2116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0" w:history="1">
        <w:r w:rsidR="008C28E5" w:rsidRPr="00344453">
          <w:rPr>
            <w:rStyle w:val="Hipercze"/>
            <w:rFonts w:ascii="Arial" w:hAnsi="Arial" w:cs="Arial"/>
            <w:sz w:val="20"/>
            <w:szCs w:val="20"/>
            <w:lang w:val="en-US"/>
          </w:rPr>
          <w:t>beata.kurek@mos.gov.pl</w:t>
        </w:r>
      </w:hyperlink>
      <w:r w:rsidR="009F6144">
        <w:rPr>
          <w:rFonts w:ascii="Arial" w:hAnsi="Arial" w:cs="Arial"/>
          <w:sz w:val="20"/>
          <w:szCs w:val="20"/>
          <w:lang w:val="en-US"/>
        </w:rPr>
        <w:t>,</w:t>
      </w:r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– w </w:t>
      </w:r>
      <w:proofErr w:type="spellStart"/>
      <w:r w:rsidR="00411BD5" w:rsidRPr="003C2116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411BD5" w:rsidRPr="003C21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11BD5" w:rsidRPr="003C2116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</w:p>
    <w:p w:rsidR="00411BD5" w:rsidRPr="003C2116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1" w:history="1">
        <w:r w:rsidR="003A512D" w:rsidRPr="005807DF">
          <w:rPr>
            <w:rStyle w:val="Hipercze"/>
            <w:rFonts w:ascii="Arial" w:hAnsi="Arial" w:cs="Arial"/>
            <w:sz w:val="20"/>
          </w:rPr>
          <w:t>miroslawa.wieczorek@mos.gov.pl</w:t>
        </w:r>
      </w:hyperlink>
      <w:r w:rsidR="0073126C">
        <w:t xml:space="preserve"> </w:t>
      </w:r>
      <w:r w:rsidRPr="003C2116">
        <w:rPr>
          <w:rFonts w:ascii="Arial" w:hAnsi="Arial" w:cs="Arial"/>
          <w:sz w:val="20"/>
          <w:szCs w:val="20"/>
          <w:lang w:val="en-US"/>
        </w:rPr>
        <w:t xml:space="preserve">– w </w:t>
      </w:r>
      <w:proofErr w:type="spellStart"/>
      <w:r w:rsidRPr="003C2116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Pr="003C21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C2116">
        <w:rPr>
          <w:rFonts w:ascii="Arial" w:hAnsi="Arial" w:cs="Arial"/>
          <w:sz w:val="20"/>
          <w:szCs w:val="20"/>
          <w:lang w:val="en-US"/>
        </w:rPr>
        <w:t>merytorycznych</w:t>
      </w:r>
      <w:proofErr w:type="spellEnd"/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8C28E5">
        <w:rPr>
          <w:rFonts w:ascii="Arial" w:hAnsi="Arial" w:cs="Arial"/>
          <w:sz w:val="20"/>
          <w:szCs w:val="20"/>
        </w:rPr>
        <w:t>wzp-216/</w:t>
      </w:r>
      <w:r w:rsidR="003A512D">
        <w:rPr>
          <w:rFonts w:ascii="Arial" w:hAnsi="Arial" w:cs="Arial"/>
          <w:sz w:val="20"/>
          <w:szCs w:val="20"/>
        </w:rPr>
        <w:t>19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</w:t>
      </w:r>
      <w:r w:rsidR="00CB5A85">
        <w:rPr>
          <w:rFonts w:ascii="Arial" w:hAnsi="Arial" w:cs="Arial"/>
          <w:sz w:val="20"/>
          <w:szCs w:val="20"/>
        </w:rPr>
        <w:t>8</w:t>
      </w:r>
      <w:r w:rsidR="008C28E5">
        <w:rPr>
          <w:rFonts w:ascii="Arial" w:hAnsi="Arial" w:cs="Arial"/>
          <w:sz w:val="20"/>
          <w:szCs w:val="20"/>
        </w:rPr>
        <w:t>/</w:t>
      </w:r>
      <w:proofErr w:type="spellStart"/>
      <w:r w:rsidR="008C28E5">
        <w:rPr>
          <w:rFonts w:ascii="Arial" w:hAnsi="Arial" w:cs="Arial"/>
          <w:sz w:val="20"/>
          <w:szCs w:val="20"/>
        </w:rPr>
        <w:t>bk</w:t>
      </w:r>
      <w:proofErr w:type="spellEnd"/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40361">
        <w:rPr>
          <w:rFonts w:ascii="Arial" w:hAnsi="Arial" w:cs="Arial"/>
          <w:sz w:val="20"/>
          <w:szCs w:val="20"/>
        </w:rPr>
        <w:t>/</w:t>
      </w:r>
      <w:r w:rsidR="003A512D">
        <w:rPr>
          <w:rFonts w:ascii="Arial" w:hAnsi="Arial" w:cs="Arial"/>
          <w:sz w:val="20"/>
          <w:szCs w:val="20"/>
        </w:rPr>
        <w:t>19</w:t>
      </w:r>
      <w:r w:rsidR="00411BD5" w:rsidRPr="001B56B5">
        <w:rPr>
          <w:rFonts w:ascii="Arial" w:hAnsi="Arial" w:cs="Arial"/>
          <w:sz w:val="20"/>
          <w:szCs w:val="20"/>
        </w:rPr>
        <w:t>/201</w:t>
      </w:r>
      <w:r w:rsidR="00040361">
        <w:rPr>
          <w:rFonts w:ascii="Arial" w:hAnsi="Arial" w:cs="Arial"/>
          <w:sz w:val="20"/>
          <w:szCs w:val="20"/>
        </w:rPr>
        <w:t>8</w:t>
      </w:r>
      <w:r w:rsidR="008C28E5">
        <w:rPr>
          <w:rFonts w:ascii="Arial" w:hAnsi="Arial" w:cs="Arial"/>
          <w:sz w:val="20"/>
          <w:szCs w:val="20"/>
        </w:rPr>
        <w:t>/</w:t>
      </w:r>
      <w:proofErr w:type="spellStart"/>
      <w:r w:rsidR="008C28E5">
        <w:rPr>
          <w:rFonts w:ascii="Arial" w:hAnsi="Arial" w:cs="Arial"/>
          <w:sz w:val="20"/>
          <w:szCs w:val="20"/>
        </w:rPr>
        <w:t>bk</w:t>
      </w:r>
      <w:proofErr w:type="spellEnd"/>
    </w:p>
    <w:p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0A28ED" w:rsidRPr="001B56B5" w:rsidRDefault="003A512D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Mirosława Wieczorek – Biuro Dyrektora Generalnego</w:t>
      </w:r>
      <w:r w:rsidR="009F6144">
        <w:rPr>
          <w:rFonts w:ascii="Arial" w:hAnsi="Arial" w:cs="Arial"/>
          <w:sz w:val="20"/>
          <w:szCs w:val="20"/>
        </w:rPr>
        <w:t>, f</w:t>
      </w:r>
      <w:r w:rsidR="000A28ED" w:rsidRPr="001B56B5">
        <w:rPr>
          <w:rFonts w:ascii="Arial" w:hAnsi="Arial" w:cs="Arial"/>
          <w:sz w:val="20"/>
          <w:szCs w:val="20"/>
        </w:rPr>
        <w:t>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="000A28ED"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Pr="005807DF">
          <w:rPr>
            <w:rStyle w:val="Hipercze"/>
            <w:rFonts w:ascii="Arial" w:hAnsi="Arial" w:cs="Arial"/>
            <w:sz w:val="20"/>
            <w:szCs w:val="20"/>
          </w:rPr>
          <w:t>miroslawa.wieczorek@mos.gov.pl</w:t>
        </w:r>
      </w:hyperlink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1B56B5" w:rsidRDefault="008C28E5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Beata Kurek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 </w:t>
      </w:r>
    </w:p>
    <w:p w:rsidR="00975C3F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B56B5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B56B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B56B5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Pr="001B56B5">
        <w:rPr>
          <w:rFonts w:ascii="Arial" w:hAnsi="Arial" w:cs="Arial"/>
          <w:sz w:val="20"/>
          <w:szCs w:val="20"/>
          <w:lang w:val="en-US"/>
        </w:rPr>
        <w:t xml:space="preserve">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3" w:history="1">
        <w:r w:rsidR="008C28E5" w:rsidRPr="00344453">
          <w:rPr>
            <w:rStyle w:val="Hipercze"/>
            <w:rFonts w:ascii="Arial" w:hAnsi="Arial" w:cs="Arial"/>
            <w:sz w:val="20"/>
            <w:szCs w:val="20"/>
            <w:lang w:val="en-US"/>
          </w:rPr>
          <w:t>beata</w:t>
        </w:r>
      </w:hyperlink>
      <w:r w:rsidR="008C28E5">
        <w:rPr>
          <w:rStyle w:val="Hipercze"/>
          <w:rFonts w:ascii="Arial" w:hAnsi="Arial" w:cs="Arial"/>
          <w:sz w:val="20"/>
          <w:szCs w:val="20"/>
          <w:lang w:val="en-US"/>
        </w:rPr>
        <w:t>.kurek@mos.gov.pl</w:t>
      </w:r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– w </w:t>
      </w:r>
      <w:proofErr w:type="spellStart"/>
      <w:r w:rsidR="00EF02BF" w:rsidRPr="001B56B5">
        <w:rPr>
          <w:rFonts w:ascii="Arial" w:hAnsi="Arial" w:cs="Arial"/>
          <w:sz w:val="20"/>
          <w:szCs w:val="20"/>
          <w:lang w:val="en-US"/>
        </w:rPr>
        <w:t>sprawach</w:t>
      </w:r>
      <w:proofErr w:type="spellEnd"/>
      <w:r w:rsidR="00EF02BF" w:rsidRPr="001B56B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F02BF" w:rsidRPr="001B56B5">
        <w:rPr>
          <w:rFonts w:ascii="Arial" w:hAnsi="Arial" w:cs="Arial"/>
          <w:sz w:val="20"/>
          <w:szCs w:val="20"/>
          <w:lang w:val="en-US"/>
        </w:rPr>
        <w:t>formalnych</w:t>
      </w:r>
      <w:proofErr w:type="spellEnd"/>
      <w:r w:rsidR="002A22A3">
        <w:rPr>
          <w:rFonts w:ascii="Arial" w:hAnsi="Arial" w:cs="Arial"/>
          <w:sz w:val="20"/>
          <w:szCs w:val="20"/>
          <w:lang w:val="en-US"/>
        </w:rPr>
        <w:t>.</w:t>
      </w:r>
    </w:p>
    <w:p w:rsidR="009F6144" w:rsidRDefault="009F6144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</w:p>
    <w:p w:rsidR="005C3B98" w:rsidRPr="001B56B5" w:rsidRDefault="005C3B98" w:rsidP="005C3B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1 – </w:t>
      </w:r>
      <w:r w:rsidR="00AA4A56">
        <w:rPr>
          <w:rFonts w:ascii="Arial" w:hAnsi="Arial" w:cs="Arial"/>
          <w:sz w:val="20"/>
          <w:szCs w:val="20"/>
        </w:rPr>
        <w:t>Istotne postanowienia umowy</w:t>
      </w:r>
    </w:p>
    <w:p w:rsidR="001B56B5" w:rsidRPr="007425F4" w:rsidRDefault="001B56B5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2</w:t>
      </w:r>
      <w:r w:rsidR="00AA4A56">
        <w:rPr>
          <w:rFonts w:ascii="Arial" w:hAnsi="Arial" w:cs="Arial"/>
          <w:sz w:val="20"/>
          <w:szCs w:val="20"/>
        </w:rPr>
        <w:t xml:space="preserve"> </w:t>
      </w:r>
      <w:r w:rsidRPr="007425F4">
        <w:rPr>
          <w:rFonts w:ascii="Arial" w:hAnsi="Arial" w:cs="Arial"/>
          <w:sz w:val="20"/>
          <w:szCs w:val="20"/>
        </w:rPr>
        <w:t>– wzór Formularza ofertowego</w:t>
      </w:r>
    </w:p>
    <w:p w:rsidR="004B0D55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3 – </w:t>
      </w:r>
      <w:r w:rsidR="00674341" w:rsidRPr="007425F4">
        <w:rPr>
          <w:rFonts w:ascii="Arial" w:hAnsi="Arial" w:cs="Arial"/>
          <w:sz w:val="20"/>
          <w:szCs w:val="20"/>
        </w:rPr>
        <w:t xml:space="preserve">wzór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425F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</w:p>
    <w:p w:rsidR="004B0D55" w:rsidRPr="007425F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6E1B4A" w:rsidRPr="007425F4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334658" w:rsidRPr="007425F4" w:rsidRDefault="00334658" w:rsidP="00334658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334658">
        <w:rPr>
          <w:rFonts w:ascii="Arial" w:hAnsi="Arial" w:cs="Arial"/>
          <w:b/>
          <w:sz w:val="20"/>
          <w:szCs w:val="20"/>
        </w:rPr>
        <w:t xml:space="preserve">…   </w:t>
      </w:r>
      <w:r w:rsidR="003A512D">
        <w:rPr>
          <w:rFonts w:ascii="Arial" w:hAnsi="Arial" w:cs="Arial"/>
          <w:b/>
          <w:sz w:val="20"/>
          <w:szCs w:val="20"/>
        </w:rPr>
        <w:t>lipca</w:t>
      </w:r>
      <w:r w:rsidR="00334658">
        <w:rPr>
          <w:rFonts w:ascii="Arial" w:hAnsi="Arial" w:cs="Arial"/>
          <w:b/>
          <w:sz w:val="20"/>
          <w:szCs w:val="20"/>
        </w:rPr>
        <w:t xml:space="preserve"> </w:t>
      </w:r>
      <w:r w:rsidR="00205A43">
        <w:rPr>
          <w:rFonts w:ascii="Arial" w:hAnsi="Arial" w:cs="Arial"/>
          <w:b/>
          <w:sz w:val="20"/>
          <w:szCs w:val="20"/>
        </w:rPr>
        <w:t xml:space="preserve">2018 </w:t>
      </w:r>
      <w:r w:rsidRPr="001B56B5">
        <w:rPr>
          <w:rFonts w:ascii="Arial" w:hAnsi="Arial" w:cs="Arial"/>
          <w:b/>
          <w:sz w:val="20"/>
          <w:szCs w:val="20"/>
        </w:rPr>
        <w:t>roku</w:t>
      </w:r>
    </w:p>
    <w:p w:rsidR="00A22C92" w:rsidRPr="00C67321" w:rsidRDefault="00A22C92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:rsidR="003002F0" w:rsidRDefault="003002F0">
      <w:pPr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</w:t>
      </w:r>
      <w:r w:rsidR="00AA4A56">
        <w:rPr>
          <w:rFonts w:ascii="Arial" w:hAnsi="Arial" w:cs="Arial"/>
          <w:spacing w:val="4"/>
          <w:sz w:val="20"/>
          <w:szCs w:val="20"/>
        </w:rPr>
        <w:t>istotne postanowienia umowy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9F6144" w:rsidRDefault="009F6144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9F6144" w:rsidRPr="00711A5B" w:rsidRDefault="009F6144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526EDA" w:rsidRDefault="00526EDA" w:rsidP="00B63C47">
      <w:pPr>
        <w:rPr>
          <w:rFonts w:ascii="Arial" w:hAnsi="Arial" w:cs="Arial"/>
          <w:sz w:val="20"/>
          <w:szCs w:val="20"/>
        </w:rPr>
        <w:sectPr w:rsidR="00526EDA" w:rsidSect="00526EDA">
          <w:headerReference w:type="default" r:id="rId14"/>
          <w:footerReference w:type="even" r:id="rId15"/>
          <w:footerReference w:type="default" r:id="rId16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D86906" w:rsidRPr="00711A5B" w:rsidRDefault="00156767" w:rsidP="00D86906">
      <w:pPr>
        <w:rPr>
          <w:rFonts w:ascii="Arial" w:eastAsia="Calibri" w:hAnsi="Arial" w:cs="Arial"/>
          <w:b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 </w:t>
      </w:r>
      <w:r w:rsidR="00D86906" w:rsidRPr="001B56B5">
        <w:rPr>
          <w:rFonts w:ascii="Arial" w:eastAsia="Calibri" w:hAnsi="Arial" w:cs="Arial"/>
          <w:b/>
          <w:sz w:val="18"/>
          <w:szCs w:val="20"/>
        </w:rPr>
        <w:t>BDGwzp</w:t>
      </w:r>
      <w:r w:rsidR="00D86906">
        <w:rPr>
          <w:rFonts w:ascii="Arial" w:eastAsia="Calibri" w:hAnsi="Arial" w:cs="Arial"/>
          <w:b/>
          <w:sz w:val="20"/>
          <w:szCs w:val="20"/>
        </w:rPr>
        <w:t>-216/19</w:t>
      </w:r>
      <w:r w:rsidR="00D86906"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D86906">
        <w:rPr>
          <w:rFonts w:ascii="Arial" w:eastAsia="Calibri" w:hAnsi="Arial" w:cs="Arial"/>
          <w:b/>
          <w:sz w:val="20"/>
          <w:szCs w:val="20"/>
        </w:rPr>
        <w:t>8/</w:t>
      </w:r>
      <w:proofErr w:type="spellStart"/>
      <w:r w:rsidR="00D86906">
        <w:rPr>
          <w:rFonts w:ascii="Arial" w:eastAsia="Calibri" w:hAnsi="Arial" w:cs="Arial"/>
          <w:b/>
          <w:sz w:val="20"/>
          <w:szCs w:val="20"/>
        </w:rPr>
        <w:t>bk</w:t>
      </w:r>
      <w:proofErr w:type="spellEnd"/>
    </w:p>
    <w:p w:rsidR="00156767" w:rsidRDefault="00D86906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-43815</wp:posOffset>
                </wp:positionH>
                <wp:positionV relativeFrom="paragraph">
                  <wp:posOffset>146685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9B" w:rsidRDefault="0005499B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5499B" w:rsidRDefault="0005499B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5499B" w:rsidRDefault="0005499B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5499B" w:rsidRDefault="0005499B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5499B" w:rsidRPr="00E944A9" w:rsidRDefault="0005499B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11.55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">
                <v:textbox>
                  <w:txbxContent>
                    <w:p w:rsidR="0005499B" w:rsidRDefault="0005499B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5499B" w:rsidRDefault="0005499B" w:rsidP="00156767">
                      <w:pPr>
                        <w:rPr>
                          <w:sz w:val="16"/>
                        </w:rPr>
                      </w:pPr>
                    </w:p>
                    <w:p w:rsidR="0005499B" w:rsidRDefault="0005499B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5499B" w:rsidRDefault="0005499B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5499B" w:rsidRPr="00E944A9" w:rsidRDefault="0005499B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10621" w:rsidRPr="00711A5B" w:rsidRDefault="00A10621" w:rsidP="00B63C47">
      <w:pPr>
        <w:rPr>
          <w:rFonts w:ascii="Arial" w:hAnsi="Arial" w:cs="Arial"/>
          <w:sz w:val="20"/>
          <w:szCs w:val="20"/>
        </w:rPr>
      </w:pPr>
    </w:p>
    <w:p w:rsidR="00156767" w:rsidRPr="00A10621" w:rsidRDefault="00A10621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10621">
        <w:rPr>
          <w:rFonts w:ascii="Arial" w:hAnsi="Arial" w:cs="Arial"/>
          <w:b/>
          <w:sz w:val="20"/>
          <w:szCs w:val="20"/>
        </w:rPr>
        <w:t>Załącznik nr 2</w:t>
      </w:r>
    </w:p>
    <w:p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D86906" w:rsidRDefault="00D86906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3F59BB" w:rsidRPr="00711A5B" w:rsidRDefault="003F59BB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ubiegając się o udzielenie zamówienia publicznego, prowadzonego prz</w:t>
      </w:r>
      <w:r w:rsidR="00AA4A56">
        <w:rPr>
          <w:rFonts w:ascii="Arial" w:hAnsi="Arial" w:cs="Arial"/>
          <w:sz w:val="20"/>
          <w:szCs w:val="20"/>
        </w:rPr>
        <w:t>ez Ministerstwo Środowiska,</w:t>
      </w:r>
    </w:p>
    <w:p w:rsidR="00AA4A56" w:rsidRPr="004C7C13" w:rsidRDefault="00AA4A56" w:rsidP="00AA4A5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12" w:name="_Hlk520361039"/>
      <w:r w:rsidRPr="004C7C13">
        <w:rPr>
          <w:rFonts w:ascii="Arial" w:hAnsi="Arial" w:cs="Arial"/>
          <w:b/>
          <w:sz w:val="20"/>
          <w:szCs w:val="20"/>
        </w:rPr>
        <w:t>pn. Kompleksowa dostawa energii cieplnej do budynku Ministerstwa Środowiska</w:t>
      </w:r>
    </w:p>
    <w:p w:rsidR="00AA4A56" w:rsidRPr="001B56B5" w:rsidRDefault="00AA4A56" w:rsidP="00AA4A5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>
        <w:rPr>
          <w:rFonts w:ascii="Arial" w:hAnsi="Arial" w:cs="Arial"/>
          <w:b/>
          <w:i/>
          <w:sz w:val="20"/>
          <w:szCs w:val="20"/>
        </w:rPr>
        <w:t>19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12"/>
    <w:p w:rsidR="00AA4A56" w:rsidRPr="001B56B5" w:rsidRDefault="00AA4A56" w:rsidP="00AA4A5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</w:p>
    <w:p w:rsidR="00A22C92" w:rsidRDefault="00A22C92" w:rsidP="003F59BB">
      <w:pPr>
        <w:spacing w:after="120"/>
        <w:rPr>
          <w:rFonts w:ascii="Arial" w:hAnsi="Arial" w:cs="Arial"/>
          <w:sz w:val="20"/>
          <w:szCs w:val="20"/>
        </w:rPr>
      </w:pPr>
    </w:p>
    <w:p w:rsidR="003F59BB" w:rsidRPr="003F59BB" w:rsidRDefault="003F59BB" w:rsidP="003F59BB">
      <w:pPr>
        <w:pStyle w:val="Akapitzlist"/>
        <w:numPr>
          <w:ilvl w:val="4"/>
          <w:numId w:val="5"/>
        </w:numPr>
        <w:spacing w:after="120"/>
        <w:ind w:left="284" w:hanging="284"/>
        <w:rPr>
          <w:rFonts w:ascii="Arial" w:hAnsi="Arial" w:cs="Arial"/>
          <w:b/>
          <w:sz w:val="20"/>
          <w:szCs w:val="20"/>
        </w:rPr>
      </w:pPr>
      <w:r w:rsidRPr="003F59BB">
        <w:rPr>
          <w:rFonts w:ascii="Arial" w:hAnsi="Arial" w:cs="Arial"/>
          <w:b/>
          <w:sz w:val="20"/>
          <w:szCs w:val="20"/>
        </w:rPr>
        <w:t>Cena oferty</w:t>
      </w:r>
      <w:r w:rsidR="00CD7DF3">
        <w:rPr>
          <w:rFonts w:ascii="Arial" w:hAnsi="Arial" w:cs="Arial"/>
          <w:b/>
          <w:sz w:val="20"/>
          <w:szCs w:val="20"/>
        </w:rPr>
        <w:t xml:space="preserve"> (cena brutto z kolumny nr 11 poniższej tabeli)</w:t>
      </w:r>
    </w:p>
    <w:p w:rsidR="003002F0" w:rsidRPr="003002F0" w:rsidRDefault="003002F0" w:rsidP="003002F0">
      <w:pPr>
        <w:pStyle w:val="Akapitzlist"/>
        <w:autoSpaceDE w:val="0"/>
        <w:autoSpaceDN w:val="0"/>
        <w:adjustRightInd w:val="0"/>
        <w:ind w:left="1350"/>
        <w:rPr>
          <w:rFonts w:ascii="Arial" w:hAnsi="Arial" w:cs="Arial"/>
          <w:b/>
          <w:bCs/>
          <w:sz w:val="20"/>
        </w:rPr>
      </w:pPr>
    </w:p>
    <w:p w:rsidR="003002F0" w:rsidRPr="003002F0" w:rsidRDefault="003002F0" w:rsidP="003002F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3002F0">
        <w:rPr>
          <w:rFonts w:ascii="Arial" w:hAnsi="Arial" w:cs="Arial"/>
          <w:b/>
          <w:bCs/>
          <w:sz w:val="20"/>
        </w:rPr>
        <w:t>Cena obejmuje wykonanie wszystkich czynności związanych z realizacja zamówienia</w:t>
      </w:r>
    </w:p>
    <w:p w:rsidR="003002F0" w:rsidRPr="003002F0" w:rsidRDefault="003002F0" w:rsidP="003002F0">
      <w:pPr>
        <w:pStyle w:val="Akapitzlist"/>
        <w:autoSpaceDE w:val="0"/>
        <w:autoSpaceDN w:val="0"/>
        <w:adjustRightInd w:val="0"/>
        <w:ind w:left="1350"/>
        <w:rPr>
          <w:rFonts w:ascii="Arial" w:hAnsi="Arial" w:cs="Arial"/>
          <w:b/>
          <w:bCs/>
          <w:sz w:val="20"/>
        </w:rPr>
      </w:pPr>
    </w:p>
    <w:p w:rsidR="003002F0" w:rsidRPr="003002F0" w:rsidRDefault="003002F0" w:rsidP="003002F0">
      <w:pPr>
        <w:pStyle w:val="Akapitzlist"/>
        <w:autoSpaceDE w:val="0"/>
        <w:autoSpaceDN w:val="0"/>
        <w:adjustRightInd w:val="0"/>
        <w:ind w:left="1350"/>
        <w:rPr>
          <w:rFonts w:ascii="Arial" w:hAnsi="Arial" w:cs="Arial"/>
          <w:b/>
          <w:bCs/>
          <w:sz w:val="20"/>
        </w:rPr>
      </w:pPr>
    </w:p>
    <w:p w:rsidR="003002F0" w:rsidRPr="003002F0" w:rsidRDefault="003002F0" w:rsidP="003002F0">
      <w:pPr>
        <w:pStyle w:val="Akapitzlist"/>
        <w:autoSpaceDE w:val="0"/>
        <w:autoSpaceDN w:val="0"/>
        <w:adjustRightInd w:val="0"/>
        <w:ind w:left="1350"/>
        <w:rPr>
          <w:rFonts w:ascii="Arial" w:hAnsi="Arial" w:cs="Arial"/>
          <w:b/>
          <w:bCs/>
          <w:sz w:val="20"/>
        </w:rPr>
      </w:pPr>
      <w:r w:rsidRPr="003002F0">
        <w:rPr>
          <w:rFonts w:ascii="Arial" w:hAnsi="Arial" w:cs="Arial"/>
          <w:b/>
          <w:bCs/>
          <w:sz w:val="20"/>
        </w:rPr>
        <w:t>………………………………..……………………………………………. zł</w:t>
      </w:r>
    </w:p>
    <w:p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AA4A56" w:rsidRDefault="00AA4A56" w:rsidP="00AA4A5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Zgodnie z poniższa kalkulacją:</w:t>
      </w:r>
    </w:p>
    <w:p w:rsidR="00AA4A56" w:rsidRDefault="00AA4A56" w:rsidP="00AA4A5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Style w:val="Tabela-Siatka"/>
        <w:tblW w:w="11057" w:type="dxa"/>
        <w:tblInd w:w="-714" w:type="dxa"/>
        <w:tblLook w:val="04A0" w:firstRow="1" w:lastRow="0" w:firstColumn="1" w:lastColumn="0" w:noHBand="0" w:noVBand="1"/>
      </w:tblPr>
      <w:tblGrid>
        <w:gridCol w:w="1184"/>
        <w:gridCol w:w="1457"/>
        <w:gridCol w:w="962"/>
        <w:gridCol w:w="971"/>
        <w:gridCol w:w="848"/>
        <w:gridCol w:w="848"/>
        <w:gridCol w:w="848"/>
        <w:gridCol w:w="835"/>
        <w:gridCol w:w="824"/>
        <w:gridCol w:w="949"/>
        <w:gridCol w:w="1331"/>
      </w:tblGrid>
      <w:tr w:rsidR="00CD7DF3" w:rsidRPr="00AA4A56" w:rsidTr="00C825F2">
        <w:tc>
          <w:tcPr>
            <w:tcW w:w="1184" w:type="dxa"/>
          </w:tcPr>
          <w:p w:rsidR="00AA4A56" w:rsidRP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3" w:name="_Hlk520360589"/>
            <w:r w:rsidRPr="00AA4A56">
              <w:rPr>
                <w:rFonts w:ascii="Arial" w:hAnsi="Arial" w:cs="Arial"/>
                <w:b/>
                <w:bCs/>
                <w:sz w:val="18"/>
                <w:szCs w:val="18"/>
              </w:rPr>
              <w:t>Obiekt</w:t>
            </w:r>
          </w:p>
        </w:tc>
        <w:tc>
          <w:tcPr>
            <w:tcW w:w="1457" w:type="dxa"/>
          </w:tcPr>
          <w:p w:rsidR="00AA4A56" w:rsidRP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4A56">
              <w:rPr>
                <w:rFonts w:ascii="Arial" w:hAnsi="Arial" w:cs="Arial"/>
                <w:b/>
                <w:bCs/>
                <w:sz w:val="18"/>
                <w:szCs w:val="18"/>
              </w:rPr>
              <w:t>Symbol grupy taryfowej z aktualnej taryfy Wykonawcy</w:t>
            </w:r>
          </w:p>
        </w:tc>
        <w:tc>
          <w:tcPr>
            <w:tcW w:w="962" w:type="dxa"/>
          </w:tcPr>
          <w:p w:rsid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</w:t>
            </w:r>
          </w:p>
          <w:p w:rsidR="00AA4A56" w:rsidRP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(zł brutto MW/m-c)</w:t>
            </w:r>
          </w:p>
        </w:tc>
        <w:tc>
          <w:tcPr>
            <w:tcW w:w="971" w:type="dxa"/>
          </w:tcPr>
          <w:p w:rsid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</w:t>
            </w:r>
          </w:p>
          <w:p w:rsidR="00AA4A56" w:rsidRP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(zł brutto MW/m-c)</w:t>
            </w:r>
          </w:p>
        </w:tc>
        <w:tc>
          <w:tcPr>
            <w:tcW w:w="848" w:type="dxa"/>
          </w:tcPr>
          <w:p w:rsidR="00AA4A56" w:rsidRP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EFEN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( zł brutto GJ)</w:t>
            </w:r>
          </w:p>
        </w:tc>
        <w:tc>
          <w:tcPr>
            <w:tcW w:w="848" w:type="dxa"/>
          </w:tcPr>
          <w:p w:rsidR="00AA4A56" w:rsidRP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CD (zł brutto GJ)</w:t>
            </w:r>
          </w:p>
        </w:tc>
        <w:tc>
          <w:tcPr>
            <w:tcW w:w="848" w:type="dxa"/>
          </w:tcPr>
          <w:p w:rsidR="00AA4A56" w:rsidRP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C) (zł brutto GJ)</w:t>
            </w:r>
          </w:p>
        </w:tc>
        <w:tc>
          <w:tcPr>
            <w:tcW w:w="835" w:type="dxa"/>
          </w:tcPr>
          <w:p w:rsidR="00AA4A56" w:rsidRP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MC (MW)</w:t>
            </w:r>
          </w:p>
        </w:tc>
        <w:tc>
          <w:tcPr>
            <w:tcW w:w="824" w:type="dxa"/>
          </w:tcPr>
          <w:p w:rsidR="00AA4A56" w:rsidRP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PZ (GJ)</w:t>
            </w:r>
          </w:p>
        </w:tc>
        <w:tc>
          <w:tcPr>
            <w:tcW w:w="949" w:type="dxa"/>
          </w:tcPr>
          <w:p w:rsidR="00AA4A56" w:rsidRPr="00AA4A56" w:rsidRDefault="00AA4A56" w:rsidP="00AA4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LM</w:t>
            </w:r>
          </w:p>
        </w:tc>
        <w:tc>
          <w:tcPr>
            <w:tcW w:w="1331" w:type="dxa"/>
          </w:tcPr>
          <w:p w:rsidR="00CD7DF3" w:rsidRPr="00CD7DF3" w:rsidRDefault="00CD7DF3" w:rsidP="00CD7DF3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Cena brutto</w:t>
            </w:r>
          </w:p>
          <w:p w:rsidR="00CD7DF3" w:rsidRPr="00CD7DF3" w:rsidRDefault="00CD7DF3" w:rsidP="00CD7DF3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Kol. 8x(kol.</w:t>
            </w:r>
          </w:p>
          <w:p w:rsidR="00CD7DF3" w:rsidRPr="00CD7DF3" w:rsidRDefault="00CD7DF3" w:rsidP="00CD7DF3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3+kol. 4)x kol.</w:t>
            </w:r>
          </w:p>
          <w:p w:rsidR="00CD7DF3" w:rsidRPr="00CD7DF3" w:rsidRDefault="00CD7DF3" w:rsidP="00CD7DF3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10+ kol. 9 x</w:t>
            </w:r>
          </w:p>
          <w:p w:rsidR="00CD7DF3" w:rsidRPr="00CD7DF3" w:rsidRDefault="00CD7DF3" w:rsidP="00CD7DF3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(kol. 5 + kol. 6</w:t>
            </w:r>
          </w:p>
          <w:p w:rsidR="00CD7DF3" w:rsidRPr="00CD7DF3" w:rsidRDefault="00CD7DF3" w:rsidP="00CD7DF3">
            <w:pPr>
              <w:autoSpaceDE w:val="0"/>
              <w:autoSpaceDN w:val="0"/>
              <w:adjustRightInd w:val="0"/>
              <w:rPr>
                <w:rFonts w:ascii="Arial" w:eastAsia="CIDFont+F1" w:hAnsi="Arial" w:cs="Arial"/>
                <w:b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+ kol.7) zł.</w:t>
            </w:r>
          </w:p>
          <w:p w:rsidR="00AA4A56" w:rsidRPr="00CD7DF3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DF3">
              <w:rPr>
                <w:rFonts w:ascii="Arial" w:eastAsia="CIDFont+F1" w:hAnsi="Arial" w:cs="Arial"/>
                <w:b/>
                <w:sz w:val="16"/>
                <w:szCs w:val="16"/>
              </w:rPr>
              <w:t>brutto</w:t>
            </w:r>
          </w:p>
        </w:tc>
      </w:tr>
      <w:tr w:rsidR="00CD7DF3" w:rsidTr="00C825F2">
        <w:tc>
          <w:tcPr>
            <w:tcW w:w="1184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457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962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971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848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848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848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835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824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949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1331" w:type="dxa"/>
          </w:tcPr>
          <w:p w:rsidR="00CD7DF3" w:rsidRPr="00C825F2" w:rsidRDefault="00CD7DF3" w:rsidP="00CD7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825F2"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CD7DF3" w:rsidTr="00C825F2">
        <w:tc>
          <w:tcPr>
            <w:tcW w:w="1184" w:type="dxa"/>
          </w:tcPr>
          <w:p w:rsidR="00AA4A56" w:rsidRDefault="00CD7DF3" w:rsidP="00C825F2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Wawelska 54/54 Warszawa</w:t>
            </w:r>
          </w:p>
        </w:tc>
        <w:tc>
          <w:tcPr>
            <w:tcW w:w="1457" w:type="dxa"/>
          </w:tcPr>
          <w:p w:rsidR="00AA4A56" w:rsidRDefault="00AA4A56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62" w:type="dxa"/>
          </w:tcPr>
          <w:p w:rsidR="00AA4A56" w:rsidRDefault="00AA4A56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1" w:type="dxa"/>
          </w:tcPr>
          <w:p w:rsidR="00AA4A56" w:rsidRDefault="00AA4A56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48" w:type="dxa"/>
          </w:tcPr>
          <w:p w:rsidR="00AA4A56" w:rsidRDefault="00AA4A56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48" w:type="dxa"/>
          </w:tcPr>
          <w:p w:rsidR="00AA4A56" w:rsidRDefault="00AA4A56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48" w:type="dxa"/>
          </w:tcPr>
          <w:p w:rsidR="00AA4A56" w:rsidRDefault="00AA4A56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35" w:type="dxa"/>
          </w:tcPr>
          <w:p w:rsidR="00AA4A56" w:rsidRDefault="00016A6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2,105</w:t>
            </w:r>
          </w:p>
        </w:tc>
        <w:tc>
          <w:tcPr>
            <w:tcW w:w="824" w:type="dxa"/>
          </w:tcPr>
          <w:p w:rsidR="00AA4A56" w:rsidRDefault="00016A63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8000</w:t>
            </w:r>
          </w:p>
        </w:tc>
        <w:tc>
          <w:tcPr>
            <w:tcW w:w="949" w:type="dxa"/>
          </w:tcPr>
          <w:p w:rsidR="00AA4A56" w:rsidRDefault="00C825F2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331" w:type="dxa"/>
          </w:tcPr>
          <w:p w:rsidR="00AA4A56" w:rsidRDefault="00AA4A56" w:rsidP="00C825F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bookmarkEnd w:id="13"/>
    </w:tbl>
    <w:p w:rsidR="00AA4A56" w:rsidRDefault="00AA4A56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AA4A56" w:rsidRDefault="00AA4A56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AA4A56" w:rsidRDefault="00CD7DF3" w:rsidP="00CD7DF3">
      <w:pPr>
        <w:pStyle w:val="Akapitzlist"/>
        <w:numPr>
          <w:ilvl w:val="4"/>
          <w:numId w:val="5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CD7DF3">
        <w:rPr>
          <w:rFonts w:ascii="Arial" w:hAnsi="Arial" w:cs="Arial"/>
          <w:b/>
          <w:sz w:val="20"/>
          <w:szCs w:val="20"/>
        </w:rPr>
        <w:t>Termin płatności dla faktury VAT</w:t>
      </w:r>
      <w:r>
        <w:rPr>
          <w:rFonts w:ascii="Arial" w:hAnsi="Arial" w:cs="Arial"/>
          <w:sz w:val="20"/>
          <w:szCs w:val="20"/>
        </w:rPr>
        <w:t xml:space="preserve"> - ………………………….dni (należy wpisać 14 dni albo 21 dni albo 30 dni)</w:t>
      </w:r>
      <w:r w:rsidRPr="00CD7DF3">
        <w:rPr>
          <w:rFonts w:ascii="Arial" w:hAnsi="Arial" w:cs="Arial"/>
          <w:b/>
          <w:bCs/>
          <w:sz w:val="20"/>
        </w:rPr>
        <w:t>.</w:t>
      </w:r>
    </w:p>
    <w:p w:rsidR="00CD7DF3" w:rsidRDefault="00CD7DF3" w:rsidP="00CD7DF3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</w:rPr>
      </w:pPr>
    </w:p>
    <w:p w:rsidR="00CD7DF3" w:rsidRDefault="00CD7DF3" w:rsidP="00CD7DF3">
      <w:pPr>
        <w:pStyle w:val="Akapitzlist"/>
        <w:numPr>
          <w:ilvl w:val="4"/>
          <w:numId w:val="5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Oświadczam/my, że do realizacji zamówienia zostanie zatrudnione………….( podać liczbę)_ osób niepełnosprawnych na podstawie umowy o pracę w wymiarze co najmnie</w:t>
      </w:r>
      <w:r w:rsidR="00EB6D99">
        <w:rPr>
          <w:rFonts w:ascii="Arial" w:hAnsi="Arial" w:cs="Arial"/>
          <w:b/>
          <w:bCs/>
          <w:sz w:val="20"/>
        </w:rPr>
        <w:t>j</w:t>
      </w:r>
      <w:r>
        <w:rPr>
          <w:rFonts w:ascii="Arial" w:hAnsi="Arial" w:cs="Arial"/>
          <w:b/>
          <w:bCs/>
          <w:sz w:val="20"/>
        </w:rPr>
        <w:t xml:space="preserve"> ½ etatu.</w:t>
      </w:r>
    </w:p>
    <w:p w:rsidR="00EB6D99" w:rsidRPr="00EB6D99" w:rsidRDefault="00EB6D99" w:rsidP="00EB6D99">
      <w:pPr>
        <w:pStyle w:val="Akapitzlist"/>
        <w:rPr>
          <w:rFonts w:ascii="Arial" w:hAnsi="Arial" w:cs="Arial"/>
          <w:b/>
          <w:bCs/>
          <w:sz w:val="20"/>
        </w:rPr>
      </w:pPr>
    </w:p>
    <w:p w:rsidR="00EB6D99" w:rsidRPr="00EB6D99" w:rsidRDefault="00EB6D99" w:rsidP="00CD7DF3">
      <w:pPr>
        <w:pStyle w:val="Akapitzlist"/>
        <w:numPr>
          <w:ilvl w:val="4"/>
          <w:numId w:val="5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EB6D99">
        <w:rPr>
          <w:rFonts w:ascii="Arial" w:hAnsi="Arial" w:cs="Arial"/>
          <w:b/>
          <w:sz w:val="20"/>
          <w:szCs w:val="20"/>
        </w:rPr>
        <w:t>Czas reakcji celem dokonania przeglądu technicznego</w:t>
      </w:r>
      <w:r>
        <w:rPr>
          <w:rFonts w:ascii="Arial" w:hAnsi="Arial" w:cs="Arial"/>
          <w:b/>
          <w:sz w:val="20"/>
          <w:szCs w:val="20"/>
        </w:rPr>
        <w:t xml:space="preserve"> (podany w godzinach w odniesieniu do dni roboczych)  …………………………godzin (nie mniej niż 12 godzi</w:t>
      </w:r>
      <w:r w:rsidR="00904D97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, nie więcej niż 72 godziny</w:t>
      </w:r>
      <w:r w:rsidR="0005499B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.</w:t>
      </w:r>
    </w:p>
    <w:p w:rsidR="00CD7DF3" w:rsidRDefault="00CD7DF3" w:rsidP="00EB6D99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</w:rPr>
      </w:pPr>
    </w:p>
    <w:p w:rsidR="00EB6D99" w:rsidRDefault="00EB6D99" w:rsidP="00EB6D99">
      <w:pPr>
        <w:pStyle w:val="Akapitzlist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</w:rPr>
      </w:pPr>
    </w:p>
    <w:p w:rsidR="00EB6D99" w:rsidRPr="00EB6D99" w:rsidRDefault="00EB6D99" w:rsidP="00EB6D99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  <w:sz w:val="20"/>
        </w:rPr>
      </w:pPr>
      <w:r w:rsidRPr="00EB6D99">
        <w:rPr>
          <w:rFonts w:ascii="Arial" w:hAnsi="Arial" w:cs="Arial"/>
          <w:bCs/>
          <w:sz w:val="20"/>
        </w:rPr>
        <w:t>Dodatkowo:</w:t>
      </w:r>
    </w:p>
    <w:p w:rsidR="003002F0" w:rsidRPr="00711A5B" w:rsidRDefault="003002F0" w:rsidP="005C2FFF">
      <w:pPr>
        <w:numPr>
          <w:ilvl w:val="0"/>
          <w:numId w:val="28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3002F0" w:rsidRPr="00711A5B" w:rsidRDefault="003002F0" w:rsidP="005C2FFF">
      <w:pPr>
        <w:numPr>
          <w:ilvl w:val="0"/>
          <w:numId w:val="28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3002F0" w:rsidRPr="009A4DCB" w:rsidRDefault="003002F0" w:rsidP="005C2FFF">
      <w:pPr>
        <w:numPr>
          <w:ilvl w:val="0"/>
          <w:numId w:val="2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3002F0" w:rsidRPr="009A4DCB" w:rsidRDefault="003002F0" w:rsidP="003002F0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 (zawierające informacje, o których mowa w pkt 7.14 SIWZ):</w:t>
      </w:r>
    </w:p>
    <w:p w:rsidR="003002F0" w:rsidRPr="009A4DCB" w:rsidRDefault="003002F0" w:rsidP="003002F0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2F0" w:rsidRDefault="003002F0" w:rsidP="005C2FFF">
      <w:pPr>
        <w:numPr>
          <w:ilvl w:val="0"/>
          <w:numId w:val="28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0B6D3F" w:rsidRPr="00711A5B" w:rsidRDefault="000B6D3F" w:rsidP="005C2FFF">
      <w:pPr>
        <w:numPr>
          <w:ilvl w:val="0"/>
          <w:numId w:val="28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002F0" w:rsidRPr="00711A5B" w:rsidRDefault="003002F0" w:rsidP="005C2FFF">
      <w:pPr>
        <w:numPr>
          <w:ilvl w:val="0"/>
          <w:numId w:val="28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2F0" w:rsidRPr="00711A5B" w:rsidRDefault="003002F0" w:rsidP="005C2FFF">
      <w:pPr>
        <w:keepNext/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:rsidR="003002F0" w:rsidRPr="00711A5B" w:rsidRDefault="003002F0" w:rsidP="003002F0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3002F0" w:rsidRPr="00711A5B" w:rsidTr="003002F0">
        <w:tc>
          <w:tcPr>
            <w:tcW w:w="675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3002F0" w:rsidRPr="00711A5B" w:rsidTr="003002F0">
        <w:tc>
          <w:tcPr>
            <w:tcW w:w="675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3002F0" w:rsidRPr="009A4DCB" w:rsidRDefault="003002F0" w:rsidP="003002F0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3002F0" w:rsidRPr="009A4DCB" w:rsidRDefault="003002F0" w:rsidP="005C2FFF">
      <w:pPr>
        <w:pStyle w:val="Akapitzlist"/>
        <w:numPr>
          <w:ilvl w:val="0"/>
          <w:numId w:val="28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3002F0" w:rsidRDefault="003002F0" w:rsidP="003002F0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0B6D3F" w:rsidRPr="000B6D3F" w:rsidRDefault="000B6D3F" w:rsidP="000B6D3F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Cs w:val="22"/>
          <w:u w:val="single"/>
        </w:rPr>
      </w:pPr>
      <w:r w:rsidRPr="000B6D3F">
        <w:rPr>
          <w:rFonts w:ascii="Arial" w:hAnsi="Arial" w:cs="Arial"/>
          <w:b/>
          <w:i/>
          <w:szCs w:val="22"/>
          <w:u w:val="single"/>
        </w:rPr>
        <w:lastRenderedPageBreak/>
        <w:t xml:space="preserve">oświadczenie wymagane od wykonawcy w zakresie wypełnienia obowiązków informacyjnych przewidzianych w art. 13 lub art. 14 RODO </w:t>
      </w:r>
    </w:p>
    <w:p w:rsidR="000B6D3F" w:rsidRPr="000B6D3F" w:rsidRDefault="000B6D3F" w:rsidP="000B6D3F">
      <w:pPr>
        <w:pStyle w:val="Tekstprzypisudolnego"/>
        <w:jc w:val="center"/>
        <w:rPr>
          <w:rFonts w:ascii="Arial" w:hAnsi="Arial" w:cs="Arial"/>
          <w:color w:val="000000"/>
          <w:szCs w:val="22"/>
        </w:rPr>
      </w:pPr>
      <w:r w:rsidRPr="000B6D3F">
        <w:rPr>
          <w:rFonts w:ascii="Arial" w:hAnsi="Arial" w:cs="Arial"/>
          <w:i/>
          <w:szCs w:val="22"/>
          <w:u w:val="single"/>
        </w:rPr>
        <w:t xml:space="preserve"> </w:t>
      </w:r>
    </w:p>
    <w:p w:rsidR="000B6D3F" w:rsidRDefault="000B6D3F" w:rsidP="007E3EF2">
      <w:pPr>
        <w:spacing w:before="120" w:line="360" w:lineRule="auto"/>
        <w:jc w:val="both"/>
        <w:rPr>
          <w:rFonts w:ascii="Arial" w:hAnsi="Arial" w:cs="Arial"/>
          <w:b/>
          <w:szCs w:val="22"/>
        </w:rPr>
      </w:pPr>
      <w:r w:rsidRPr="000B6D3F">
        <w:rPr>
          <w:rFonts w:ascii="Arial" w:hAnsi="Arial" w:cs="Arial"/>
          <w:color w:val="000000"/>
          <w:sz w:val="20"/>
          <w:szCs w:val="22"/>
        </w:rPr>
        <w:t>Oświadczam, że wypełniłem obowiązki informacyjne przewidziane w art. 13 lub art. 14 RODO</w:t>
      </w:r>
      <w:r w:rsidR="007E3EF2">
        <w:rPr>
          <w:rStyle w:val="Odwoanieprzypisudolnego"/>
          <w:rFonts w:ascii="Arial" w:hAnsi="Arial" w:cs="Arial"/>
          <w:color w:val="000000"/>
          <w:sz w:val="20"/>
          <w:szCs w:val="22"/>
        </w:rPr>
        <w:footnoteReference w:id="5"/>
      </w:r>
      <w:r w:rsidRPr="000B6D3F">
        <w:rPr>
          <w:rFonts w:ascii="Arial" w:hAnsi="Arial" w:cs="Arial"/>
          <w:color w:val="000000"/>
          <w:sz w:val="20"/>
          <w:szCs w:val="22"/>
        </w:rPr>
        <w:t xml:space="preserve"> wobec osób fizycznych, </w:t>
      </w:r>
      <w:r w:rsidRPr="000B6D3F">
        <w:rPr>
          <w:rFonts w:ascii="Arial" w:hAnsi="Arial" w:cs="Arial"/>
          <w:sz w:val="20"/>
          <w:szCs w:val="22"/>
        </w:rPr>
        <w:t>od których dane osobowe bezpośrednio lub pośrednio pozyskałem</w:t>
      </w:r>
      <w:r w:rsidRPr="000B6D3F">
        <w:rPr>
          <w:rFonts w:ascii="Arial" w:hAnsi="Arial" w:cs="Arial"/>
          <w:color w:val="000000"/>
          <w:sz w:val="20"/>
          <w:szCs w:val="22"/>
        </w:rPr>
        <w:t xml:space="preserve"> w celu ubiegania </w:t>
      </w:r>
      <w:r w:rsidR="007E3EF2">
        <w:rPr>
          <w:rFonts w:ascii="Arial" w:hAnsi="Arial" w:cs="Arial"/>
          <w:color w:val="000000"/>
          <w:sz w:val="20"/>
          <w:szCs w:val="22"/>
        </w:rPr>
        <w:br/>
      </w:r>
      <w:r w:rsidRPr="000B6D3F">
        <w:rPr>
          <w:rFonts w:ascii="Arial" w:hAnsi="Arial" w:cs="Arial"/>
          <w:color w:val="000000"/>
          <w:sz w:val="20"/>
          <w:szCs w:val="22"/>
        </w:rPr>
        <w:t>się o udzielenie zamówienia publicznego w niniejszym postępowaniu</w:t>
      </w:r>
      <w:r w:rsidRPr="000B6D3F">
        <w:rPr>
          <w:rFonts w:ascii="Arial" w:hAnsi="Arial" w:cs="Arial"/>
          <w:sz w:val="20"/>
          <w:szCs w:val="22"/>
        </w:rPr>
        <w:t>.</w:t>
      </w:r>
      <w:r w:rsidRPr="007E3EF2">
        <w:rPr>
          <w:rFonts w:ascii="Arial" w:hAnsi="Arial" w:cs="Arial"/>
          <w:b/>
          <w:szCs w:val="22"/>
        </w:rPr>
        <w:t>*</w:t>
      </w:r>
    </w:p>
    <w:p w:rsidR="007E3EF2" w:rsidRPr="000B6D3F" w:rsidRDefault="007E3EF2" w:rsidP="007E3EF2">
      <w:pPr>
        <w:rPr>
          <w:rFonts w:ascii="Arial" w:hAnsi="Arial" w:cs="Arial"/>
          <w:sz w:val="18"/>
          <w:szCs w:val="20"/>
        </w:rPr>
      </w:pPr>
      <w:r w:rsidRPr="007E3EF2">
        <w:rPr>
          <w:rFonts w:ascii="Arial" w:hAnsi="Arial" w:cs="Arial"/>
          <w:b/>
          <w:i/>
          <w:szCs w:val="22"/>
        </w:rPr>
        <w:t>*</w:t>
      </w:r>
      <w:r w:rsidRPr="007E3EF2">
        <w:rPr>
          <w:rFonts w:ascii="Arial" w:hAnsi="Arial" w:cs="Arial"/>
          <w:b/>
          <w:i/>
          <w:color w:val="000000"/>
          <w:sz w:val="16"/>
          <w:szCs w:val="16"/>
        </w:rPr>
        <w:t xml:space="preserve">W przypadku gdy wykonawca </w:t>
      </w:r>
      <w:r w:rsidRPr="007E3EF2">
        <w:rPr>
          <w:rFonts w:ascii="Arial" w:hAnsi="Arial" w:cs="Arial"/>
          <w:b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756238">
        <w:rPr>
          <w:rFonts w:ascii="Arial" w:hAnsi="Arial" w:cs="Arial"/>
          <w:b/>
          <w:i/>
          <w:color w:val="C00000"/>
          <w:sz w:val="16"/>
          <w:szCs w:val="16"/>
        </w:rPr>
        <w:t>usunięcie treści oświadczenia np. przez jego wykreślenie)</w:t>
      </w:r>
      <w:r w:rsidRPr="00756238">
        <w:rPr>
          <w:rFonts w:ascii="Arial" w:hAnsi="Arial" w:cs="Arial"/>
          <w:color w:val="C00000"/>
          <w:sz w:val="16"/>
          <w:szCs w:val="16"/>
        </w:rPr>
        <w:t>.</w:t>
      </w:r>
    </w:p>
    <w:p w:rsidR="003002F0" w:rsidRPr="00711A5B" w:rsidRDefault="003002F0" w:rsidP="005C2FFF">
      <w:pPr>
        <w:keepNext/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3002F0" w:rsidRPr="00711A5B" w:rsidRDefault="003002F0" w:rsidP="005C2FFF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3002F0" w:rsidRPr="00711A5B" w:rsidRDefault="003002F0" w:rsidP="005C2FFF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3002F0" w:rsidRDefault="003002F0" w:rsidP="005C2FFF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3002F0" w:rsidRPr="00711A5B" w:rsidRDefault="003002F0" w:rsidP="005C2FFF">
      <w:pPr>
        <w:numPr>
          <w:ilvl w:val="0"/>
          <w:numId w:val="27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3002F0" w:rsidRPr="00711A5B" w:rsidRDefault="003002F0" w:rsidP="003002F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002F0" w:rsidRPr="00711A5B" w:rsidTr="003002F0">
        <w:trPr>
          <w:trHeight w:val="609"/>
        </w:trPr>
        <w:tc>
          <w:tcPr>
            <w:tcW w:w="3757" w:type="dxa"/>
          </w:tcPr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" w:name="_Hlk515256636"/>
          </w:p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3002F0" w:rsidRPr="000C4ABE" w:rsidRDefault="003002F0" w:rsidP="003002F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C4ABE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</w:tbl>
    <w:p w:rsidR="003002F0" w:rsidRPr="00711A5B" w:rsidRDefault="003002F0" w:rsidP="003002F0">
      <w:pPr>
        <w:jc w:val="both"/>
        <w:rPr>
          <w:rFonts w:ascii="Arial" w:hAnsi="Arial" w:cs="Arial"/>
          <w:sz w:val="20"/>
          <w:szCs w:val="20"/>
        </w:rPr>
      </w:pPr>
    </w:p>
    <w:bookmarkEnd w:id="14"/>
    <w:p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  <w:sectPr w:rsidR="003002F0" w:rsidSect="003002F0"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553672" w:rsidRDefault="00553672" w:rsidP="00A6351E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A6351E" w:rsidRDefault="00A6351E" w:rsidP="00A6351E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C825F2" w:rsidP="00156767">
      <w:pPr>
        <w:rPr>
          <w:rFonts w:ascii="Arial" w:eastAsia="Calibri" w:hAnsi="Arial" w:cs="Arial"/>
          <w:b/>
          <w:sz w:val="20"/>
          <w:szCs w:val="20"/>
        </w:rPr>
      </w:pPr>
      <w:bookmarkStart w:id="15" w:name="_Hlk514929557"/>
      <w:r>
        <w:rPr>
          <w:rFonts w:ascii="Arial" w:eastAsia="Calibri" w:hAnsi="Arial" w:cs="Arial"/>
          <w:b/>
          <w:sz w:val="20"/>
          <w:szCs w:val="20"/>
        </w:rPr>
        <w:t>BDGwzp-216/19</w:t>
      </w:r>
      <w:r w:rsidR="00FB524C">
        <w:rPr>
          <w:rFonts w:ascii="Arial" w:eastAsia="Calibri" w:hAnsi="Arial" w:cs="Arial"/>
          <w:b/>
          <w:sz w:val="20"/>
          <w:szCs w:val="20"/>
        </w:rPr>
        <w:t>/2018</w:t>
      </w:r>
      <w:r w:rsidR="00A22C92">
        <w:rPr>
          <w:rFonts w:ascii="Arial" w:eastAsia="Calibri" w:hAnsi="Arial" w:cs="Arial"/>
          <w:b/>
          <w:sz w:val="20"/>
          <w:szCs w:val="20"/>
        </w:rPr>
        <w:t>/</w:t>
      </w:r>
      <w:proofErr w:type="spellStart"/>
      <w:r w:rsidR="00A22C92">
        <w:rPr>
          <w:rFonts w:ascii="Arial" w:eastAsia="Calibri" w:hAnsi="Arial" w:cs="Arial"/>
          <w:b/>
          <w:sz w:val="20"/>
          <w:szCs w:val="20"/>
        </w:rPr>
        <w:t>bk</w:t>
      </w:r>
      <w:proofErr w:type="spellEnd"/>
    </w:p>
    <w:bookmarkEnd w:id="15"/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EB6D99" w:rsidRPr="001B56B5" w:rsidRDefault="00156767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>pn. Kompleksowa dostawa energii cieplnej do budynku Ministerstwa Środowiska</w:t>
      </w:r>
      <w:r w:rsidR="00EB6D99"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EB6D99">
        <w:rPr>
          <w:rFonts w:ascii="Arial" w:hAnsi="Arial" w:cs="Arial"/>
          <w:b/>
          <w:i/>
          <w:sz w:val="20"/>
          <w:szCs w:val="20"/>
        </w:rPr>
        <w:t>19</w:t>
      </w:r>
      <w:r w:rsidR="00EB6D99" w:rsidRPr="001B56B5">
        <w:rPr>
          <w:rFonts w:ascii="Arial" w:hAnsi="Arial" w:cs="Arial"/>
          <w:b/>
          <w:i/>
          <w:sz w:val="20"/>
          <w:szCs w:val="20"/>
        </w:rPr>
        <w:t>/201</w:t>
      </w:r>
      <w:r w:rsidR="00EB6D99"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 w:rsidR="00EB6D99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="00EB6D99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156767" w:rsidRDefault="00156767" w:rsidP="00EB6D99">
      <w:pPr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4.2.1 i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BF6ECB" w:rsidRDefault="00BF6ECB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0C4ABE" w:rsidRPr="000C4ABE" w:rsidRDefault="000C4ABE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0C4ABE">
        <w:rPr>
          <w:rFonts w:ascii="Arial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(podpis)</w:t>
      </w: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bookmarkStart w:id="16" w:name="_Hlk520362650"/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B524C">
        <w:rPr>
          <w:rFonts w:ascii="Arial" w:eastAsia="Calibri" w:hAnsi="Arial" w:cs="Arial"/>
          <w:b/>
          <w:sz w:val="20"/>
          <w:szCs w:val="20"/>
        </w:rPr>
        <w:t>-216/</w:t>
      </w:r>
      <w:r w:rsidR="00C825F2">
        <w:rPr>
          <w:rFonts w:ascii="Arial" w:eastAsia="Calibri" w:hAnsi="Arial" w:cs="Arial"/>
          <w:b/>
          <w:sz w:val="20"/>
          <w:szCs w:val="20"/>
        </w:rPr>
        <w:t>19</w:t>
      </w:r>
      <w:r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FB524C">
        <w:rPr>
          <w:rFonts w:ascii="Arial" w:eastAsia="Calibri" w:hAnsi="Arial" w:cs="Arial"/>
          <w:b/>
          <w:sz w:val="20"/>
          <w:szCs w:val="20"/>
        </w:rPr>
        <w:t>8</w:t>
      </w:r>
      <w:r w:rsidR="00A22C92">
        <w:rPr>
          <w:rFonts w:ascii="Arial" w:eastAsia="Calibri" w:hAnsi="Arial" w:cs="Arial"/>
          <w:b/>
          <w:sz w:val="20"/>
          <w:szCs w:val="20"/>
        </w:rPr>
        <w:t>/</w:t>
      </w:r>
      <w:proofErr w:type="spellStart"/>
      <w:r w:rsidR="00A22C92">
        <w:rPr>
          <w:rFonts w:ascii="Arial" w:eastAsia="Calibri" w:hAnsi="Arial" w:cs="Arial"/>
          <w:b/>
          <w:sz w:val="20"/>
          <w:szCs w:val="20"/>
        </w:rPr>
        <w:t>bk</w:t>
      </w:r>
      <w:proofErr w:type="spellEnd"/>
    </w:p>
    <w:bookmarkEnd w:id="16"/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EB6D99" w:rsidRPr="001B56B5" w:rsidRDefault="00156767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>pn. Kompleksowa dostawa energii cieplnej do budynku Ministerstwa Środowiska</w:t>
      </w:r>
      <w:r w:rsidR="00EB6D99"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EB6D99">
        <w:rPr>
          <w:rFonts w:ascii="Arial" w:hAnsi="Arial" w:cs="Arial"/>
          <w:b/>
          <w:i/>
          <w:sz w:val="20"/>
          <w:szCs w:val="20"/>
        </w:rPr>
        <w:t>19</w:t>
      </w:r>
      <w:r w:rsidR="00EB6D99" w:rsidRPr="001B56B5">
        <w:rPr>
          <w:rFonts w:ascii="Arial" w:hAnsi="Arial" w:cs="Arial"/>
          <w:b/>
          <w:i/>
          <w:sz w:val="20"/>
          <w:szCs w:val="20"/>
        </w:rPr>
        <w:t>/201</w:t>
      </w:r>
      <w:r w:rsidR="00EB6D99"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 w:rsidR="00EB6D99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="00EB6D99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9F6144" w:rsidRDefault="009F6144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5C2FFF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BA54BD" w:rsidRDefault="00156767" w:rsidP="005C2FFF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lastRenderedPageBreak/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7" w:name="_Hlk514156302"/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bookmarkEnd w:id="17"/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C825F2">
        <w:rPr>
          <w:rFonts w:ascii="Arial" w:hAnsi="Arial" w:cs="Arial"/>
          <w:b/>
          <w:sz w:val="20"/>
          <w:szCs w:val="20"/>
        </w:rPr>
        <w:t>19</w:t>
      </w:r>
      <w:r w:rsidRPr="00711A5B">
        <w:rPr>
          <w:rFonts w:ascii="Arial" w:hAnsi="Arial" w:cs="Arial"/>
          <w:b/>
          <w:sz w:val="20"/>
          <w:szCs w:val="20"/>
        </w:rPr>
        <w:t>/201</w:t>
      </w:r>
      <w:r w:rsidR="00FB524C">
        <w:rPr>
          <w:rFonts w:ascii="Arial" w:hAnsi="Arial" w:cs="Arial"/>
          <w:b/>
          <w:sz w:val="20"/>
          <w:szCs w:val="20"/>
        </w:rPr>
        <w:t>8</w:t>
      </w:r>
      <w:r w:rsidR="007B146C">
        <w:rPr>
          <w:rFonts w:ascii="Arial" w:hAnsi="Arial" w:cs="Arial"/>
          <w:b/>
          <w:sz w:val="20"/>
          <w:szCs w:val="20"/>
        </w:rPr>
        <w:t>/</w:t>
      </w:r>
      <w:proofErr w:type="spellStart"/>
      <w:r w:rsidR="007B146C">
        <w:rPr>
          <w:rFonts w:ascii="Arial" w:hAnsi="Arial" w:cs="Arial"/>
          <w:b/>
          <w:sz w:val="20"/>
          <w:szCs w:val="20"/>
        </w:rPr>
        <w:t>bk</w:t>
      </w:r>
      <w:proofErr w:type="spellEnd"/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DD6A7B" w:rsidRPr="00711A5B" w:rsidRDefault="00DD6A7B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EB6D99" w:rsidRPr="001B56B5" w:rsidRDefault="001B56B5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bookmarkStart w:id="18" w:name="_Hlk520362433"/>
      <w:r w:rsidR="00EB6D99" w:rsidRPr="004C7C13">
        <w:rPr>
          <w:rFonts w:ascii="Arial" w:hAnsi="Arial" w:cs="Arial"/>
          <w:b/>
          <w:sz w:val="20"/>
          <w:szCs w:val="20"/>
        </w:rPr>
        <w:t>Kompleksowa dostawa energii cieplnej do budynku Ministerstwa Środowiska</w:t>
      </w:r>
      <w:r w:rsidR="00EB6D99"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EB6D99">
        <w:rPr>
          <w:rFonts w:ascii="Arial" w:hAnsi="Arial" w:cs="Arial"/>
          <w:b/>
          <w:i/>
          <w:sz w:val="20"/>
          <w:szCs w:val="20"/>
        </w:rPr>
        <w:t>19</w:t>
      </w:r>
      <w:r w:rsidR="00EB6D99" w:rsidRPr="001B56B5">
        <w:rPr>
          <w:rFonts w:ascii="Arial" w:hAnsi="Arial" w:cs="Arial"/>
          <w:b/>
          <w:i/>
          <w:sz w:val="20"/>
          <w:szCs w:val="20"/>
        </w:rPr>
        <w:t>/201</w:t>
      </w:r>
      <w:r w:rsidR="00EB6D99"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 w:rsidR="00EB6D99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="00EB6D99"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18"/>
    <w:p w:rsidR="001B56B5" w:rsidRPr="00711A5B" w:rsidRDefault="001B56B5" w:rsidP="00EB6D99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0C4ABE" w:rsidRPr="00711A5B" w:rsidRDefault="000C4ABE" w:rsidP="000C4AB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0C4ABE" w:rsidRDefault="000C4ABE" w:rsidP="001B56B5">
      <w:pPr>
        <w:ind w:left="4956"/>
        <w:jc w:val="center"/>
        <w:rPr>
          <w:rFonts w:ascii="Arial" w:hAnsi="Arial" w:cs="Arial"/>
          <w:i/>
          <w:spacing w:val="4"/>
          <w:sz w:val="20"/>
          <w:szCs w:val="20"/>
        </w:rPr>
      </w:pPr>
      <w:r w:rsidRPr="000C4ABE">
        <w:rPr>
          <w:rFonts w:ascii="Arial" w:hAnsi="Arial" w:cs="Arial"/>
          <w:i/>
          <w:spacing w:val="4"/>
          <w:sz w:val="18"/>
          <w:szCs w:val="20"/>
        </w:rPr>
        <w:t>(podpis)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526EDA"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E83718" w:rsidRDefault="00E83718" w:rsidP="000C4ABE">
      <w:pPr>
        <w:tabs>
          <w:tab w:val="left" w:pos="9000"/>
        </w:tabs>
        <w:rPr>
          <w:rFonts w:ascii="Arial" w:hAnsi="Arial" w:cs="Arial"/>
          <w:i/>
          <w:sz w:val="20"/>
          <w:szCs w:val="20"/>
        </w:rPr>
      </w:pPr>
    </w:p>
    <w:p w:rsidR="00D94B98" w:rsidRPr="00D94B98" w:rsidRDefault="00D94B98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  <w:r w:rsidRPr="00D94B98">
        <w:rPr>
          <w:rFonts w:ascii="Arial" w:hAnsi="Arial" w:cs="Arial"/>
          <w:b/>
          <w:i/>
          <w:u w:val="single"/>
        </w:rPr>
        <w:t>Klauzula informacyjna z art. 13 RODO do zastosowania przez zamawiających w celu związanym z postępowaniem o udzielenie zamówienia publicznego</w:t>
      </w: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>
        <w:rPr>
          <w:rFonts w:ascii="Arial" w:hAnsi="Arial" w:cs="Arial"/>
          <w:sz w:val="20"/>
          <w:szCs w:val="20"/>
        </w:rPr>
        <w:br/>
      </w:r>
      <w:r w:rsidRPr="00D94B98">
        <w:rPr>
          <w:rFonts w:ascii="Arial" w:hAnsi="Arial" w:cs="Arial"/>
          <w:sz w:val="20"/>
          <w:szCs w:val="20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94B98" w:rsidRPr="00D94B98" w:rsidRDefault="00D94B98" w:rsidP="00D94B98">
      <w:pPr>
        <w:pStyle w:val="Akapitzlist"/>
        <w:numPr>
          <w:ilvl w:val="0"/>
          <w:numId w:val="45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administratorem Pani/Pana danych osobowych jest</w:t>
      </w:r>
      <w:r>
        <w:rPr>
          <w:rFonts w:ascii="Arial" w:hAnsi="Arial" w:cs="Arial"/>
          <w:sz w:val="20"/>
          <w:szCs w:val="20"/>
        </w:rPr>
        <w:t xml:space="preserve"> </w:t>
      </w:r>
      <w:r w:rsidRPr="00D94B98">
        <w:rPr>
          <w:rFonts w:ascii="Arial" w:hAnsi="Arial" w:cs="Arial"/>
          <w:b/>
          <w:i/>
          <w:sz w:val="20"/>
          <w:szCs w:val="20"/>
        </w:rPr>
        <w:t>Ministerstwo Środowiska, ul. Wawelska 52/54, 00-922 Warszawa, tel. 022 36 92 523</w:t>
      </w:r>
      <w:r w:rsidRPr="00D94B98">
        <w:rPr>
          <w:rFonts w:ascii="Arial" w:hAnsi="Arial" w:cs="Arial"/>
          <w:i/>
          <w:sz w:val="20"/>
          <w:szCs w:val="20"/>
        </w:rPr>
        <w:t>;</w:t>
      </w:r>
    </w:p>
    <w:p w:rsidR="00D94B98" w:rsidRPr="00D94B98" w:rsidRDefault="00066ECA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</w:t>
      </w:r>
      <w:r w:rsidR="00D94B98" w:rsidRPr="00D94B98">
        <w:rPr>
          <w:rFonts w:ascii="Arial" w:hAnsi="Arial" w:cs="Arial"/>
          <w:sz w:val="20"/>
          <w:szCs w:val="20"/>
        </w:rPr>
        <w:t xml:space="preserve">inspektorem ochrony danych osobowych w </w:t>
      </w:r>
      <w:r w:rsidR="00D94B98">
        <w:rPr>
          <w:rFonts w:ascii="Arial" w:hAnsi="Arial" w:cs="Arial"/>
          <w:i/>
          <w:sz w:val="20"/>
          <w:szCs w:val="20"/>
        </w:rPr>
        <w:t>Ministerstwie Środowiska</w:t>
      </w:r>
      <w:r w:rsidR="00756238">
        <w:rPr>
          <w:rFonts w:ascii="Arial" w:hAnsi="Arial" w:cs="Arial"/>
          <w:i/>
          <w:sz w:val="20"/>
          <w:szCs w:val="20"/>
        </w:rPr>
        <w:t xml:space="preserve"> </w:t>
      </w:r>
      <w:r w:rsidR="00756238" w:rsidRPr="00756238">
        <w:rPr>
          <w:rFonts w:ascii="Arial" w:hAnsi="Arial" w:cs="Arial"/>
          <w:i/>
          <w:sz w:val="20"/>
          <w:szCs w:val="20"/>
        </w:rPr>
        <w:t>-</w:t>
      </w:r>
      <w:r w:rsidR="00D94B98" w:rsidRPr="00756238">
        <w:rPr>
          <w:rFonts w:ascii="Arial" w:hAnsi="Arial" w:cs="Arial"/>
          <w:i/>
          <w:sz w:val="20"/>
          <w:szCs w:val="20"/>
        </w:rPr>
        <w:t xml:space="preserve"> adres e-mail, </w:t>
      </w:r>
      <w:r w:rsidR="00D94B98">
        <w:rPr>
          <w:rFonts w:ascii="Arial" w:hAnsi="Arial" w:cs="Arial"/>
          <w:i/>
          <w:sz w:val="20"/>
          <w:szCs w:val="20"/>
        </w:rPr>
        <w:t>inspektor.ochrony.danych@mos.gov.</w:t>
      </w:r>
      <w:r w:rsidR="00D94B98" w:rsidRPr="00D94B98">
        <w:rPr>
          <w:rFonts w:ascii="Arial" w:hAnsi="Arial" w:cs="Arial"/>
          <w:i/>
          <w:sz w:val="20"/>
          <w:szCs w:val="20"/>
        </w:rPr>
        <w:t xml:space="preserve">pl </w:t>
      </w:r>
      <w:r w:rsidR="00D94B98" w:rsidRPr="00D94B98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="00D94B98" w:rsidRPr="00D94B98">
        <w:rPr>
          <w:rFonts w:ascii="Arial" w:hAnsi="Arial" w:cs="Arial"/>
          <w:sz w:val="20"/>
          <w:szCs w:val="20"/>
        </w:rPr>
        <w:t>;</w:t>
      </w:r>
    </w:p>
    <w:p w:rsidR="00C825F2" w:rsidRPr="001B56B5" w:rsidRDefault="00D94B98" w:rsidP="00C825F2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D94B98">
        <w:rPr>
          <w:rFonts w:ascii="Arial" w:hAnsi="Arial" w:cs="Arial"/>
          <w:i/>
          <w:sz w:val="20"/>
          <w:szCs w:val="20"/>
        </w:rPr>
        <w:t xml:space="preserve"> </w:t>
      </w:r>
      <w:r w:rsidRPr="00D94B98">
        <w:rPr>
          <w:rFonts w:ascii="Arial" w:hAnsi="Arial" w:cs="Arial"/>
          <w:sz w:val="20"/>
          <w:szCs w:val="20"/>
        </w:rPr>
        <w:t>RODO w celu związanym z postępowaniem o udzielenie zamówienia publicznego pn.</w:t>
      </w:r>
      <w:r w:rsidR="00C825F2" w:rsidRPr="00C825F2">
        <w:rPr>
          <w:rFonts w:ascii="Arial" w:hAnsi="Arial" w:cs="Arial"/>
          <w:b/>
          <w:sz w:val="20"/>
          <w:szCs w:val="20"/>
        </w:rPr>
        <w:t xml:space="preserve"> </w:t>
      </w:r>
      <w:r w:rsidR="00C825F2" w:rsidRPr="004C7C13">
        <w:rPr>
          <w:rFonts w:ascii="Arial" w:hAnsi="Arial" w:cs="Arial"/>
          <w:b/>
          <w:sz w:val="20"/>
          <w:szCs w:val="20"/>
        </w:rPr>
        <w:t>Kompleksowa dostawa energii cieplnej do budynku Ministerstwa Środowiska</w:t>
      </w:r>
      <w:r w:rsidR="00C825F2"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C825F2">
        <w:rPr>
          <w:rFonts w:ascii="Arial" w:hAnsi="Arial" w:cs="Arial"/>
          <w:b/>
          <w:i/>
          <w:sz w:val="20"/>
          <w:szCs w:val="20"/>
        </w:rPr>
        <w:t>19</w:t>
      </w:r>
      <w:r w:rsidR="00C825F2" w:rsidRPr="001B56B5">
        <w:rPr>
          <w:rFonts w:ascii="Arial" w:hAnsi="Arial" w:cs="Arial"/>
          <w:b/>
          <w:i/>
          <w:sz w:val="20"/>
          <w:szCs w:val="20"/>
        </w:rPr>
        <w:t>/201</w:t>
      </w:r>
      <w:r w:rsidR="00C825F2">
        <w:rPr>
          <w:rFonts w:ascii="Arial" w:hAnsi="Arial" w:cs="Arial"/>
          <w:b/>
          <w:i/>
          <w:sz w:val="20"/>
          <w:szCs w:val="20"/>
        </w:rPr>
        <w:t>8/</w:t>
      </w:r>
      <w:proofErr w:type="spellStart"/>
      <w:r w:rsidR="00C825F2">
        <w:rPr>
          <w:rFonts w:ascii="Arial" w:hAnsi="Arial" w:cs="Arial"/>
          <w:b/>
          <w:i/>
          <w:sz w:val="20"/>
          <w:szCs w:val="20"/>
        </w:rPr>
        <w:t>bk</w:t>
      </w:r>
      <w:proofErr w:type="spellEnd"/>
      <w:r w:rsidR="00C825F2" w:rsidRPr="001B56B5">
        <w:rPr>
          <w:rFonts w:ascii="Arial" w:hAnsi="Arial" w:cs="Arial"/>
          <w:b/>
          <w:i/>
          <w:sz w:val="20"/>
          <w:szCs w:val="20"/>
        </w:rPr>
        <w:t>)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 prowadzonym w trybie przetargu nieograniczonego;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94B98">
        <w:rPr>
          <w:rFonts w:ascii="Arial" w:hAnsi="Arial" w:cs="Arial"/>
          <w:sz w:val="20"/>
          <w:szCs w:val="20"/>
        </w:rPr>
        <w:t>Pzp</w:t>
      </w:r>
      <w:proofErr w:type="spellEnd"/>
      <w:r w:rsidRPr="00D94B98">
        <w:rPr>
          <w:rFonts w:ascii="Arial" w:hAnsi="Arial" w:cs="Arial"/>
          <w:sz w:val="20"/>
          <w:szCs w:val="20"/>
        </w:rPr>
        <w:t xml:space="preserve">”;  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Pani/Pana dane osobowe będą przechowywane, zgodnie z art. 97 ust. 1 ustawy </w:t>
      </w:r>
      <w:proofErr w:type="spellStart"/>
      <w:r w:rsidRPr="00D94B98">
        <w:rPr>
          <w:rFonts w:ascii="Arial" w:hAnsi="Arial" w:cs="Arial"/>
          <w:sz w:val="20"/>
          <w:szCs w:val="20"/>
        </w:rPr>
        <w:t>Pzp</w:t>
      </w:r>
      <w:proofErr w:type="spellEnd"/>
      <w:r w:rsidRPr="00D94B98">
        <w:rPr>
          <w:rFonts w:ascii="Arial" w:hAnsi="Arial"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4B98">
        <w:rPr>
          <w:rFonts w:ascii="Arial" w:hAnsi="Arial" w:cs="Arial"/>
          <w:sz w:val="20"/>
          <w:szCs w:val="20"/>
        </w:rPr>
        <w:t>Pzp</w:t>
      </w:r>
      <w:proofErr w:type="spellEnd"/>
      <w:r w:rsidRPr="00D94B98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4B98">
        <w:rPr>
          <w:rFonts w:ascii="Arial" w:hAnsi="Arial" w:cs="Arial"/>
          <w:sz w:val="20"/>
          <w:szCs w:val="20"/>
        </w:rPr>
        <w:t>Pzp</w:t>
      </w:r>
      <w:proofErr w:type="spellEnd"/>
      <w:r w:rsidRPr="00D94B98">
        <w:rPr>
          <w:rFonts w:ascii="Arial" w:hAnsi="Arial" w:cs="Arial"/>
          <w:sz w:val="20"/>
          <w:szCs w:val="20"/>
        </w:rPr>
        <w:t xml:space="preserve">;  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posiada Pani/Pan:</w:t>
      </w:r>
    </w:p>
    <w:p w:rsidR="00D94B98" w:rsidRPr="00D94B98" w:rsidRDefault="00D94B98" w:rsidP="00D94B98">
      <w:pPr>
        <w:pStyle w:val="Akapitzlist"/>
        <w:numPr>
          <w:ilvl w:val="0"/>
          <w:numId w:val="47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:rsidR="00D94B98" w:rsidRPr="00D94B98" w:rsidRDefault="00D94B98" w:rsidP="00D94B98">
      <w:pPr>
        <w:pStyle w:val="Akapitzlist"/>
        <w:numPr>
          <w:ilvl w:val="0"/>
          <w:numId w:val="47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D94B98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D94B98">
        <w:rPr>
          <w:rFonts w:ascii="Arial" w:hAnsi="Arial" w:cs="Arial"/>
          <w:sz w:val="20"/>
          <w:szCs w:val="20"/>
        </w:rPr>
        <w:t>;</w:t>
      </w:r>
    </w:p>
    <w:p w:rsidR="00D94B98" w:rsidRPr="00D94B98" w:rsidRDefault="00D94B98" w:rsidP="00D94B98">
      <w:pPr>
        <w:pStyle w:val="Akapitzlist"/>
        <w:numPr>
          <w:ilvl w:val="0"/>
          <w:numId w:val="47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4B98" w:rsidRPr="00D94B98" w:rsidRDefault="00D94B98" w:rsidP="00D94B98">
      <w:pPr>
        <w:pStyle w:val="Akapitzlist"/>
        <w:numPr>
          <w:ilvl w:val="0"/>
          <w:numId w:val="47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94B98" w:rsidRPr="00D94B98" w:rsidRDefault="00D94B98" w:rsidP="00D94B98">
      <w:pPr>
        <w:pStyle w:val="Akapitzlist"/>
        <w:numPr>
          <w:ilvl w:val="0"/>
          <w:numId w:val="46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nie przysługuje Pani/Panu:</w:t>
      </w:r>
    </w:p>
    <w:p w:rsidR="00D94B98" w:rsidRPr="00D94B98" w:rsidRDefault="00D94B98" w:rsidP="00D94B98">
      <w:pPr>
        <w:pStyle w:val="Akapitzlist"/>
        <w:numPr>
          <w:ilvl w:val="0"/>
          <w:numId w:val="48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lastRenderedPageBreak/>
        <w:t>w związku z art. 17 ust. 3 lit. b, d lub e RODO prawo do usunięcia danych osobowych;</w:t>
      </w:r>
    </w:p>
    <w:p w:rsidR="00D94B98" w:rsidRPr="00D94B98" w:rsidRDefault="00D94B98" w:rsidP="00D94B98">
      <w:pPr>
        <w:pStyle w:val="Akapitzlist"/>
        <w:numPr>
          <w:ilvl w:val="0"/>
          <w:numId w:val="48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:rsidR="00D94B98" w:rsidRPr="00D94B98" w:rsidRDefault="00D94B98" w:rsidP="00D94B98">
      <w:pPr>
        <w:pStyle w:val="Akapitzlist"/>
        <w:numPr>
          <w:ilvl w:val="0"/>
          <w:numId w:val="48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94B98">
        <w:rPr>
          <w:rFonts w:ascii="Arial" w:hAnsi="Arial" w:cs="Arial"/>
          <w:sz w:val="20"/>
          <w:szCs w:val="20"/>
        </w:rPr>
        <w:t>.</w:t>
      </w:r>
      <w:r w:rsidRPr="00D94B98">
        <w:rPr>
          <w:rFonts w:ascii="Arial" w:hAnsi="Arial" w:cs="Arial"/>
          <w:b/>
          <w:sz w:val="20"/>
          <w:szCs w:val="20"/>
        </w:rPr>
        <w:t xml:space="preserve"> </w:t>
      </w:r>
    </w:p>
    <w:p w:rsidR="00D94B98" w:rsidRPr="00D94B98" w:rsidRDefault="00D94B98" w:rsidP="00D94B98">
      <w:pPr>
        <w:pStyle w:val="Akapitzlist"/>
        <w:spacing w:after="150" w:line="360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</w:p>
    <w:p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</w:p>
    <w:p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D94B98" w:rsidRPr="00756238" w:rsidRDefault="00D94B98" w:rsidP="00D94B98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756238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756238">
        <w:rPr>
          <w:rFonts w:ascii="Arial" w:hAnsi="Arial" w:cs="Arial"/>
          <w:i/>
          <w:sz w:val="18"/>
          <w:szCs w:val="18"/>
        </w:rPr>
        <w:t>Pzp</w:t>
      </w:r>
      <w:proofErr w:type="spellEnd"/>
      <w:r w:rsidRPr="00756238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D94B98" w:rsidRPr="00756238" w:rsidRDefault="00D94B98" w:rsidP="00D94B98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829B4" w:rsidRDefault="007829B4" w:rsidP="004234EE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p w:rsidR="00E47B8D" w:rsidRPr="004234EE" w:rsidRDefault="00E47B8D" w:rsidP="004234EE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sectPr w:rsidR="00E47B8D" w:rsidRPr="004234EE" w:rsidSect="00E47B8D">
      <w:footerReference w:type="even" r:id="rId17"/>
      <w:footerReference w:type="default" r:id="rId18"/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FA" w:rsidRDefault="00DB0AFA">
      <w:r>
        <w:separator/>
      </w:r>
    </w:p>
  </w:endnote>
  <w:endnote w:type="continuationSeparator" w:id="0">
    <w:p w:rsidR="00DB0AFA" w:rsidRDefault="00DB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9B" w:rsidRDefault="0005499B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499B" w:rsidRDefault="0005499B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9B" w:rsidRDefault="0005499B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05499B" w:rsidRPr="003018DD" w:rsidRDefault="0005499B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9B" w:rsidRDefault="0005499B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499B" w:rsidRDefault="0005499B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9B" w:rsidRDefault="0005499B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05499B" w:rsidRDefault="0005499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FA" w:rsidRDefault="00DB0AFA">
      <w:r>
        <w:separator/>
      </w:r>
    </w:p>
  </w:footnote>
  <w:footnote w:type="continuationSeparator" w:id="0">
    <w:p w:rsidR="00DB0AFA" w:rsidRDefault="00DB0AFA">
      <w:r>
        <w:continuationSeparator/>
      </w:r>
    </w:p>
  </w:footnote>
  <w:footnote w:id="1">
    <w:p w:rsidR="0005499B" w:rsidRPr="00725AF0" w:rsidRDefault="0005499B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05499B" w:rsidRPr="00725AF0" w:rsidRDefault="0005499B" w:rsidP="003002F0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:rsidR="0005499B" w:rsidRDefault="0005499B" w:rsidP="003002F0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:rsidR="0005499B" w:rsidRDefault="0005499B" w:rsidP="003002F0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05499B" w:rsidRPr="00725AF0" w:rsidRDefault="0005499B" w:rsidP="003002F0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  <w:footnote w:id="5">
    <w:p w:rsidR="0005499B" w:rsidRDefault="000549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EF2">
        <w:rPr>
          <w:rFonts w:ascii="Arial" w:hAnsi="Arial" w:cs="Arial"/>
          <w:b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9B" w:rsidRDefault="0005499B">
    <w:pPr>
      <w:pStyle w:val="Nagwek"/>
    </w:pPr>
    <w:r w:rsidRPr="00E045FA">
      <w:rPr>
        <w:noProof/>
      </w:rPr>
      <w:drawing>
        <wp:inline distT="0" distB="0" distL="0" distR="0" wp14:anchorId="726CA594" wp14:editId="4D19021F">
          <wp:extent cx="5667375" cy="113347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C0AAB4C0"/>
    <w:lvl w:ilvl="0" w:tplc="E2325C7E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0AF4726D"/>
    <w:multiLevelType w:val="hybridMultilevel"/>
    <w:tmpl w:val="83D85F4A"/>
    <w:lvl w:ilvl="0" w:tplc="530AF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50517"/>
    <w:multiLevelType w:val="hybridMultilevel"/>
    <w:tmpl w:val="6D969158"/>
    <w:lvl w:ilvl="0" w:tplc="71DC63EA">
      <w:start w:val="4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6F3291"/>
    <w:multiLevelType w:val="hybridMultilevel"/>
    <w:tmpl w:val="788AC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8225EFB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9456FF6"/>
    <w:multiLevelType w:val="hybridMultilevel"/>
    <w:tmpl w:val="C5F28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F4C70"/>
    <w:multiLevelType w:val="hybridMultilevel"/>
    <w:tmpl w:val="726AC54C"/>
    <w:lvl w:ilvl="0" w:tplc="B2865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4" w15:restartNumberingAfterBreak="0">
    <w:nsid w:val="2AA113E0"/>
    <w:multiLevelType w:val="hybridMultilevel"/>
    <w:tmpl w:val="4AC83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006ED4"/>
    <w:multiLevelType w:val="hybridMultilevel"/>
    <w:tmpl w:val="192C139A"/>
    <w:lvl w:ilvl="0" w:tplc="6340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D954610"/>
    <w:multiLevelType w:val="multilevel"/>
    <w:tmpl w:val="2C6A222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2" w:hanging="660"/>
      </w:pPr>
      <w:rPr>
        <w:rFonts w:hint="default"/>
        <w:u w:val="none"/>
      </w:rPr>
    </w:lvl>
    <w:lvl w:ilvl="2">
      <w:start w:val="3"/>
      <w:numFmt w:val="decimal"/>
      <w:lvlText w:val="%1.%2.%3."/>
      <w:lvlJc w:val="left"/>
      <w:pPr>
        <w:ind w:left="124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  <w:u w:val="none"/>
      </w:rPr>
    </w:lvl>
  </w:abstractNum>
  <w:abstractNum w:abstractNumId="32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0F004DA"/>
    <w:multiLevelType w:val="hybridMultilevel"/>
    <w:tmpl w:val="D8E08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C7654B"/>
    <w:multiLevelType w:val="hybridMultilevel"/>
    <w:tmpl w:val="62467978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8C1C976A">
      <w:start w:val="1"/>
      <w:numFmt w:val="upperRoman"/>
      <w:lvlText w:val="%5."/>
      <w:lvlJc w:val="left"/>
      <w:pPr>
        <w:ind w:left="7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8" w15:restartNumberingAfterBreak="0">
    <w:nsid w:val="51475968"/>
    <w:multiLevelType w:val="hybridMultilevel"/>
    <w:tmpl w:val="95D0C4E6"/>
    <w:lvl w:ilvl="0" w:tplc="C87A8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42" w15:restartNumberingAfterBreak="0">
    <w:nsid w:val="64A1341D"/>
    <w:multiLevelType w:val="hybridMultilevel"/>
    <w:tmpl w:val="ECD2C8E2"/>
    <w:lvl w:ilvl="0" w:tplc="AEDEF1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30698"/>
    <w:multiLevelType w:val="hybridMultilevel"/>
    <w:tmpl w:val="FADED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5198F"/>
    <w:multiLevelType w:val="hybridMultilevel"/>
    <w:tmpl w:val="3AECE654"/>
    <w:lvl w:ilvl="0" w:tplc="77AC7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6740FA"/>
    <w:multiLevelType w:val="hybridMultilevel"/>
    <w:tmpl w:val="8FB6BFF6"/>
    <w:lvl w:ilvl="0" w:tplc="CEAEA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31832DA"/>
    <w:multiLevelType w:val="hybridMultilevel"/>
    <w:tmpl w:val="2AB86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2E3446"/>
    <w:multiLevelType w:val="hybridMultilevel"/>
    <w:tmpl w:val="8FB6BFF6"/>
    <w:lvl w:ilvl="0" w:tplc="CEAEA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0"/>
  </w:num>
  <w:num w:numId="5">
    <w:abstractNumId w:val="37"/>
  </w:num>
  <w:num w:numId="6">
    <w:abstractNumId w:val="40"/>
  </w:num>
  <w:num w:numId="7">
    <w:abstractNumId w:val="23"/>
  </w:num>
  <w:num w:numId="8">
    <w:abstractNumId w:val="41"/>
  </w:num>
  <w:num w:numId="9">
    <w:abstractNumId w:val="11"/>
  </w:num>
  <w:num w:numId="10">
    <w:abstractNumId w:val="28"/>
  </w:num>
  <w:num w:numId="11">
    <w:abstractNumId w:val="39"/>
  </w:num>
  <w:num w:numId="12">
    <w:abstractNumId w:val="6"/>
  </w:num>
  <w:num w:numId="13">
    <w:abstractNumId w:val="16"/>
  </w:num>
  <w:num w:numId="14">
    <w:abstractNumId w:val="32"/>
  </w:num>
  <w:num w:numId="15">
    <w:abstractNumId w:val="19"/>
  </w:num>
  <w:num w:numId="16">
    <w:abstractNumId w:val="30"/>
  </w:num>
  <w:num w:numId="17">
    <w:abstractNumId w:val="35"/>
  </w:num>
  <w:num w:numId="18">
    <w:abstractNumId w:val="1"/>
  </w:num>
  <w:num w:numId="19">
    <w:abstractNumId w:val="15"/>
  </w:num>
  <w:num w:numId="20">
    <w:abstractNumId w:val="0"/>
  </w:num>
  <w:num w:numId="21">
    <w:abstractNumId w:val="34"/>
  </w:num>
  <w:num w:numId="22">
    <w:abstractNumId w:val="14"/>
  </w:num>
  <w:num w:numId="23">
    <w:abstractNumId w:val="5"/>
  </w:num>
  <w:num w:numId="24">
    <w:abstractNumId w:val="46"/>
  </w:num>
  <w:num w:numId="25">
    <w:abstractNumId w:val="9"/>
  </w:num>
  <w:num w:numId="26">
    <w:abstractNumId w:val="29"/>
  </w:num>
  <w:num w:numId="27">
    <w:abstractNumId w:val="25"/>
  </w:num>
  <w:num w:numId="28">
    <w:abstractNumId w:val="49"/>
  </w:num>
  <w:num w:numId="29">
    <w:abstractNumId w:val="3"/>
  </w:num>
  <w:num w:numId="30">
    <w:abstractNumId w:val="31"/>
  </w:num>
  <w:num w:numId="31">
    <w:abstractNumId w:val="8"/>
  </w:num>
  <w:num w:numId="32">
    <w:abstractNumId w:val="22"/>
  </w:num>
  <w:num w:numId="33">
    <w:abstractNumId w:val="33"/>
  </w:num>
  <w:num w:numId="34">
    <w:abstractNumId w:val="44"/>
  </w:num>
  <w:num w:numId="35">
    <w:abstractNumId w:val="13"/>
  </w:num>
  <w:num w:numId="36">
    <w:abstractNumId w:val="45"/>
  </w:num>
  <w:num w:numId="37">
    <w:abstractNumId w:val="7"/>
  </w:num>
  <w:num w:numId="38">
    <w:abstractNumId w:val="43"/>
  </w:num>
  <w:num w:numId="39">
    <w:abstractNumId w:val="47"/>
  </w:num>
  <w:num w:numId="40">
    <w:abstractNumId w:val="38"/>
  </w:num>
  <w:num w:numId="41">
    <w:abstractNumId w:val="24"/>
  </w:num>
  <w:num w:numId="42">
    <w:abstractNumId w:val="48"/>
  </w:num>
  <w:num w:numId="43">
    <w:abstractNumId w:val="27"/>
  </w:num>
  <w:num w:numId="44">
    <w:abstractNumId w:val="42"/>
  </w:num>
  <w:num w:numId="45">
    <w:abstractNumId w:val="36"/>
  </w:num>
  <w:num w:numId="46">
    <w:abstractNumId w:val="18"/>
  </w:num>
  <w:num w:numId="47">
    <w:abstractNumId w:val="12"/>
  </w:num>
  <w:num w:numId="48">
    <w:abstractNumId w:val="26"/>
  </w:num>
  <w:num w:numId="49">
    <w:abstractNumId w:val="21"/>
  </w:num>
  <w:num w:numId="50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122D6"/>
    <w:rsid w:val="00012518"/>
    <w:rsid w:val="00013028"/>
    <w:rsid w:val="00013219"/>
    <w:rsid w:val="000133DB"/>
    <w:rsid w:val="000136C4"/>
    <w:rsid w:val="00014FE0"/>
    <w:rsid w:val="00016A63"/>
    <w:rsid w:val="00023147"/>
    <w:rsid w:val="000235D3"/>
    <w:rsid w:val="000241EE"/>
    <w:rsid w:val="00025D48"/>
    <w:rsid w:val="000265ED"/>
    <w:rsid w:val="00034B27"/>
    <w:rsid w:val="00035556"/>
    <w:rsid w:val="00035B67"/>
    <w:rsid w:val="00037F23"/>
    <w:rsid w:val="00040361"/>
    <w:rsid w:val="00045A79"/>
    <w:rsid w:val="0005150D"/>
    <w:rsid w:val="000523D9"/>
    <w:rsid w:val="00052D65"/>
    <w:rsid w:val="0005499B"/>
    <w:rsid w:val="00057C26"/>
    <w:rsid w:val="00060A11"/>
    <w:rsid w:val="000618B1"/>
    <w:rsid w:val="00063C26"/>
    <w:rsid w:val="000656B3"/>
    <w:rsid w:val="00065B27"/>
    <w:rsid w:val="00066ECA"/>
    <w:rsid w:val="000717D1"/>
    <w:rsid w:val="000719C6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7DE2"/>
    <w:rsid w:val="000A28ED"/>
    <w:rsid w:val="000A41F2"/>
    <w:rsid w:val="000A4B13"/>
    <w:rsid w:val="000A679A"/>
    <w:rsid w:val="000B1B6B"/>
    <w:rsid w:val="000B241D"/>
    <w:rsid w:val="000B37C1"/>
    <w:rsid w:val="000B387A"/>
    <w:rsid w:val="000B5000"/>
    <w:rsid w:val="000B6D3F"/>
    <w:rsid w:val="000B71A4"/>
    <w:rsid w:val="000C4154"/>
    <w:rsid w:val="000C4ABE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6076"/>
    <w:rsid w:val="001005DF"/>
    <w:rsid w:val="00102596"/>
    <w:rsid w:val="001065E7"/>
    <w:rsid w:val="00106E97"/>
    <w:rsid w:val="001077E6"/>
    <w:rsid w:val="001146A7"/>
    <w:rsid w:val="001152E8"/>
    <w:rsid w:val="001207A8"/>
    <w:rsid w:val="00121733"/>
    <w:rsid w:val="00121A65"/>
    <w:rsid w:val="00123367"/>
    <w:rsid w:val="001269DB"/>
    <w:rsid w:val="00133EB4"/>
    <w:rsid w:val="001378FF"/>
    <w:rsid w:val="00143329"/>
    <w:rsid w:val="00143A72"/>
    <w:rsid w:val="00152CDB"/>
    <w:rsid w:val="00152F7A"/>
    <w:rsid w:val="00156767"/>
    <w:rsid w:val="0016196F"/>
    <w:rsid w:val="00161AFD"/>
    <w:rsid w:val="001639EB"/>
    <w:rsid w:val="00167B06"/>
    <w:rsid w:val="001709A8"/>
    <w:rsid w:val="00177360"/>
    <w:rsid w:val="00180958"/>
    <w:rsid w:val="001810A2"/>
    <w:rsid w:val="00186758"/>
    <w:rsid w:val="00186A4C"/>
    <w:rsid w:val="001930F7"/>
    <w:rsid w:val="001A22DB"/>
    <w:rsid w:val="001A2505"/>
    <w:rsid w:val="001B56B5"/>
    <w:rsid w:val="001B7280"/>
    <w:rsid w:val="001C00A2"/>
    <w:rsid w:val="001C00ED"/>
    <w:rsid w:val="001C4ADF"/>
    <w:rsid w:val="001C6805"/>
    <w:rsid w:val="001D653A"/>
    <w:rsid w:val="001E0C10"/>
    <w:rsid w:val="001E5196"/>
    <w:rsid w:val="001E71F5"/>
    <w:rsid w:val="00204CDD"/>
    <w:rsid w:val="0020588B"/>
    <w:rsid w:val="00205A43"/>
    <w:rsid w:val="002079A7"/>
    <w:rsid w:val="0021349F"/>
    <w:rsid w:val="00214F9D"/>
    <w:rsid w:val="00217DF8"/>
    <w:rsid w:val="002202C6"/>
    <w:rsid w:val="002205E2"/>
    <w:rsid w:val="00221683"/>
    <w:rsid w:val="00223F5B"/>
    <w:rsid w:val="00223FA9"/>
    <w:rsid w:val="00224839"/>
    <w:rsid w:val="00225928"/>
    <w:rsid w:val="00234050"/>
    <w:rsid w:val="00247624"/>
    <w:rsid w:val="002502E8"/>
    <w:rsid w:val="0025414F"/>
    <w:rsid w:val="00256808"/>
    <w:rsid w:val="00256BB3"/>
    <w:rsid w:val="00261F4A"/>
    <w:rsid w:val="00263279"/>
    <w:rsid w:val="00267588"/>
    <w:rsid w:val="00270DE0"/>
    <w:rsid w:val="00272B06"/>
    <w:rsid w:val="0027460D"/>
    <w:rsid w:val="002757F7"/>
    <w:rsid w:val="00277957"/>
    <w:rsid w:val="002809FB"/>
    <w:rsid w:val="00283E31"/>
    <w:rsid w:val="002842D1"/>
    <w:rsid w:val="002862CF"/>
    <w:rsid w:val="0029785A"/>
    <w:rsid w:val="002A22A3"/>
    <w:rsid w:val="002A2355"/>
    <w:rsid w:val="002A3015"/>
    <w:rsid w:val="002A47F6"/>
    <w:rsid w:val="002A6495"/>
    <w:rsid w:val="002B0432"/>
    <w:rsid w:val="002B05BB"/>
    <w:rsid w:val="002B452E"/>
    <w:rsid w:val="002C5810"/>
    <w:rsid w:val="002D16AD"/>
    <w:rsid w:val="002D3352"/>
    <w:rsid w:val="002E4B26"/>
    <w:rsid w:val="002E5A96"/>
    <w:rsid w:val="002E7E8F"/>
    <w:rsid w:val="003002F0"/>
    <w:rsid w:val="003018DD"/>
    <w:rsid w:val="0030244A"/>
    <w:rsid w:val="00306867"/>
    <w:rsid w:val="00311467"/>
    <w:rsid w:val="003117A3"/>
    <w:rsid w:val="00322C5F"/>
    <w:rsid w:val="00322C68"/>
    <w:rsid w:val="00334658"/>
    <w:rsid w:val="00344203"/>
    <w:rsid w:val="0034680E"/>
    <w:rsid w:val="00350F9D"/>
    <w:rsid w:val="00350FE7"/>
    <w:rsid w:val="00352C95"/>
    <w:rsid w:val="0036190E"/>
    <w:rsid w:val="00366D4B"/>
    <w:rsid w:val="00366E6F"/>
    <w:rsid w:val="0037398A"/>
    <w:rsid w:val="00375F88"/>
    <w:rsid w:val="00375FF7"/>
    <w:rsid w:val="00383B47"/>
    <w:rsid w:val="0038506C"/>
    <w:rsid w:val="00386BE3"/>
    <w:rsid w:val="0038787D"/>
    <w:rsid w:val="003903BC"/>
    <w:rsid w:val="00394B68"/>
    <w:rsid w:val="003963B1"/>
    <w:rsid w:val="003972EF"/>
    <w:rsid w:val="003A0ABF"/>
    <w:rsid w:val="003A1470"/>
    <w:rsid w:val="003A398E"/>
    <w:rsid w:val="003A471A"/>
    <w:rsid w:val="003A512D"/>
    <w:rsid w:val="003B0516"/>
    <w:rsid w:val="003B08DA"/>
    <w:rsid w:val="003B28C8"/>
    <w:rsid w:val="003B326E"/>
    <w:rsid w:val="003C0824"/>
    <w:rsid w:val="003C2116"/>
    <w:rsid w:val="003C3407"/>
    <w:rsid w:val="003C6659"/>
    <w:rsid w:val="003D28D6"/>
    <w:rsid w:val="003D2B87"/>
    <w:rsid w:val="003D392E"/>
    <w:rsid w:val="003E1319"/>
    <w:rsid w:val="003E2A10"/>
    <w:rsid w:val="003E4F97"/>
    <w:rsid w:val="003E6E58"/>
    <w:rsid w:val="003E7D65"/>
    <w:rsid w:val="003F59BB"/>
    <w:rsid w:val="003F76F3"/>
    <w:rsid w:val="00401665"/>
    <w:rsid w:val="00401994"/>
    <w:rsid w:val="00402874"/>
    <w:rsid w:val="00406804"/>
    <w:rsid w:val="00411BD5"/>
    <w:rsid w:val="00417828"/>
    <w:rsid w:val="004179C5"/>
    <w:rsid w:val="004234EE"/>
    <w:rsid w:val="004259EF"/>
    <w:rsid w:val="004261B8"/>
    <w:rsid w:val="00427428"/>
    <w:rsid w:val="0042755E"/>
    <w:rsid w:val="004306F7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64976"/>
    <w:rsid w:val="00470195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C7C13"/>
    <w:rsid w:val="004D1566"/>
    <w:rsid w:val="004D2390"/>
    <w:rsid w:val="004E0908"/>
    <w:rsid w:val="004E2816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045C"/>
    <w:rsid w:val="00513800"/>
    <w:rsid w:val="00513A4C"/>
    <w:rsid w:val="00514AA3"/>
    <w:rsid w:val="00521402"/>
    <w:rsid w:val="00526EDA"/>
    <w:rsid w:val="00532841"/>
    <w:rsid w:val="00536FD7"/>
    <w:rsid w:val="00537D8B"/>
    <w:rsid w:val="00540E66"/>
    <w:rsid w:val="00541424"/>
    <w:rsid w:val="00543579"/>
    <w:rsid w:val="00545595"/>
    <w:rsid w:val="00545FB4"/>
    <w:rsid w:val="00552BA3"/>
    <w:rsid w:val="00553672"/>
    <w:rsid w:val="005548E9"/>
    <w:rsid w:val="005565C9"/>
    <w:rsid w:val="0056184E"/>
    <w:rsid w:val="0056268F"/>
    <w:rsid w:val="005652EE"/>
    <w:rsid w:val="00566036"/>
    <w:rsid w:val="00580050"/>
    <w:rsid w:val="0058006B"/>
    <w:rsid w:val="00580E3C"/>
    <w:rsid w:val="005828B6"/>
    <w:rsid w:val="00583C7C"/>
    <w:rsid w:val="0058574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200C"/>
    <w:rsid w:val="005A5BC9"/>
    <w:rsid w:val="005A6DA7"/>
    <w:rsid w:val="005B2F5C"/>
    <w:rsid w:val="005C2E5D"/>
    <w:rsid w:val="005C2FFF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436D0"/>
    <w:rsid w:val="006451CD"/>
    <w:rsid w:val="00646663"/>
    <w:rsid w:val="00653CB0"/>
    <w:rsid w:val="006657D5"/>
    <w:rsid w:val="00666782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94E0D"/>
    <w:rsid w:val="00697CB3"/>
    <w:rsid w:val="006A5C70"/>
    <w:rsid w:val="006A6DF7"/>
    <w:rsid w:val="006B0302"/>
    <w:rsid w:val="006B0644"/>
    <w:rsid w:val="006B0D20"/>
    <w:rsid w:val="006B2E52"/>
    <w:rsid w:val="006B33D0"/>
    <w:rsid w:val="006B5502"/>
    <w:rsid w:val="006B6A88"/>
    <w:rsid w:val="006B7668"/>
    <w:rsid w:val="006D001D"/>
    <w:rsid w:val="006D0697"/>
    <w:rsid w:val="006D20EA"/>
    <w:rsid w:val="006D3F1C"/>
    <w:rsid w:val="006D6119"/>
    <w:rsid w:val="006D6C8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7019A1"/>
    <w:rsid w:val="00705D53"/>
    <w:rsid w:val="007073E2"/>
    <w:rsid w:val="00711A5B"/>
    <w:rsid w:val="00712FE7"/>
    <w:rsid w:val="0071497F"/>
    <w:rsid w:val="007202A1"/>
    <w:rsid w:val="00721603"/>
    <w:rsid w:val="00723618"/>
    <w:rsid w:val="00724967"/>
    <w:rsid w:val="00724C95"/>
    <w:rsid w:val="00725AF0"/>
    <w:rsid w:val="00726A57"/>
    <w:rsid w:val="0073017A"/>
    <w:rsid w:val="007304B6"/>
    <w:rsid w:val="00730AD6"/>
    <w:rsid w:val="0073126C"/>
    <w:rsid w:val="007365B6"/>
    <w:rsid w:val="0074107C"/>
    <w:rsid w:val="007425F4"/>
    <w:rsid w:val="00742FE2"/>
    <w:rsid w:val="007430A5"/>
    <w:rsid w:val="00747617"/>
    <w:rsid w:val="00750AF2"/>
    <w:rsid w:val="00750FF6"/>
    <w:rsid w:val="00751011"/>
    <w:rsid w:val="007526A4"/>
    <w:rsid w:val="007529B9"/>
    <w:rsid w:val="007558EA"/>
    <w:rsid w:val="00756238"/>
    <w:rsid w:val="007567F0"/>
    <w:rsid w:val="00757F8E"/>
    <w:rsid w:val="0076174E"/>
    <w:rsid w:val="00761977"/>
    <w:rsid w:val="00767358"/>
    <w:rsid w:val="0077183E"/>
    <w:rsid w:val="00771EDB"/>
    <w:rsid w:val="00776AA1"/>
    <w:rsid w:val="0078076A"/>
    <w:rsid w:val="007829B4"/>
    <w:rsid w:val="0079081B"/>
    <w:rsid w:val="00791B00"/>
    <w:rsid w:val="0079506D"/>
    <w:rsid w:val="00796939"/>
    <w:rsid w:val="007A1DB1"/>
    <w:rsid w:val="007A282E"/>
    <w:rsid w:val="007A2F93"/>
    <w:rsid w:val="007A4105"/>
    <w:rsid w:val="007A4FB2"/>
    <w:rsid w:val="007A56E4"/>
    <w:rsid w:val="007B146C"/>
    <w:rsid w:val="007B2B4C"/>
    <w:rsid w:val="007B3EE6"/>
    <w:rsid w:val="007C01F9"/>
    <w:rsid w:val="007C1E52"/>
    <w:rsid w:val="007D1DB3"/>
    <w:rsid w:val="007D3A38"/>
    <w:rsid w:val="007D3B3F"/>
    <w:rsid w:val="007E169D"/>
    <w:rsid w:val="007E24A8"/>
    <w:rsid w:val="007E388D"/>
    <w:rsid w:val="007E3EF2"/>
    <w:rsid w:val="007F1F7D"/>
    <w:rsid w:val="007F3A48"/>
    <w:rsid w:val="007F63DD"/>
    <w:rsid w:val="00802ED9"/>
    <w:rsid w:val="00803048"/>
    <w:rsid w:val="00803336"/>
    <w:rsid w:val="008060BF"/>
    <w:rsid w:val="008100F5"/>
    <w:rsid w:val="008103D6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501D8"/>
    <w:rsid w:val="008529C1"/>
    <w:rsid w:val="00857B28"/>
    <w:rsid w:val="00857F84"/>
    <w:rsid w:val="00862BD2"/>
    <w:rsid w:val="00862D88"/>
    <w:rsid w:val="0087042C"/>
    <w:rsid w:val="00872B2E"/>
    <w:rsid w:val="00873914"/>
    <w:rsid w:val="00876E22"/>
    <w:rsid w:val="00877CEC"/>
    <w:rsid w:val="00882FD7"/>
    <w:rsid w:val="00883B4E"/>
    <w:rsid w:val="00883F6E"/>
    <w:rsid w:val="00886876"/>
    <w:rsid w:val="00894615"/>
    <w:rsid w:val="0089627D"/>
    <w:rsid w:val="008A387D"/>
    <w:rsid w:val="008A60D1"/>
    <w:rsid w:val="008A7B6A"/>
    <w:rsid w:val="008A7BDF"/>
    <w:rsid w:val="008B56AD"/>
    <w:rsid w:val="008B6CB0"/>
    <w:rsid w:val="008C0A8D"/>
    <w:rsid w:val="008C28E5"/>
    <w:rsid w:val="008C57DA"/>
    <w:rsid w:val="008D565E"/>
    <w:rsid w:val="008D5889"/>
    <w:rsid w:val="008D69FF"/>
    <w:rsid w:val="008E21D0"/>
    <w:rsid w:val="008E3F5D"/>
    <w:rsid w:val="008E53DA"/>
    <w:rsid w:val="008E5DB5"/>
    <w:rsid w:val="008F11E2"/>
    <w:rsid w:val="008F14EF"/>
    <w:rsid w:val="008F2FA1"/>
    <w:rsid w:val="008F580E"/>
    <w:rsid w:val="008F5FC3"/>
    <w:rsid w:val="008F7DDE"/>
    <w:rsid w:val="00904D97"/>
    <w:rsid w:val="009053B0"/>
    <w:rsid w:val="00905868"/>
    <w:rsid w:val="00905B76"/>
    <w:rsid w:val="00907710"/>
    <w:rsid w:val="009107BA"/>
    <w:rsid w:val="00912BB0"/>
    <w:rsid w:val="00913242"/>
    <w:rsid w:val="009142B6"/>
    <w:rsid w:val="00914A0C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76FF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97891"/>
    <w:rsid w:val="009A032E"/>
    <w:rsid w:val="009A0A5F"/>
    <w:rsid w:val="009A0B23"/>
    <w:rsid w:val="009A3D5C"/>
    <w:rsid w:val="009A4DCB"/>
    <w:rsid w:val="009A7512"/>
    <w:rsid w:val="009B16F1"/>
    <w:rsid w:val="009B27E2"/>
    <w:rsid w:val="009B3543"/>
    <w:rsid w:val="009B42B8"/>
    <w:rsid w:val="009B649D"/>
    <w:rsid w:val="009B69CA"/>
    <w:rsid w:val="009C0ACA"/>
    <w:rsid w:val="009C4037"/>
    <w:rsid w:val="009C557E"/>
    <w:rsid w:val="009C5686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9F6144"/>
    <w:rsid w:val="00A01376"/>
    <w:rsid w:val="00A06841"/>
    <w:rsid w:val="00A0684C"/>
    <w:rsid w:val="00A0765D"/>
    <w:rsid w:val="00A10621"/>
    <w:rsid w:val="00A13F19"/>
    <w:rsid w:val="00A21740"/>
    <w:rsid w:val="00A22859"/>
    <w:rsid w:val="00A22C92"/>
    <w:rsid w:val="00A27240"/>
    <w:rsid w:val="00A31495"/>
    <w:rsid w:val="00A32D7A"/>
    <w:rsid w:val="00A35AFA"/>
    <w:rsid w:val="00A377B7"/>
    <w:rsid w:val="00A4174D"/>
    <w:rsid w:val="00A547AD"/>
    <w:rsid w:val="00A618CD"/>
    <w:rsid w:val="00A623EA"/>
    <w:rsid w:val="00A62E51"/>
    <w:rsid w:val="00A6300F"/>
    <w:rsid w:val="00A6351E"/>
    <w:rsid w:val="00A65D29"/>
    <w:rsid w:val="00A74380"/>
    <w:rsid w:val="00A764A3"/>
    <w:rsid w:val="00A82DDF"/>
    <w:rsid w:val="00A83A82"/>
    <w:rsid w:val="00A8495E"/>
    <w:rsid w:val="00A869F9"/>
    <w:rsid w:val="00A87267"/>
    <w:rsid w:val="00A87800"/>
    <w:rsid w:val="00A9776D"/>
    <w:rsid w:val="00AA0D76"/>
    <w:rsid w:val="00AA4A56"/>
    <w:rsid w:val="00AA4FD9"/>
    <w:rsid w:val="00AA4FDF"/>
    <w:rsid w:val="00AA78F7"/>
    <w:rsid w:val="00AB13F1"/>
    <w:rsid w:val="00AB6D99"/>
    <w:rsid w:val="00AC257C"/>
    <w:rsid w:val="00AC388D"/>
    <w:rsid w:val="00AC4772"/>
    <w:rsid w:val="00AC5A7B"/>
    <w:rsid w:val="00AD0E91"/>
    <w:rsid w:val="00AD1C8F"/>
    <w:rsid w:val="00AD34AB"/>
    <w:rsid w:val="00AD793E"/>
    <w:rsid w:val="00AE3E9C"/>
    <w:rsid w:val="00AE4F29"/>
    <w:rsid w:val="00AE53C3"/>
    <w:rsid w:val="00AE636E"/>
    <w:rsid w:val="00AE64B0"/>
    <w:rsid w:val="00AE684E"/>
    <w:rsid w:val="00AF02DC"/>
    <w:rsid w:val="00AF0AF3"/>
    <w:rsid w:val="00AF4D44"/>
    <w:rsid w:val="00AF5ADF"/>
    <w:rsid w:val="00B01044"/>
    <w:rsid w:val="00B023CE"/>
    <w:rsid w:val="00B056DA"/>
    <w:rsid w:val="00B133AE"/>
    <w:rsid w:val="00B1349F"/>
    <w:rsid w:val="00B15383"/>
    <w:rsid w:val="00B15B0C"/>
    <w:rsid w:val="00B15E8D"/>
    <w:rsid w:val="00B2036E"/>
    <w:rsid w:val="00B265B4"/>
    <w:rsid w:val="00B26FAE"/>
    <w:rsid w:val="00B27BA8"/>
    <w:rsid w:val="00B3258A"/>
    <w:rsid w:val="00B32679"/>
    <w:rsid w:val="00B32CBD"/>
    <w:rsid w:val="00B36230"/>
    <w:rsid w:val="00B433DD"/>
    <w:rsid w:val="00B45BC5"/>
    <w:rsid w:val="00B46C3A"/>
    <w:rsid w:val="00B51598"/>
    <w:rsid w:val="00B52A95"/>
    <w:rsid w:val="00B552C4"/>
    <w:rsid w:val="00B563B9"/>
    <w:rsid w:val="00B6285A"/>
    <w:rsid w:val="00B63158"/>
    <w:rsid w:val="00B63C47"/>
    <w:rsid w:val="00B64BC0"/>
    <w:rsid w:val="00B67DEF"/>
    <w:rsid w:val="00B71038"/>
    <w:rsid w:val="00B710D4"/>
    <w:rsid w:val="00B72587"/>
    <w:rsid w:val="00B72F53"/>
    <w:rsid w:val="00B733A1"/>
    <w:rsid w:val="00B73941"/>
    <w:rsid w:val="00B77E24"/>
    <w:rsid w:val="00B80C52"/>
    <w:rsid w:val="00B85EF5"/>
    <w:rsid w:val="00B866F2"/>
    <w:rsid w:val="00B867A5"/>
    <w:rsid w:val="00B925A5"/>
    <w:rsid w:val="00B93A9D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D7A12"/>
    <w:rsid w:val="00BE0AA9"/>
    <w:rsid w:val="00BE1FE1"/>
    <w:rsid w:val="00BE3C72"/>
    <w:rsid w:val="00BE4C9F"/>
    <w:rsid w:val="00BE5899"/>
    <w:rsid w:val="00BF1829"/>
    <w:rsid w:val="00BF1BA0"/>
    <w:rsid w:val="00BF66BE"/>
    <w:rsid w:val="00BF6ECB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2426"/>
    <w:rsid w:val="00C238C7"/>
    <w:rsid w:val="00C26B33"/>
    <w:rsid w:val="00C300F4"/>
    <w:rsid w:val="00C3433A"/>
    <w:rsid w:val="00C41B33"/>
    <w:rsid w:val="00C42DE0"/>
    <w:rsid w:val="00C54480"/>
    <w:rsid w:val="00C54D20"/>
    <w:rsid w:val="00C550B1"/>
    <w:rsid w:val="00C61E50"/>
    <w:rsid w:val="00C65DF9"/>
    <w:rsid w:val="00C67321"/>
    <w:rsid w:val="00C71C4C"/>
    <w:rsid w:val="00C74092"/>
    <w:rsid w:val="00C74B74"/>
    <w:rsid w:val="00C81DE5"/>
    <w:rsid w:val="00C825F2"/>
    <w:rsid w:val="00C92268"/>
    <w:rsid w:val="00C93149"/>
    <w:rsid w:val="00C9636C"/>
    <w:rsid w:val="00C979D2"/>
    <w:rsid w:val="00CA727D"/>
    <w:rsid w:val="00CA78C7"/>
    <w:rsid w:val="00CA7B7A"/>
    <w:rsid w:val="00CB0367"/>
    <w:rsid w:val="00CB1E92"/>
    <w:rsid w:val="00CB5A85"/>
    <w:rsid w:val="00CB619D"/>
    <w:rsid w:val="00CC4210"/>
    <w:rsid w:val="00CC7ED0"/>
    <w:rsid w:val="00CD4CA4"/>
    <w:rsid w:val="00CD58AC"/>
    <w:rsid w:val="00CD6779"/>
    <w:rsid w:val="00CD7DF3"/>
    <w:rsid w:val="00CE3EA3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59EA"/>
    <w:rsid w:val="00D2632B"/>
    <w:rsid w:val="00D27321"/>
    <w:rsid w:val="00D305A0"/>
    <w:rsid w:val="00D35EE4"/>
    <w:rsid w:val="00D41DD6"/>
    <w:rsid w:val="00D423CF"/>
    <w:rsid w:val="00D468F1"/>
    <w:rsid w:val="00D47F7F"/>
    <w:rsid w:val="00D52620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0DFE"/>
    <w:rsid w:val="00D82C43"/>
    <w:rsid w:val="00D82C66"/>
    <w:rsid w:val="00D8424F"/>
    <w:rsid w:val="00D8535C"/>
    <w:rsid w:val="00D8547D"/>
    <w:rsid w:val="00D8549D"/>
    <w:rsid w:val="00D8562E"/>
    <w:rsid w:val="00D86906"/>
    <w:rsid w:val="00D91DA3"/>
    <w:rsid w:val="00D93353"/>
    <w:rsid w:val="00D94B98"/>
    <w:rsid w:val="00DA4893"/>
    <w:rsid w:val="00DB051D"/>
    <w:rsid w:val="00DB097B"/>
    <w:rsid w:val="00DB0AFA"/>
    <w:rsid w:val="00DB28B1"/>
    <w:rsid w:val="00DB3BC5"/>
    <w:rsid w:val="00DB45C8"/>
    <w:rsid w:val="00DB6BFA"/>
    <w:rsid w:val="00DC0EEE"/>
    <w:rsid w:val="00DC1298"/>
    <w:rsid w:val="00DC37C8"/>
    <w:rsid w:val="00DC4156"/>
    <w:rsid w:val="00DC5154"/>
    <w:rsid w:val="00DC5940"/>
    <w:rsid w:val="00DC6BDC"/>
    <w:rsid w:val="00DC6D90"/>
    <w:rsid w:val="00DD0B4A"/>
    <w:rsid w:val="00DD1ABB"/>
    <w:rsid w:val="00DD2AF4"/>
    <w:rsid w:val="00DD31B6"/>
    <w:rsid w:val="00DD6A7B"/>
    <w:rsid w:val="00DD7849"/>
    <w:rsid w:val="00DE4AFF"/>
    <w:rsid w:val="00DE6E35"/>
    <w:rsid w:val="00DE78DD"/>
    <w:rsid w:val="00DF3467"/>
    <w:rsid w:val="00DF4545"/>
    <w:rsid w:val="00DF6105"/>
    <w:rsid w:val="00DF73A3"/>
    <w:rsid w:val="00E01D15"/>
    <w:rsid w:val="00E02EF9"/>
    <w:rsid w:val="00E02FD9"/>
    <w:rsid w:val="00E04594"/>
    <w:rsid w:val="00E045FA"/>
    <w:rsid w:val="00E04E53"/>
    <w:rsid w:val="00E06BC9"/>
    <w:rsid w:val="00E14705"/>
    <w:rsid w:val="00E17748"/>
    <w:rsid w:val="00E17BEB"/>
    <w:rsid w:val="00E23D6C"/>
    <w:rsid w:val="00E257B6"/>
    <w:rsid w:val="00E268F4"/>
    <w:rsid w:val="00E309F0"/>
    <w:rsid w:val="00E32FEF"/>
    <w:rsid w:val="00E332B9"/>
    <w:rsid w:val="00E34953"/>
    <w:rsid w:val="00E35567"/>
    <w:rsid w:val="00E358B9"/>
    <w:rsid w:val="00E3608E"/>
    <w:rsid w:val="00E3742B"/>
    <w:rsid w:val="00E409D7"/>
    <w:rsid w:val="00E41302"/>
    <w:rsid w:val="00E42473"/>
    <w:rsid w:val="00E45671"/>
    <w:rsid w:val="00E45864"/>
    <w:rsid w:val="00E47B8D"/>
    <w:rsid w:val="00E5373D"/>
    <w:rsid w:val="00E561F2"/>
    <w:rsid w:val="00E617B3"/>
    <w:rsid w:val="00E617FE"/>
    <w:rsid w:val="00E63A5B"/>
    <w:rsid w:val="00E63BA8"/>
    <w:rsid w:val="00E6459A"/>
    <w:rsid w:val="00E70AE1"/>
    <w:rsid w:val="00E70C1B"/>
    <w:rsid w:val="00E73578"/>
    <w:rsid w:val="00E73BA0"/>
    <w:rsid w:val="00E73C25"/>
    <w:rsid w:val="00E74F9B"/>
    <w:rsid w:val="00E75299"/>
    <w:rsid w:val="00E76AD8"/>
    <w:rsid w:val="00E83718"/>
    <w:rsid w:val="00E86346"/>
    <w:rsid w:val="00E91808"/>
    <w:rsid w:val="00E95C83"/>
    <w:rsid w:val="00EA20D3"/>
    <w:rsid w:val="00EA23EB"/>
    <w:rsid w:val="00EA30C3"/>
    <w:rsid w:val="00EB0C36"/>
    <w:rsid w:val="00EB1DD0"/>
    <w:rsid w:val="00EB6D99"/>
    <w:rsid w:val="00EC01FC"/>
    <w:rsid w:val="00EC2D8C"/>
    <w:rsid w:val="00EC30CF"/>
    <w:rsid w:val="00EC41D9"/>
    <w:rsid w:val="00EC7478"/>
    <w:rsid w:val="00ED0519"/>
    <w:rsid w:val="00ED0685"/>
    <w:rsid w:val="00ED23DC"/>
    <w:rsid w:val="00EE04FA"/>
    <w:rsid w:val="00EE2BCD"/>
    <w:rsid w:val="00EE5257"/>
    <w:rsid w:val="00EF02BF"/>
    <w:rsid w:val="00EF249A"/>
    <w:rsid w:val="00EF4D4C"/>
    <w:rsid w:val="00EF5E2E"/>
    <w:rsid w:val="00F00776"/>
    <w:rsid w:val="00F036E3"/>
    <w:rsid w:val="00F06735"/>
    <w:rsid w:val="00F06EF9"/>
    <w:rsid w:val="00F133D3"/>
    <w:rsid w:val="00F1471F"/>
    <w:rsid w:val="00F15CC0"/>
    <w:rsid w:val="00F25CEF"/>
    <w:rsid w:val="00F25FF1"/>
    <w:rsid w:val="00F33592"/>
    <w:rsid w:val="00F337DF"/>
    <w:rsid w:val="00F41EBF"/>
    <w:rsid w:val="00F50BD2"/>
    <w:rsid w:val="00F62583"/>
    <w:rsid w:val="00F65471"/>
    <w:rsid w:val="00F6599C"/>
    <w:rsid w:val="00F70695"/>
    <w:rsid w:val="00F7131C"/>
    <w:rsid w:val="00F71CC9"/>
    <w:rsid w:val="00F72796"/>
    <w:rsid w:val="00F73423"/>
    <w:rsid w:val="00F739C3"/>
    <w:rsid w:val="00F7515A"/>
    <w:rsid w:val="00F85B56"/>
    <w:rsid w:val="00F87744"/>
    <w:rsid w:val="00F914B8"/>
    <w:rsid w:val="00F97918"/>
    <w:rsid w:val="00FA1E6C"/>
    <w:rsid w:val="00FA3149"/>
    <w:rsid w:val="00FA7C0E"/>
    <w:rsid w:val="00FB524C"/>
    <w:rsid w:val="00FB6FB5"/>
    <w:rsid w:val="00FC12EA"/>
    <w:rsid w:val="00FC316D"/>
    <w:rsid w:val="00FC3FA1"/>
    <w:rsid w:val="00FC5CBE"/>
    <w:rsid w:val="00FD1508"/>
    <w:rsid w:val="00FD1C61"/>
    <w:rsid w:val="00FE1753"/>
    <w:rsid w:val="00FE2C29"/>
    <w:rsid w:val="00FE4FC3"/>
    <w:rsid w:val="00FE510B"/>
    <w:rsid w:val="00FE615E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D5637"/>
  <w15:docId w15:val="{67E1F847-23BD-49C4-B61E-AEB473B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uiPriority w:val="3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beata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roslawa.wieczorek@mos.gov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wa.wieczorek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ata.kurek@m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6979-D7BD-4A87-B0BB-70419D0B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24</Pages>
  <Words>6983</Words>
  <Characters>41903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48789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KUREK Beata</cp:lastModifiedBy>
  <cp:revision>10</cp:revision>
  <cp:lastPrinted>2018-07-26T08:35:00Z</cp:lastPrinted>
  <dcterms:created xsi:type="dcterms:W3CDTF">2018-07-26T04:53:00Z</dcterms:created>
  <dcterms:modified xsi:type="dcterms:W3CDTF">2018-07-27T07:16:00Z</dcterms:modified>
</cp:coreProperties>
</file>