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FD731" w14:textId="2DDC4FE7" w:rsidR="00472E85" w:rsidRPr="00454EE2" w:rsidRDefault="005B260E" w:rsidP="00472E85">
      <w:pPr>
        <w:pStyle w:val="Tytu"/>
        <w:jc w:val="right"/>
        <w:rPr>
          <w:b w:val="0"/>
          <w:caps w:val="0"/>
        </w:rPr>
      </w:pPr>
      <w:r>
        <w:rPr>
          <w:sz w:val="22"/>
          <w:szCs w:val="22"/>
        </w:rPr>
        <w:tab/>
      </w:r>
      <w:r w:rsidR="00472E85" w:rsidRPr="00454EE2">
        <w:rPr>
          <w:b w:val="0"/>
          <w:caps w:val="0"/>
        </w:rPr>
        <w:t xml:space="preserve">Warszawa, </w:t>
      </w:r>
      <w:r w:rsidR="00376CB2">
        <w:rPr>
          <w:b w:val="0"/>
          <w:caps w:val="0"/>
        </w:rPr>
        <w:t>26</w:t>
      </w:r>
      <w:r w:rsidR="00472E85">
        <w:rPr>
          <w:b w:val="0"/>
          <w:caps w:val="0"/>
        </w:rPr>
        <w:t xml:space="preserve"> lutego 2021 r.</w:t>
      </w:r>
    </w:p>
    <w:p w14:paraId="495F4E10" w14:textId="77777777" w:rsidR="00472E85" w:rsidRPr="005E347E" w:rsidRDefault="00472E85" w:rsidP="00472E85">
      <w:pPr>
        <w:pStyle w:val="Tytu"/>
        <w:jc w:val="both"/>
        <w:rPr>
          <w:caps w:val="0"/>
        </w:rPr>
      </w:pPr>
    </w:p>
    <w:p w14:paraId="551F2641" w14:textId="2B52FDCE" w:rsidR="00216B80" w:rsidRPr="00216B80" w:rsidRDefault="00472E85" w:rsidP="00216B80">
      <w:pPr>
        <w:pStyle w:val="Tekstpodstawowy"/>
        <w:ind w:left="567"/>
        <w:jc w:val="center"/>
        <w:rPr>
          <w:b/>
          <w:bCs/>
          <w:u w:val="single"/>
        </w:rPr>
      </w:pPr>
      <w:r w:rsidRPr="00216B80">
        <w:rPr>
          <w:b/>
          <w:bCs/>
          <w:u w:val="single"/>
        </w:rPr>
        <w:t xml:space="preserve">Szacowanie wartości zamówienia </w:t>
      </w:r>
      <w:bookmarkStart w:id="0" w:name="_Hlk5974043"/>
      <w:r w:rsidRPr="00216B80">
        <w:rPr>
          <w:b/>
          <w:bCs/>
          <w:u w:val="single"/>
        </w:rPr>
        <w:t xml:space="preserve">polegającego na </w:t>
      </w:r>
      <w:bookmarkStart w:id="1" w:name="_Hlk521593058"/>
      <w:bookmarkEnd w:id="0"/>
      <w:r w:rsidR="00216B80" w:rsidRPr="00216B80">
        <w:rPr>
          <w:b/>
          <w:bCs/>
          <w:u w:val="single"/>
        </w:rPr>
        <w:t>wynajmie powierzchni, opracowaniu projektów i wykonaniu trzech murali, których temat jest związany z historią i działalnością parków narodowych w Polsce oraz realizowaną przez nie misją ochrony przyrody.</w:t>
      </w:r>
    </w:p>
    <w:bookmarkEnd w:id="1"/>
    <w:p w14:paraId="68429ECA" w14:textId="270B6F58" w:rsidR="00472E85" w:rsidRDefault="00472E85" w:rsidP="00472E85">
      <w:pPr>
        <w:pStyle w:val="Tytu"/>
        <w:spacing w:before="0" w:after="0"/>
        <w:rPr>
          <w:caps w:val="0"/>
          <w:u w:val="single"/>
        </w:rPr>
      </w:pPr>
    </w:p>
    <w:p w14:paraId="52BFCEA8" w14:textId="77777777" w:rsidR="00472E85" w:rsidRPr="0062342F" w:rsidRDefault="00472E85" w:rsidP="00472E85">
      <w:pPr>
        <w:jc w:val="both"/>
        <w:rPr>
          <w:rFonts w:ascii="Times New Roman" w:hAnsi="Times New Roman" w:cs="Times New Roman"/>
        </w:rPr>
      </w:pPr>
      <w:r w:rsidRPr="0062342F">
        <w:rPr>
          <w:rFonts w:ascii="Times New Roman" w:hAnsi="Times New Roman" w:cs="Times New Roman"/>
        </w:rPr>
        <w:t xml:space="preserve">W celu zbadania oferty rynkowej oraz oszacowania wartości zamówienia, Ministerstwo </w:t>
      </w:r>
      <w:r>
        <w:rPr>
          <w:rFonts w:ascii="Times New Roman" w:hAnsi="Times New Roman" w:cs="Times New Roman"/>
        </w:rPr>
        <w:t xml:space="preserve">Klimatu i </w:t>
      </w:r>
      <w:r w:rsidRPr="0062342F">
        <w:rPr>
          <w:rFonts w:ascii="Times New Roman" w:hAnsi="Times New Roman" w:cs="Times New Roman"/>
        </w:rPr>
        <w:t>Środowiska zwraca się z prośbą o przedstawienie informacji dotyczących szacunkowych kosztów realizacji niżej opisanego zamówienia.</w:t>
      </w:r>
    </w:p>
    <w:p w14:paraId="2367D89A" w14:textId="77777777" w:rsidR="00472E85" w:rsidRPr="0062342F" w:rsidRDefault="00472E85" w:rsidP="00472E85">
      <w:pPr>
        <w:spacing w:after="120"/>
        <w:rPr>
          <w:rFonts w:ascii="Times New Roman" w:hAnsi="Times New Roman" w:cs="Times New Roman"/>
          <w:u w:val="single"/>
        </w:rPr>
      </w:pPr>
      <w:r w:rsidRPr="0062342F">
        <w:rPr>
          <w:rFonts w:ascii="Times New Roman" w:hAnsi="Times New Roman" w:cs="Times New Roman"/>
          <w:u w:val="single"/>
        </w:rPr>
        <w:t>UWAGA!</w:t>
      </w:r>
    </w:p>
    <w:p w14:paraId="61ED500E" w14:textId="77777777" w:rsidR="00472E85" w:rsidRPr="0062342F" w:rsidRDefault="00472E85" w:rsidP="00472E85">
      <w:pPr>
        <w:jc w:val="both"/>
        <w:rPr>
          <w:rFonts w:ascii="Times New Roman" w:hAnsi="Times New Roman" w:cs="Times New Roman"/>
          <w:u w:val="single"/>
        </w:rPr>
      </w:pPr>
      <w:r w:rsidRPr="0062342F">
        <w:rPr>
          <w:rFonts w:ascii="Times New Roman" w:hAnsi="Times New Roman" w:cs="Times New Roman"/>
          <w:u w:val="single"/>
        </w:rPr>
        <w:t>Niniejsze szacowanie wartości zamówienia nie stanowi oferty w rozumieniu art. 66 Kodeksu Cywilnego, jak również nie jest ogłoszeniem ani zapytaniem o cenę w rozumieniu ustawy Prawo Zamówień Publicznych. Informacja ta ma na celu wyłącznie rozpoznanie rynku i uzyskanie wiedzy na temat kosztów realizacji opisanej usługi.</w:t>
      </w:r>
    </w:p>
    <w:p w14:paraId="68250732" w14:textId="77777777" w:rsidR="00472E85" w:rsidRPr="005E347E" w:rsidRDefault="00472E85" w:rsidP="00472E85">
      <w:pPr>
        <w:pStyle w:val="Nagwek1"/>
        <w:spacing w:after="60"/>
        <w:ind w:left="425" w:hanging="425"/>
      </w:pPr>
      <w:r w:rsidRPr="005E347E">
        <w:t>ZAMAWIAJĄCY</w:t>
      </w:r>
    </w:p>
    <w:p w14:paraId="6F91E865" w14:textId="77777777" w:rsidR="00472E85" w:rsidRPr="0062342F" w:rsidRDefault="00472E85" w:rsidP="00472E85">
      <w:pPr>
        <w:ind w:left="426"/>
        <w:rPr>
          <w:rFonts w:ascii="Times New Roman" w:hAnsi="Times New Roman" w:cs="Times New Roman"/>
          <w:b/>
        </w:rPr>
      </w:pPr>
      <w:r w:rsidRPr="0062342F">
        <w:rPr>
          <w:rFonts w:ascii="Times New Roman" w:hAnsi="Times New Roman" w:cs="Times New Roman"/>
          <w:b/>
          <w:color w:val="000000"/>
          <w:shd w:val="clear" w:color="auto" w:fill="FFFFFF"/>
        </w:rPr>
        <w:t>Ministerstwo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Klimatu i </w:t>
      </w:r>
      <w:r w:rsidRPr="0062342F">
        <w:rPr>
          <w:rFonts w:ascii="Times New Roman" w:hAnsi="Times New Roman" w:cs="Times New Roman"/>
          <w:b/>
          <w:color w:val="000000"/>
          <w:shd w:val="clear" w:color="auto" w:fill="FFFFFF"/>
        </w:rPr>
        <w:t>Środowiska</w:t>
      </w:r>
      <w:r w:rsidRPr="0062342F">
        <w:rPr>
          <w:rFonts w:ascii="Times New Roman" w:hAnsi="Times New Roman" w:cs="Times New Roman"/>
          <w:b/>
          <w:color w:val="000000"/>
        </w:rPr>
        <w:br/>
      </w:r>
      <w:r w:rsidRPr="0062342F">
        <w:rPr>
          <w:rFonts w:ascii="Times New Roman" w:hAnsi="Times New Roman" w:cs="Times New Roman"/>
          <w:b/>
          <w:color w:val="000000"/>
          <w:shd w:val="clear" w:color="auto" w:fill="FFFFFF"/>
        </w:rPr>
        <w:t>ul. Wawelska 52/54</w:t>
      </w:r>
      <w:r w:rsidRPr="0062342F">
        <w:rPr>
          <w:rFonts w:ascii="Times New Roman" w:hAnsi="Times New Roman" w:cs="Times New Roman"/>
          <w:b/>
          <w:color w:val="000000"/>
        </w:rPr>
        <w:br/>
      </w:r>
      <w:r w:rsidRPr="0062342F">
        <w:rPr>
          <w:rFonts w:ascii="Times New Roman" w:hAnsi="Times New Roman" w:cs="Times New Roman"/>
          <w:b/>
          <w:color w:val="000000"/>
          <w:shd w:val="clear" w:color="auto" w:fill="FFFFFF"/>
        </w:rPr>
        <w:t>00-922 Warszawa</w:t>
      </w:r>
    </w:p>
    <w:p w14:paraId="4B8D65B9" w14:textId="77777777" w:rsidR="00472E85" w:rsidRDefault="00472E85" w:rsidP="00472E85">
      <w:pPr>
        <w:pStyle w:val="Nagwek1"/>
        <w:spacing w:after="60"/>
        <w:ind w:left="425" w:hanging="425"/>
      </w:pPr>
      <w:r w:rsidRPr="005E347E">
        <w:t>Przedmiot zamówienia</w:t>
      </w:r>
    </w:p>
    <w:p w14:paraId="0A844DF1" w14:textId="77777777" w:rsidR="00472E85" w:rsidRPr="00DF67FE" w:rsidRDefault="00472E85" w:rsidP="00472E85">
      <w:pPr>
        <w:pStyle w:val="Tekstpodstawowy"/>
        <w:spacing w:line="240" w:lineRule="auto"/>
        <w:rPr>
          <w:b/>
          <w:sz w:val="22"/>
          <w:szCs w:val="22"/>
        </w:rPr>
      </w:pPr>
      <w:r w:rsidRPr="00DF67FE">
        <w:rPr>
          <w:b/>
          <w:sz w:val="22"/>
          <w:szCs w:val="22"/>
        </w:rPr>
        <w:t xml:space="preserve">Przedmiotem zamówienia jest wynajem powierzchni, opracowanie projektów i wykonanie trzech murali, których temat jest </w:t>
      </w:r>
      <w:bookmarkStart w:id="2" w:name="_Hlk27652393"/>
      <w:r w:rsidRPr="00DF67FE">
        <w:rPr>
          <w:b/>
          <w:sz w:val="22"/>
          <w:szCs w:val="22"/>
        </w:rPr>
        <w:t>związany z historią i działalnością parków narodowych w Polsce oraz realizowaną przez nie misją ochrony przyrody</w:t>
      </w:r>
      <w:bookmarkEnd w:id="2"/>
      <w:r w:rsidRPr="00DF67FE">
        <w:rPr>
          <w:b/>
          <w:sz w:val="22"/>
          <w:szCs w:val="22"/>
        </w:rPr>
        <w:t xml:space="preserve">. </w:t>
      </w:r>
    </w:p>
    <w:p w14:paraId="10AEC0F7" w14:textId="77777777" w:rsidR="00472E85" w:rsidRPr="00614F23" w:rsidRDefault="00472E85" w:rsidP="00472E8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r</w:t>
      </w:r>
      <w:r w:rsidRPr="00614F23">
        <w:rPr>
          <w:rFonts w:ascii="Times New Roman" w:hAnsi="Times New Roman" w:cs="Times New Roman"/>
          <w:b/>
        </w:rPr>
        <w:t xml:space="preserve">ealizowane w ramach projektu „Promocja parków narodowych jako marki”. </w:t>
      </w:r>
      <w:r w:rsidRPr="00587DB9">
        <w:rPr>
          <w:rFonts w:ascii="Times New Roman" w:hAnsi="Times New Roman" w:cs="Times New Roman"/>
          <w:b/>
          <w:spacing w:val="-2"/>
        </w:rPr>
        <w:t>Projekt, a tym samym przedmiot zamówienia, jest współfinansowany przez Unię Europejską</w:t>
      </w:r>
      <w:r w:rsidRPr="00614F23">
        <w:rPr>
          <w:rFonts w:ascii="Times New Roman" w:hAnsi="Times New Roman" w:cs="Times New Roman"/>
          <w:b/>
        </w:rPr>
        <w:t xml:space="preserve"> ze środków Funduszu Spójności w ramach Programu Operacyjnego Infrastruktura i Środowisko 2014 – 2020. Umowa o dofinansowanie POIS.02.04.00-00-0001/15-04</w:t>
      </w:r>
      <w:r>
        <w:rPr>
          <w:rFonts w:ascii="Times New Roman" w:hAnsi="Times New Roman" w:cs="Times New Roman"/>
          <w:b/>
        </w:rPr>
        <w:t>.</w:t>
      </w:r>
    </w:p>
    <w:p w14:paraId="1B2D6FDE" w14:textId="77777777" w:rsidR="00472E85" w:rsidRPr="00881DD9" w:rsidRDefault="00472E85" w:rsidP="00472E85">
      <w:pPr>
        <w:suppressAutoHyphens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9294A9A" w14:textId="77777777" w:rsidR="00472E85" w:rsidRPr="00A21506" w:rsidRDefault="00472E85" w:rsidP="00472E85">
      <w:pPr>
        <w:suppressAutoHyphens w:val="0"/>
        <w:spacing w:after="160" w:line="240" w:lineRule="auto"/>
        <w:ind w:left="284"/>
        <w:rPr>
          <w:rFonts w:ascii="Times New Roman" w:hAnsi="Times New Roman" w:cs="Times New Roman"/>
          <w:b/>
        </w:rPr>
      </w:pPr>
      <w:r w:rsidRPr="00A21506">
        <w:rPr>
          <w:rFonts w:ascii="Times New Roman" w:hAnsi="Times New Roman" w:cs="Times New Roman"/>
          <w:b/>
        </w:rPr>
        <w:t>Zakres prac Wykonawcy:</w:t>
      </w:r>
    </w:p>
    <w:p w14:paraId="001FBD35" w14:textId="77777777" w:rsidR="00472E85" w:rsidRPr="00DF67FE" w:rsidRDefault="00472E85" w:rsidP="00617CCE">
      <w:pPr>
        <w:pStyle w:val="Akapitzlist"/>
        <w:numPr>
          <w:ilvl w:val="0"/>
          <w:numId w:val="15"/>
        </w:numPr>
        <w:suppressAutoHyphens w:val="0"/>
        <w:spacing w:after="60"/>
        <w:ind w:left="567" w:hanging="283"/>
        <w:jc w:val="both"/>
        <w:rPr>
          <w:rFonts w:ascii="Times New Roman" w:hAnsi="Times New Roman" w:cs="Times New Roman"/>
        </w:rPr>
      </w:pPr>
      <w:bookmarkStart w:id="3" w:name="_Hlk521594940"/>
      <w:r w:rsidRPr="00DF67FE">
        <w:rPr>
          <w:rFonts w:ascii="Times New Roman" w:hAnsi="Times New Roman" w:cs="Times New Roman"/>
        </w:rPr>
        <w:t xml:space="preserve">Zadaniem Wykonawcy </w:t>
      </w:r>
      <w:bookmarkStart w:id="4" w:name="_Hlk27579710"/>
      <w:r w:rsidRPr="00DF67FE">
        <w:rPr>
          <w:rFonts w:ascii="Times New Roman" w:hAnsi="Times New Roman" w:cs="Times New Roman"/>
        </w:rPr>
        <w:t>jest:</w:t>
      </w:r>
    </w:p>
    <w:p w14:paraId="5CAA43C3" w14:textId="6D4B1A57" w:rsidR="00472E85" w:rsidRPr="00617CCE" w:rsidRDefault="00E66D15" w:rsidP="00617CCE">
      <w:pPr>
        <w:pStyle w:val="Akapitzlist"/>
        <w:numPr>
          <w:ilvl w:val="0"/>
          <w:numId w:val="16"/>
        </w:numPr>
        <w:suppressAutoHyphens w:val="0"/>
        <w:spacing w:after="60"/>
        <w:ind w:left="851" w:hanging="284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w</w:t>
      </w:r>
      <w:r w:rsidR="00472E85" w:rsidRPr="00617CCE">
        <w:rPr>
          <w:rFonts w:ascii="Times New Roman" w:hAnsi="Times New Roman" w:cs="Times New Roman"/>
          <w:spacing w:val="-2"/>
        </w:rPr>
        <w:t>ynajem</w:t>
      </w:r>
      <w:r w:rsidR="00617CCE" w:rsidRPr="00617CCE">
        <w:rPr>
          <w:rFonts w:ascii="Times New Roman" w:hAnsi="Times New Roman" w:cs="Times New Roman"/>
          <w:spacing w:val="-2"/>
        </w:rPr>
        <w:t>,</w:t>
      </w:r>
      <w:r w:rsidR="00472E85" w:rsidRPr="00617CCE">
        <w:rPr>
          <w:rFonts w:ascii="Times New Roman" w:hAnsi="Times New Roman" w:cs="Times New Roman"/>
          <w:spacing w:val="-2"/>
        </w:rPr>
        <w:t xml:space="preserve"> </w:t>
      </w:r>
      <w:r w:rsidR="00617CCE" w:rsidRPr="00617CCE">
        <w:rPr>
          <w:rFonts w:ascii="Times New Roman" w:hAnsi="Times New Roman" w:cs="Times New Roman"/>
          <w:spacing w:val="-2"/>
        </w:rPr>
        <w:t xml:space="preserve">w 3 różnych miastach, </w:t>
      </w:r>
      <w:r w:rsidR="00472E85" w:rsidRPr="00617CCE">
        <w:rPr>
          <w:rFonts w:ascii="Times New Roman" w:hAnsi="Times New Roman" w:cs="Times New Roman"/>
          <w:spacing w:val="-2"/>
        </w:rPr>
        <w:t xml:space="preserve">powierzchni na których zostaną wykonane malowidła ścienne, </w:t>
      </w:r>
    </w:p>
    <w:p w14:paraId="0AF681D0" w14:textId="3FFC8062" w:rsidR="00472E85" w:rsidRPr="00DF67FE" w:rsidRDefault="00472E85" w:rsidP="00617CCE">
      <w:pPr>
        <w:pStyle w:val="Akapitzlist"/>
        <w:numPr>
          <w:ilvl w:val="0"/>
          <w:numId w:val="16"/>
        </w:numPr>
        <w:suppressAutoHyphens w:val="0"/>
        <w:spacing w:after="60"/>
        <w:ind w:left="851" w:hanging="284"/>
        <w:jc w:val="both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t>opracowanie koncepcji</w:t>
      </w:r>
      <w:r w:rsidR="00617CCE">
        <w:rPr>
          <w:rFonts w:ascii="Times New Roman" w:hAnsi="Times New Roman" w:cs="Times New Roman"/>
        </w:rPr>
        <w:t xml:space="preserve"> i</w:t>
      </w:r>
      <w:r w:rsidRPr="00DF67FE">
        <w:rPr>
          <w:rFonts w:ascii="Times New Roman" w:hAnsi="Times New Roman" w:cs="Times New Roman"/>
        </w:rPr>
        <w:t xml:space="preserve"> projektów 3 różnych murali</w:t>
      </w:r>
      <w:r w:rsidR="00E66D15">
        <w:rPr>
          <w:rFonts w:ascii="Times New Roman" w:hAnsi="Times New Roman" w:cs="Times New Roman"/>
        </w:rPr>
        <w:t>;</w:t>
      </w:r>
    </w:p>
    <w:p w14:paraId="51AFD7B3" w14:textId="33EFB1CF" w:rsidR="00E66D15" w:rsidRDefault="00472E85" w:rsidP="00E66D15">
      <w:pPr>
        <w:pStyle w:val="Akapitzlist"/>
        <w:numPr>
          <w:ilvl w:val="0"/>
          <w:numId w:val="16"/>
        </w:numPr>
        <w:suppressAutoHyphens w:val="0"/>
        <w:spacing w:after="60"/>
        <w:ind w:left="851" w:hanging="284"/>
        <w:jc w:val="both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t>wykonanie trzech murali</w:t>
      </w:r>
      <w:r w:rsidR="00E66D15">
        <w:rPr>
          <w:rFonts w:ascii="Times New Roman" w:hAnsi="Times New Roman" w:cs="Times New Roman"/>
        </w:rPr>
        <w:t>;</w:t>
      </w:r>
    </w:p>
    <w:p w14:paraId="0D8516C3" w14:textId="3301E6A0" w:rsidR="00E66D15" w:rsidRPr="00E66D15" w:rsidRDefault="00E66D15" w:rsidP="00E66D15">
      <w:pPr>
        <w:pStyle w:val="Akapitzlist"/>
        <w:numPr>
          <w:ilvl w:val="0"/>
          <w:numId w:val="16"/>
        </w:numPr>
        <w:suppressAutoHyphens w:val="0"/>
        <w:spacing w:after="6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dokumentacji zdjęciowej (co najmniej 30 zdjęć) oraz filmowej (maks. </w:t>
      </w:r>
      <w:r w:rsidR="008A76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 sek. 1 film) z procesu tworzenia każdego muralu</w:t>
      </w:r>
    </w:p>
    <w:p w14:paraId="52DE1474" w14:textId="77777777" w:rsidR="00472E85" w:rsidRPr="00DF67FE" w:rsidRDefault="00472E85" w:rsidP="00617CCE">
      <w:pPr>
        <w:pStyle w:val="Akapitzlist"/>
        <w:numPr>
          <w:ilvl w:val="0"/>
          <w:numId w:val="16"/>
        </w:numPr>
        <w:ind w:left="851" w:hanging="284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t xml:space="preserve">utrzymanie malowideł w czystości i dobrym stanie technicznym przez cały czas ekspozycji.  </w:t>
      </w:r>
    </w:p>
    <w:p w14:paraId="2CC3884C" w14:textId="77777777" w:rsidR="00472E85" w:rsidRPr="00DF67FE" w:rsidRDefault="00472E85" w:rsidP="00472E85">
      <w:pPr>
        <w:pStyle w:val="Akapitzlist"/>
        <w:suppressAutoHyphens w:val="0"/>
        <w:spacing w:after="60"/>
        <w:ind w:left="1287"/>
        <w:jc w:val="both"/>
        <w:rPr>
          <w:rFonts w:ascii="Times New Roman" w:hAnsi="Times New Roman" w:cs="Times New Roman"/>
        </w:rPr>
      </w:pPr>
    </w:p>
    <w:p w14:paraId="6450A380" w14:textId="1BF5557F" w:rsidR="00472E85" w:rsidRDefault="00472E85" w:rsidP="00472E85">
      <w:pPr>
        <w:suppressAutoHyphens w:val="0"/>
        <w:spacing w:after="60"/>
        <w:jc w:val="both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t>Temat wszystkich 3 malowideł ściennych musi być związany z działalnością parków narodowych w Polsce i realizowaną przez nie misją ochrony przyrody.</w:t>
      </w:r>
    </w:p>
    <w:p w14:paraId="2DDDB56A" w14:textId="77777777" w:rsidR="00617CCE" w:rsidRPr="00DF67FE" w:rsidRDefault="00617CCE" w:rsidP="00472E85">
      <w:pPr>
        <w:suppressAutoHyphens w:val="0"/>
        <w:spacing w:after="60"/>
        <w:jc w:val="both"/>
        <w:rPr>
          <w:rFonts w:ascii="Times New Roman" w:hAnsi="Times New Roman" w:cs="Times New Roman"/>
        </w:rPr>
      </w:pPr>
    </w:p>
    <w:bookmarkEnd w:id="4"/>
    <w:p w14:paraId="049D41D1" w14:textId="77777777" w:rsidR="00472E85" w:rsidRPr="00DF67FE" w:rsidRDefault="00472E85" w:rsidP="00617CCE">
      <w:pPr>
        <w:pStyle w:val="Akapitzlist"/>
        <w:numPr>
          <w:ilvl w:val="0"/>
          <w:numId w:val="15"/>
        </w:numPr>
        <w:suppressAutoHyphens w:val="0"/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t>Murale zostaną realizowane w trzech, zaproponowanych przez Wykonawcę i zaakceptowanych przez Zamawiającego, lokalizacjach:</w:t>
      </w:r>
    </w:p>
    <w:p w14:paraId="1FF29A03" w14:textId="77777777" w:rsidR="00472E85" w:rsidRPr="00DF67FE" w:rsidRDefault="00472E85" w:rsidP="00617CCE">
      <w:pPr>
        <w:pStyle w:val="Akapitzlist"/>
        <w:numPr>
          <w:ilvl w:val="1"/>
          <w:numId w:val="15"/>
        </w:numPr>
        <w:suppressAutoHyphens w:val="0"/>
        <w:spacing w:after="60"/>
        <w:ind w:left="851" w:hanging="284"/>
        <w:jc w:val="both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t>Warszawa – jeden mural obligatoryjnie</w:t>
      </w:r>
    </w:p>
    <w:p w14:paraId="390B2993" w14:textId="77777777" w:rsidR="00472E85" w:rsidRPr="00DF67FE" w:rsidRDefault="00472E85" w:rsidP="00617CCE">
      <w:pPr>
        <w:pStyle w:val="Akapitzlist"/>
        <w:numPr>
          <w:ilvl w:val="1"/>
          <w:numId w:val="15"/>
        </w:numPr>
        <w:suppressAutoHyphens w:val="0"/>
        <w:spacing w:after="60"/>
        <w:ind w:left="851" w:hanging="284"/>
        <w:jc w:val="both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t>dwie lokalizacje wybrane spośród wskazanych poniżej miast:</w:t>
      </w:r>
    </w:p>
    <w:p w14:paraId="7C46C6FD" w14:textId="77777777" w:rsidR="00472E85" w:rsidRPr="00DF67FE" w:rsidRDefault="00472E85" w:rsidP="00617CCE">
      <w:pPr>
        <w:pStyle w:val="Akapitzlist"/>
        <w:numPr>
          <w:ilvl w:val="2"/>
          <w:numId w:val="15"/>
        </w:numPr>
        <w:spacing w:after="60"/>
        <w:ind w:left="1418" w:hanging="284"/>
        <w:jc w:val="both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t>Kraków</w:t>
      </w:r>
    </w:p>
    <w:p w14:paraId="424CC8E7" w14:textId="77777777" w:rsidR="00472E85" w:rsidRPr="00DF67FE" w:rsidRDefault="00472E85" w:rsidP="00617CCE">
      <w:pPr>
        <w:pStyle w:val="Akapitzlist"/>
        <w:numPr>
          <w:ilvl w:val="2"/>
          <w:numId w:val="15"/>
        </w:numPr>
        <w:spacing w:after="60"/>
        <w:ind w:left="1418" w:hanging="284"/>
        <w:jc w:val="both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t>Łódź</w:t>
      </w:r>
    </w:p>
    <w:p w14:paraId="16C41C77" w14:textId="77777777" w:rsidR="00472E85" w:rsidRPr="00DF67FE" w:rsidRDefault="00472E85" w:rsidP="00617CCE">
      <w:pPr>
        <w:pStyle w:val="Akapitzlist"/>
        <w:numPr>
          <w:ilvl w:val="2"/>
          <w:numId w:val="15"/>
        </w:numPr>
        <w:spacing w:after="60"/>
        <w:ind w:left="1418" w:hanging="284"/>
        <w:jc w:val="both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t>Wrocław</w:t>
      </w:r>
    </w:p>
    <w:p w14:paraId="7C84ACD6" w14:textId="77777777" w:rsidR="00472E85" w:rsidRPr="00DF67FE" w:rsidRDefault="00472E85" w:rsidP="00617CCE">
      <w:pPr>
        <w:pStyle w:val="Akapitzlist"/>
        <w:numPr>
          <w:ilvl w:val="2"/>
          <w:numId w:val="15"/>
        </w:numPr>
        <w:spacing w:after="60"/>
        <w:ind w:left="1418" w:hanging="284"/>
        <w:jc w:val="both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t xml:space="preserve">Katowice lub inne miasta aglomeracji śląskiej takie jak: Chorzów, Zabrze, Sosnowiec lub Gliwice </w:t>
      </w:r>
    </w:p>
    <w:p w14:paraId="08E78302" w14:textId="77777777" w:rsidR="00472E85" w:rsidRPr="00DF67FE" w:rsidRDefault="00472E85" w:rsidP="00617CCE">
      <w:pPr>
        <w:pStyle w:val="Akapitzlist"/>
        <w:numPr>
          <w:ilvl w:val="2"/>
          <w:numId w:val="15"/>
        </w:numPr>
        <w:spacing w:after="60"/>
        <w:ind w:left="1418" w:hanging="284"/>
        <w:jc w:val="both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t>Gdańsk lub Gdynia lub Sopot</w:t>
      </w:r>
    </w:p>
    <w:p w14:paraId="3499A18B" w14:textId="77777777" w:rsidR="00472E85" w:rsidRPr="00DF67FE" w:rsidRDefault="00472E85" w:rsidP="00617CCE">
      <w:pPr>
        <w:pStyle w:val="Akapitzlist"/>
        <w:numPr>
          <w:ilvl w:val="2"/>
          <w:numId w:val="15"/>
        </w:numPr>
        <w:spacing w:after="60"/>
        <w:ind w:left="1418" w:hanging="284"/>
        <w:jc w:val="both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t>Białystok</w:t>
      </w:r>
    </w:p>
    <w:p w14:paraId="04D725B8" w14:textId="77777777" w:rsidR="00472E85" w:rsidRPr="00DF67FE" w:rsidRDefault="00472E85" w:rsidP="00472E85">
      <w:pPr>
        <w:spacing w:after="60"/>
        <w:jc w:val="both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t xml:space="preserve">Lokalizacja murali ma zapewnić jak najwyższą oglądalność, stąd preferowane będzie usytuowanie murali w miejscu, w którym przebywa jak największa liczba osób (ściany sąsiadujące z najbardziej uczęszczanymi arteriami komunikacyjnymi). Preferowane będzie także działanie polegające na umieszczeniu informacji o muralu i jego lokalizacji w mediach społecznościowych. </w:t>
      </w:r>
    </w:p>
    <w:p w14:paraId="4CCEBD9D" w14:textId="6077CAFD" w:rsidR="00472E85" w:rsidRPr="00DF67FE" w:rsidRDefault="00472E85" w:rsidP="00472E85">
      <w:pPr>
        <w:spacing w:after="60"/>
        <w:jc w:val="both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t xml:space="preserve">Powierzchnia zarekomendowanych przez Wykonawcę ścian musi umożliwiać wykonanie malowideł ściennych o powierzchni w </w:t>
      </w:r>
      <w:r w:rsidR="00E66D15">
        <w:rPr>
          <w:rFonts w:ascii="Times New Roman" w:hAnsi="Times New Roman" w:cs="Times New Roman"/>
        </w:rPr>
        <w:t xml:space="preserve">jednym z </w:t>
      </w:r>
      <w:r w:rsidRPr="00DF67FE">
        <w:rPr>
          <w:rFonts w:ascii="Times New Roman" w:hAnsi="Times New Roman" w:cs="Times New Roman"/>
        </w:rPr>
        <w:t xml:space="preserve">dwóch </w:t>
      </w:r>
      <w:r w:rsidR="00E66D15" w:rsidRPr="00DF67FE">
        <w:rPr>
          <w:rFonts w:ascii="Times New Roman" w:hAnsi="Times New Roman" w:cs="Times New Roman"/>
        </w:rPr>
        <w:t>wariant</w:t>
      </w:r>
      <w:r w:rsidR="00E66D15">
        <w:rPr>
          <w:rFonts w:ascii="Times New Roman" w:hAnsi="Times New Roman" w:cs="Times New Roman"/>
        </w:rPr>
        <w:t>ów</w:t>
      </w:r>
      <w:r w:rsidRPr="00DF67FE">
        <w:rPr>
          <w:rFonts w:ascii="Times New Roman" w:hAnsi="Times New Roman" w:cs="Times New Roman"/>
        </w:rPr>
        <w:t>: 100 – 250 m</w:t>
      </w:r>
      <w:r w:rsidRPr="00DF67FE">
        <w:rPr>
          <w:rFonts w:ascii="Times New Roman" w:hAnsi="Times New Roman" w:cs="Times New Roman"/>
          <w:vertAlign w:val="superscript"/>
        </w:rPr>
        <w:t>2</w:t>
      </w:r>
      <w:r w:rsidRPr="00DF67FE">
        <w:rPr>
          <w:rFonts w:ascii="Times New Roman" w:hAnsi="Times New Roman" w:cs="Times New Roman"/>
        </w:rPr>
        <w:t xml:space="preserve"> lub 260 - 400 m</w:t>
      </w:r>
      <w:r w:rsidRPr="00DF67FE">
        <w:rPr>
          <w:rFonts w:ascii="Times New Roman" w:hAnsi="Times New Roman" w:cs="Times New Roman"/>
          <w:vertAlign w:val="superscript"/>
        </w:rPr>
        <w:t>2</w:t>
      </w:r>
      <w:r w:rsidRPr="00DF67FE">
        <w:rPr>
          <w:rFonts w:ascii="Times New Roman" w:hAnsi="Times New Roman" w:cs="Times New Roman"/>
        </w:rPr>
        <w:t>. Preferowane będą ściany o ekspozycji północnej i wschodniej, usytu</w:t>
      </w:r>
      <w:r w:rsidR="00617CCE">
        <w:rPr>
          <w:rFonts w:ascii="Times New Roman" w:hAnsi="Times New Roman" w:cs="Times New Roman"/>
        </w:rPr>
        <w:t>o</w:t>
      </w:r>
      <w:r w:rsidRPr="00DF67FE">
        <w:rPr>
          <w:rFonts w:ascii="Times New Roman" w:hAnsi="Times New Roman" w:cs="Times New Roman"/>
        </w:rPr>
        <w:t xml:space="preserve">wane w miejscach o dobrej widoczności dla pieszych i osób korzystających ze środków komunikacji zbiorowej. </w:t>
      </w:r>
    </w:p>
    <w:p w14:paraId="324D0B99" w14:textId="77777777" w:rsidR="00472E85" w:rsidRPr="00DF67FE" w:rsidRDefault="00472E85" w:rsidP="00617CCE">
      <w:pPr>
        <w:pStyle w:val="Akapitzlist"/>
        <w:numPr>
          <w:ilvl w:val="0"/>
          <w:numId w:val="15"/>
        </w:numPr>
        <w:suppressAutoHyphens w:val="0"/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t xml:space="preserve">Murale będą eksponowane bez przerwy przez co najmniej 12 miesięcy od momentu wykonania ostatniego z nich, potwierdzonego podpisaniem protokołu odbioru. </w:t>
      </w:r>
      <w:bookmarkStart w:id="5" w:name="_Hlk41989821"/>
    </w:p>
    <w:bookmarkEnd w:id="5"/>
    <w:p w14:paraId="50C2C512" w14:textId="751A4A85" w:rsidR="00472E85" w:rsidRPr="00617CCE" w:rsidRDefault="00472E85" w:rsidP="00617CCE">
      <w:pPr>
        <w:pStyle w:val="Akapitzlist"/>
        <w:numPr>
          <w:ilvl w:val="0"/>
          <w:numId w:val="15"/>
        </w:numPr>
        <w:suppressAutoHyphens w:val="0"/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t xml:space="preserve">Murale muszą zostać wykonane przy użyciu trwałych, odpornych na niekorzystne warunki atmosferyczne i zanieczyszczenia farb zewnętrznych, przeznaczonych do ekspozycji zewnętrznej i dodatkowo zabezpieczone </w:t>
      </w:r>
      <w:r w:rsidRPr="00617CCE">
        <w:rPr>
          <w:rFonts w:ascii="Times New Roman" w:hAnsi="Times New Roman" w:cs="Times New Roman"/>
        </w:rPr>
        <w:t>powłoką anty</w:t>
      </w:r>
      <w:r w:rsidR="00E66D15" w:rsidRPr="00617CCE">
        <w:rPr>
          <w:rFonts w:ascii="Times New Roman" w:hAnsi="Times New Roman" w:cs="Times New Roman"/>
        </w:rPr>
        <w:t>graffiti</w:t>
      </w:r>
      <w:r w:rsidRPr="00617CCE">
        <w:rPr>
          <w:rFonts w:ascii="Times New Roman" w:hAnsi="Times New Roman" w:cs="Times New Roman"/>
        </w:rPr>
        <w:t xml:space="preserve"> na wysokość min</w:t>
      </w:r>
      <w:r w:rsidR="00E66D15">
        <w:rPr>
          <w:rFonts w:ascii="Times New Roman" w:hAnsi="Times New Roman" w:cs="Times New Roman"/>
        </w:rPr>
        <w:t>.</w:t>
      </w:r>
      <w:r w:rsidRPr="00617CCE">
        <w:rPr>
          <w:rFonts w:ascii="Times New Roman" w:hAnsi="Times New Roman" w:cs="Times New Roman"/>
        </w:rPr>
        <w:t xml:space="preserve"> 3 metrów od dolnej krawędzi malowidła lub innych łatwo dostępnych fragmentów .</w:t>
      </w:r>
    </w:p>
    <w:p w14:paraId="5B0F313C" w14:textId="77777777" w:rsidR="00472E85" w:rsidRPr="00DF67FE" w:rsidRDefault="00472E85" w:rsidP="00617CCE">
      <w:pPr>
        <w:pStyle w:val="Akapitzlist"/>
        <w:numPr>
          <w:ilvl w:val="0"/>
          <w:numId w:val="15"/>
        </w:numPr>
        <w:suppressAutoHyphens w:val="0"/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t>Murale muszą zawierać logotypy Polskich Parków Narodowych, Funduszy Europejskich Infrastruktura i Środowisko i Unii Europejskiej Fundusz Spójności, zgodnie z ich księgami znaku.</w:t>
      </w:r>
    </w:p>
    <w:p w14:paraId="70E0A1A3" w14:textId="77777777" w:rsidR="00472E85" w:rsidRPr="00DF67FE" w:rsidRDefault="00472E85" w:rsidP="00617CCE">
      <w:pPr>
        <w:pStyle w:val="Akapitzlist"/>
        <w:numPr>
          <w:ilvl w:val="0"/>
          <w:numId w:val="15"/>
        </w:numPr>
        <w:suppressAutoHyphens w:val="0"/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t>Wykonawca zobowiązany jest do zapewnienia wszelkich niezbędnych dokumentów i pozwoleń umożliwiających realizację przedsięwzięcia. (uzyskanie pozwolenia na realizację od właściciela budynku - w zależności od tego do kogo należy dana nieruchomość: spółdzielni, wspólnoty lub bezpośrednio od miasta; Pozwolenie od miasta – w zależności od lokalizacji trzeba zwrócić się do odpowiedniej w danym mieście i dzielnicy komórki samorządu lokalnego, zajmującej się nieruchomościami - w Warszawie jest to Zarząd Gospodarowania Nieruchomościami w odpowiedniej dzielnicy, we Wrocławiu i Poznaniu Zarządy Zasobu Komunalnego, a w Łodzi Zarząd Lokali Miejskich; jeśli budynek, na którego ścianie będzie przygotowywane malowidło, jest zabytkowy lub położony w zabytkowej dzielnicy - należy wystąpić o zgodę Konserwatora Zabytków. Jeśli taka zgoda nie jest potrzebna, to wystarczą pozytywne opinie  biura architektury dzielnicy lub Biura Estetyki Miasta; w trakcie realizacji, kiedy ściana jest np. przy chodniku należy uzyskać zgody na użytkowanie danej powierzchni od odpowiedniego organu administracyjnego lub właściciela posesji.</w:t>
      </w:r>
    </w:p>
    <w:p w14:paraId="195E9C61" w14:textId="77777777" w:rsidR="00472E85" w:rsidRPr="00DF67FE" w:rsidRDefault="00472E85" w:rsidP="00617CCE">
      <w:pPr>
        <w:pStyle w:val="Akapitzlist"/>
        <w:numPr>
          <w:ilvl w:val="0"/>
          <w:numId w:val="15"/>
        </w:numPr>
        <w:suppressAutoHyphens w:val="0"/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t xml:space="preserve">Wykonawca przygotuje i przekaże Zamawiającemu raport z realizacji przedsięwzięcia, obejmujący dokumentację fotograficzną i trzy 20 sekundowe filmy dokumentujące proces powstawania każdego z murali. </w:t>
      </w:r>
    </w:p>
    <w:p w14:paraId="5DA2027D" w14:textId="77777777" w:rsidR="00472E85" w:rsidRPr="00DF67FE" w:rsidRDefault="00472E85" w:rsidP="00617CCE">
      <w:pPr>
        <w:pStyle w:val="Akapitzlist"/>
        <w:numPr>
          <w:ilvl w:val="0"/>
          <w:numId w:val="15"/>
        </w:numPr>
        <w:suppressAutoHyphens w:val="0"/>
        <w:spacing w:after="60"/>
        <w:ind w:left="567" w:hanging="283"/>
        <w:jc w:val="both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t xml:space="preserve">Oferta powinna zawierać wszystkie koszty związane z realizacją przedmiotu zamówienia, w tym w szczególności: </w:t>
      </w:r>
    </w:p>
    <w:p w14:paraId="2B4659AA" w14:textId="77777777" w:rsidR="00472E85" w:rsidRPr="00DF67FE" w:rsidRDefault="00472E85" w:rsidP="00617CCE">
      <w:pPr>
        <w:pStyle w:val="Akapitzlist"/>
        <w:numPr>
          <w:ilvl w:val="0"/>
          <w:numId w:val="17"/>
        </w:numPr>
        <w:suppressAutoHyphens w:val="0"/>
        <w:spacing w:after="60"/>
        <w:ind w:left="851" w:hanging="284"/>
        <w:jc w:val="both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t>wynagrodzenia, za przygotowanie 3 różnych projektów i wykonania 3 murali;</w:t>
      </w:r>
    </w:p>
    <w:p w14:paraId="44EAA9F2" w14:textId="77777777" w:rsidR="00472E85" w:rsidRPr="00DF67FE" w:rsidRDefault="00472E85" w:rsidP="00617CCE">
      <w:pPr>
        <w:pStyle w:val="Akapitzlist"/>
        <w:numPr>
          <w:ilvl w:val="0"/>
          <w:numId w:val="17"/>
        </w:numPr>
        <w:ind w:left="851" w:hanging="284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lastRenderedPageBreak/>
        <w:t>koszt dokumentacji czy pozwoleń, o których mowa w pkt. 6;</w:t>
      </w:r>
    </w:p>
    <w:p w14:paraId="798684EC" w14:textId="77777777" w:rsidR="00472E85" w:rsidRPr="00DF67FE" w:rsidRDefault="00472E85" w:rsidP="00617CCE">
      <w:pPr>
        <w:pStyle w:val="Akapitzlist"/>
        <w:numPr>
          <w:ilvl w:val="0"/>
          <w:numId w:val="17"/>
        </w:numPr>
        <w:ind w:left="851" w:hanging="284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t>zakup farb i niezbędnych akcesoriów;</w:t>
      </w:r>
    </w:p>
    <w:p w14:paraId="38A65409" w14:textId="77777777" w:rsidR="00472E85" w:rsidRPr="00DF67FE" w:rsidRDefault="00472E85" w:rsidP="00617CCE">
      <w:pPr>
        <w:pStyle w:val="Akapitzlist"/>
        <w:numPr>
          <w:ilvl w:val="0"/>
          <w:numId w:val="17"/>
        </w:numPr>
        <w:suppressAutoHyphens w:val="0"/>
        <w:spacing w:after="60"/>
        <w:ind w:left="851" w:hanging="284"/>
        <w:jc w:val="both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t>zakup, wypożyczenia, wszelkich materiałów, urządzeń i narzędzi technicznych niezbędnych do kompleksowego wykonania muralu, w tym najmu np. rusztowań, podnośnika lub innych urządzeń umożliwiających wykonanie muralu;</w:t>
      </w:r>
    </w:p>
    <w:p w14:paraId="5FF2B250" w14:textId="77777777" w:rsidR="00472E85" w:rsidRPr="00DF67FE" w:rsidRDefault="00472E85" w:rsidP="00617CCE">
      <w:pPr>
        <w:pStyle w:val="Akapitzlist"/>
        <w:numPr>
          <w:ilvl w:val="0"/>
          <w:numId w:val="17"/>
        </w:numPr>
        <w:suppressAutoHyphens w:val="0"/>
        <w:spacing w:after="60"/>
        <w:ind w:left="851" w:hanging="284"/>
        <w:jc w:val="both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t xml:space="preserve">wynajmem i przygotowaniem ścian; </w:t>
      </w:r>
    </w:p>
    <w:p w14:paraId="7CAF871E" w14:textId="77777777" w:rsidR="00472E85" w:rsidRPr="00DF67FE" w:rsidRDefault="00472E85" w:rsidP="00617CCE">
      <w:pPr>
        <w:pStyle w:val="Akapitzlist"/>
        <w:numPr>
          <w:ilvl w:val="0"/>
          <w:numId w:val="17"/>
        </w:numPr>
        <w:suppressAutoHyphens w:val="0"/>
        <w:spacing w:after="60"/>
        <w:ind w:left="851" w:hanging="284"/>
        <w:jc w:val="both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t>przekazaniem autorskich praw majątkowych do 3 projektów murali oraz zdjęć, filmów i raportu, o których mowa w pkt 7</w:t>
      </w:r>
    </w:p>
    <w:p w14:paraId="74DF84DA" w14:textId="77777777" w:rsidR="00472E85" w:rsidRPr="00DF67FE" w:rsidRDefault="00472E85" w:rsidP="00617CCE">
      <w:pPr>
        <w:pStyle w:val="Akapitzlist"/>
        <w:numPr>
          <w:ilvl w:val="0"/>
          <w:numId w:val="17"/>
        </w:numPr>
        <w:suppressAutoHyphens w:val="0"/>
        <w:spacing w:after="60"/>
        <w:ind w:left="851" w:hanging="284"/>
        <w:jc w:val="both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t>zabezpieczeniem i utrzymaniem murali;</w:t>
      </w:r>
    </w:p>
    <w:p w14:paraId="3DF8A23F" w14:textId="77777777" w:rsidR="00472E85" w:rsidRPr="00DF67FE" w:rsidRDefault="00472E85" w:rsidP="00617CCE">
      <w:pPr>
        <w:pStyle w:val="Akapitzlist"/>
        <w:numPr>
          <w:ilvl w:val="0"/>
          <w:numId w:val="17"/>
        </w:numPr>
        <w:suppressAutoHyphens w:val="0"/>
        <w:spacing w:after="60"/>
        <w:ind w:left="851" w:hanging="284"/>
        <w:jc w:val="both"/>
        <w:rPr>
          <w:rFonts w:ascii="Times New Roman" w:hAnsi="Times New Roman" w:cs="Times New Roman"/>
        </w:rPr>
      </w:pPr>
      <w:r w:rsidRPr="00DF67FE">
        <w:rPr>
          <w:rFonts w:ascii="Times New Roman" w:hAnsi="Times New Roman" w:cs="Times New Roman"/>
        </w:rPr>
        <w:t xml:space="preserve">usunięciem 3 murali po zakończeniu realizacji umowy </w:t>
      </w:r>
    </w:p>
    <w:bookmarkEnd w:id="3"/>
    <w:p w14:paraId="067518E4" w14:textId="77777777" w:rsidR="00472E85" w:rsidRPr="00A21506" w:rsidRDefault="00472E85" w:rsidP="00472E85">
      <w:pPr>
        <w:pStyle w:val="Nagwek1"/>
        <w:spacing w:after="60"/>
        <w:ind w:left="425" w:hanging="425"/>
      </w:pPr>
      <w:r w:rsidRPr="00927635">
        <w:t>Termin wykonania zamówienia:</w:t>
      </w:r>
    </w:p>
    <w:p w14:paraId="554899AD" w14:textId="77777777" w:rsidR="00472E85" w:rsidRPr="00927635" w:rsidRDefault="00472E85" w:rsidP="00472E85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 dni roboczych od dnia podpisania umowy</w:t>
      </w:r>
    </w:p>
    <w:p w14:paraId="5D3C5A30" w14:textId="77777777" w:rsidR="00472E85" w:rsidRPr="005E347E" w:rsidRDefault="00472E85" w:rsidP="00472E85">
      <w:pPr>
        <w:pStyle w:val="Nagwek1"/>
        <w:spacing w:after="60"/>
        <w:ind w:left="425" w:hanging="425"/>
      </w:pPr>
      <w:r w:rsidRPr="005E347E">
        <w:t>Elementy WYCENY</w:t>
      </w:r>
    </w:p>
    <w:p w14:paraId="6F5CC331" w14:textId="77777777" w:rsidR="00472E85" w:rsidRPr="005E347E" w:rsidRDefault="00472E85" w:rsidP="00472E85">
      <w:pPr>
        <w:pStyle w:val="Tekstpodstawowy"/>
        <w:spacing w:before="0" w:after="0"/>
        <w:ind w:left="425"/>
      </w:pPr>
      <w:r w:rsidRPr="005E347E">
        <w:t>W ofercie Wykonawca powinien zawrzeć:</w:t>
      </w:r>
    </w:p>
    <w:p w14:paraId="54B9343F" w14:textId="77777777" w:rsidR="00472E85" w:rsidRPr="005E347E" w:rsidRDefault="00472E85" w:rsidP="00472E85">
      <w:pPr>
        <w:pStyle w:val="Lista2"/>
        <w:numPr>
          <w:ilvl w:val="0"/>
          <w:numId w:val="11"/>
        </w:numPr>
        <w:spacing w:before="0" w:after="0"/>
        <w:ind w:left="709" w:hanging="284"/>
        <w:contextualSpacing w:val="0"/>
      </w:pPr>
      <w:r>
        <w:t>n</w:t>
      </w:r>
      <w:r w:rsidRPr="005E347E">
        <w:t>azwę</w:t>
      </w:r>
      <w:r>
        <w:t>,</w:t>
      </w:r>
      <w:r w:rsidRPr="005E347E">
        <w:t xml:space="preserve"> adres Wykonawcy</w:t>
      </w:r>
      <w:r>
        <w:t>, osobę do kontaktów</w:t>
      </w:r>
      <w:r w:rsidRPr="005E347E">
        <w:t>;</w:t>
      </w:r>
    </w:p>
    <w:p w14:paraId="6016420E" w14:textId="77777777" w:rsidR="00472E85" w:rsidRPr="00A21506" w:rsidRDefault="00472E85" w:rsidP="00472E85">
      <w:pPr>
        <w:pStyle w:val="Lista2"/>
        <w:numPr>
          <w:ilvl w:val="0"/>
          <w:numId w:val="11"/>
        </w:numPr>
        <w:spacing w:before="0" w:after="0"/>
        <w:ind w:left="709" w:hanging="284"/>
        <w:contextualSpacing w:val="0"/>
        <w:rPr>
          <w:b/>
          <w:spacing w:val="-2"/>
        </w:rPr>
      </w:pPr>
      <w:r w:rsidRPr="005E347E">
        <w:t xml:space="preserve">cenę </w:t>
      </w:r>
      <w:r>
        <w:t xml:space="preserve">w </w:t>
      </w:r>
      <w:r w:rsidRPr="005E347E">
        <w:t>zł (netto i brutto)</w:t>
      </w:r>
      <w:r>
        <w:t xml:space="preserve">, z wyszczególnieniem autorskich praw majątkowych </w:t>
      </w:r>
    </w:p>
    <w:p w14:paraId="50F105E0" w14:textId="77777777" w:rsidR="00472E85" w:rsidRPr="00CC2ED1" w:rsidRDefault="00472E85" w:rsidP="00472E85">
      <w:pPr>
        <w:pStyle w:val="Lista2"/>
        <w:spacing w:after="0"/>
        <w:ind w:left="425" w:firstLine="0"/>
        <w:contextualSpacing w:val="0"/>
        <w:rPr>
          <w:b/>
          <w:spacing w:val="-2"/>
        </w:rPr>
      </w:pPr>
      <w:r w:rsidRPr="00CC2ED1">
        <w:rPr>
          <w:spacing w:val="-2"/>
        </w:rPr>
        <w:t>Wzór formularza wyceny jest dołączony do niniejszego szacowania wartości zamówienia.</w:t>
      </w:r>
    </w:p>
    <w:p w14:paraId="497B46B4" w14:textId="77777777" w:rsidR="00472E85" w:rsidRPr="005E347E" w:rsidRDefault="00472E85" w:rsidP="00472E85">
      <w:pPr>
        <w:pStyle w:val="Nagwek1"/>
        <w:spacing w:after="60"/>
        <w:ind w:left="425" w:hanging="425"/>
      </w:pPr>
      <w:r w:rsidRPr="005E347E">
        <w:t>Forma składania WYCENY</w:t>
      </w:r>
    </w:p>
    <w:p w14:paraId="1954498D" w14:textId="16816C91" w:rsidR="00472E85" w:rsidRPr="005E347E" w:rsidRDefault="00472E85" w:rsidP="00472E85">
      <w:pPr>
        <w:pStyle w:val="Tekstpodstawowy"/>
        <w:spacing w:before="60"/>
        <w:ind w:left="425"/>
      </w:pPr>
      <w:r w:rsidRPr="005E347E">
        <w:t>Elektronicznie</w:t>
      </w:r>
      <w:r w:rsidR="00617CCE">
        <w:t>, na formularzu wyceny,</w:t>
      </w:r>
      <w:r w:rsidRPr="005E347E">
        <w:t xml:space="preserve"> na adres </w:t>
      </w:r>
      <w:hyperlink r:id="rId8" w:history="1">
        <w:r w:rsidR="00727D68" w:rsidRPr="00CC54DA">
          <w:rPr>
            <w:rStyle w:val="Hipercze"/>
          </w:rPr>
          <w:t>agnieszka.dalbiak@srodowisko.gov.pl</w:t>
        </w:r>
      </w:hyperlink>
      <w:r w:rsidR="00727D68">
        <w:t xml:space="preserve">  </w:t>
      </w:r>
    </w:p>
    <w:p w14:paraId="519657C0" w14:textId="77777777" w:rsidR="00472E85" w:rsidRPr="005E347E" w:rsidRDefault="00472E85" w:rsidP="00472E85">
      <w:pPr>
        <w:pStyle w:val="Nagwek1"/>
        <w:spacing w:after="60"/>
        <w:ind w:left="425" w:hanging="425"/>
      </w:pPr>
      <w:r w:rsidRPr="005E347E">
        <w:t xml:space="preserve">Termin składania WYCENY </w:t>
      </w:r>
    </w:p>
    <w:p w14:paraId="0FB13D11" w14:textId="32080269" w:rsidR="00472E85" w:rsidRPr="005E347E" w:rsidRDefault="00472E85" w:rsidP="00472E85">
      <w:pPr>
        <w:pStyle w:val="Tekstpodstawowy"/>
        <w:spacing w:before="60"/>
        <w:ind w:left="425"/>
        <w:rPr>
          <w:b/>
        </w:rPr>
      </w:pPr>
      <w:r>
        <w:rPr>
          <w:b/>
        </w:rPr>
        <w:t>0</w:t>
      </w:r>
      <w:r w:rsidR="00413E40">
        <w:rPr>
          <w:b/>
        </w:rPr>
        <w:t>5</w:t>
      </w:r>
      <w:r>
        <w:rPr>
          <w:b/>
        </w:rPr>
        <w:t xml:space="preserve"> marca 2021 r.</w:t>
      </w:r>
    </w:p>
    <w:p w14:paraId="1D806043" w14:textId="77777777" w:rsidR="00472E85" w:rsidRPr="005E347E" w:rsidRDefault="00472E85" w:rsidP="00472E85">
      <w:pPr>
        <w:pStyle w:val="Nagwek1"/>
        <w:spacing w:after="60"/>
        <w:ind w:left="567" w:hanging="567"/>
      </w:pPr>
      <w:r w:rsidRPr="005E347E">
        <w:t>Osoba upoważniona do kontaktów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4962"/>
      </w:tblGrid>
      <w:tr w:rsidR="00413E40" w:rsidRPr="00727D68" w14:paraId="31C541D6" w14:textId="77777777" w:rsidTr="00727D68">
        <w:tc>
          <w:tcPr>
            <w:tcW w:w="3974" w:type="dxa"/>
          </w:tcPr>
          <w:p w14:paraId="14B7C3B7" w14:textId="77777777" w:rsidR="00413E40" w:rsidRPr="00413E40" w:rsidRDefault="00413E40" w:rsidP="00727D68">
            <w:pPr>
              <w:spacing w:before="120" w:after="0"/>
              <w:ind w:left="40"/>
              <w:rPr>
                <w:rStyle w:val="Hipercze"/>
                <w:rFonts w:ascii="Times New Roman" w:hAnsi="Times New Roman" w:cs="Times New Roman"/>
                <w:b/>
                <w:bCs/>
                <w:color w:val="auto"/>
                <w:u w:val="none"/>
              </w:rPr>
            </w:pPr>
            <w:r w:rsidRPr="00413E40">
              <w:rPr>
                <w:rStyle w:val="Hipercze"/>
                <w:rFonts w:ascii="Times New Roman" w:hAnsi="Times New Roman" w:cs="Times New Roman"/>
                <w:b/>
                <w:bCs/>
                <w:color w:val="auto"/>
                <w:u w:val="none"/>
              </w:rPr>
              <w:t>Agnieszka Dalbiak</w:t>
            </w:r>
          </w:p>
          <w:p w14:paraId="68DC0231" w14:textId="77777777" w:rsidR="00413E40" w:rsidRPr="00413E40" w:rsidRDefault="00413E40" w:rsidP="00727D68">
            <w:pPr>
              <w:ind w:left="40"/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413E4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Radca Ministra</w:t>
            </w:r>
          </w:p>
          <w:p w14:paraId="0A315915" w14:textId="77777777" w:rsidR="00413E40" w:rsidRPr="00413E40" w:rsidRDefault="00413E40" w:rsidP="00727D68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413E40">
              <w:rPr>
                <w:rFonts w:ascii="Times New Roman" w:hAnsi="Times New Roman" w:cs="Times New Roman"/>
              </w:rPr>
              <w:t>Ministerstwo Klimatu i Środowiska</w:t>
            </w:r>
          </w:p>
          <w:p w14:paraId="7BF84785" w14:textId="77777777" w:rsidR="00413E40" w:rsidRPr="00413E40" w:rsidRDefault="00413E40" w:rsidP="00727D68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413E40">
              <w:rPr>
                <w:rFonts w:ascii="Times New Roman" w:hAnsi="Times New Roman" w:cs="Times New Roman"/>
              </w:rPr>
              <w:t>Departament Ochrony Przyrody</w:t>
            </w:r>
          </w:p>
          <w:p w14:paraId="1E64EC78" w14:textId="77777777" w:rsidR="00413E40" w:rsidRPr="00413E40" w:rsidRDefault="00413E40" w:rsidP="00727D68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413E40">
              <w:rPr>
                <w:rFonts w:ascii="Times New Roman" w:hAnsi="Times New Roman" w:cs="Times New Roman"/>
              </w:rPr>
              <w:t>ul. Wawelska 52/54</w:t>
            </w:r>
          </w:p>
          <w:p w14:paraId="464F26CC" w14:textId="77777777" w:rsidR="00413E40" w:rsidRPr="00413E40" w:rsidRDefault="00413E40" w:rsidP="00727D68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413E40">
              <w:rPr>
                <w:rFonts w:ascii="Times New Roman" w:hAnsi="Times New Roman" w:cs="Times New Roman"/>
              </w:rPr>
              <w:t>00-922 Warszawa</w:t>
            </w:r>
          </w:p>
          <w:p w14:paraId="36E95FD6" w14:textId="0A98F0A8" w:rsidR="00413E40" w:rsidRPr="00413E40" w:rsidRDefault="00413E40" w:rsidP="00727D68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413E40">
              <w:rPr>
                <w:rFonts w:ascii="Times New Roman" w:hAnsi="Times New Roman" w:cs="Times New Roman"/>
              </w:rPr>
              <w:t>+48 22 36 92 587</w:t>
            </w:r>
          </w:p>
          <w:p w14:paraId="0869D0F3" w14:textId="0E32CC5B" w:rsidR="00413E40" w:rsidRPr="00413E40" w:rsidRDefault="006075DE" w:rsidP="00727D68">
            <w:pPr>
              <w:spacing w:after="0"/>
              <w:ind w:left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413E40" w:rsidRPr="00CC54DA">
                <w:rPr>
                  <w:rStyle w:val="Hipercze"/>
                  <w:rFonts w:ascii="Times New Roman" w:hAnsi="Times New Roman" w:cs="Times New Roman"/>
                </w:rPr>
                <w:t>agnieszka.dalbiak@srodowisko.gov.pl</w:t>
              </w:r>
            </w:hyperlink>
            <w:r w:rsidR="00413E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</w:tcPr>
          <w:p w14:paraId="413DFA3B" w14:textId="77777777" w:rsidR="00413E40" w:rsidRPr="00727D68" w:rsidRDefault="00413E40" w:rsidP="00727D68">
            <w:pPr>
              <w:spacing w:before="120"/>
              <w:ind w:left="40"/>
              <w:rPr>
                <w:rFonts w:ascii="Times New Roman" w:hAnsi="Times New Roman" w:cs="Times New Roman"/>
              </w:rPr>
            </w:pPr>
            <w:r w:rsidRPr="00727D68">
              <w:rPr>
                <w:rFonts w:ascii="Times New Roman" w:hAnsi="Times New Roman" w:cs="Times New Roman"/>
                <w:b/>
              </w:rPr>
              <w:t>Małgorzata Jankowska-Różyńska</w:t>
            </w:r>
            <w:r w:rsidRPr="00727D68">
              <w:rPr>
                <w:rFonts w:ascii="Times New Roman" w:hAnsi="Times New Roman" w:cs="Times New Roman"/>
                <w:b/>
              </w:rPr>
              <w:br/>
            </w:r>
            <w:r w:rsidRPr="00727D68">
              <w:rPr>
                <w:rFonts w:ascii="Times New Roman" w:hAnsi="Times New Roman" w:cs="Times New Roman"/>
              </w:rPr>
              <w:t>Kierownik Projektu</w:t>
            </w:r>
          </w:p>
          <w:p w14:paraId="59DF5340" w14:textId="77777777" w:rsidR="00413E40" w:rsidRPr="00727D68" w:rsidRDefault="00413E40" w:rsidP="00727D68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727D68">
              <w:rPr>
                <w:rFonts w:ascii="Times New Roman" w:hAnsi="Times New Roman" w:cs="Times New Roman"/>
              </w:rPr>
              <w:t>Ministerstwo Klimatu i Środowiska</w:t>
            </w:r>
          </w:p>
          <w:p w14:paraId="43270707" w14:textId="40A01F58" w:rsidR="00413E40" w:rsidRPr="00727D68" w:rsidRDefault="00413E40" w:rsidP="00727D68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727D68">
              <w:rPr>
                <w:rFonts w:ascii="Times New Roman" w:hAnsi="Times New Roman" w:cs="Times New Roman"/>
              </w:rPr>
              <w:t>Departament Ochrony Przyrody</w:t>
            </w:r>
          </w:p>
          <w:p w14:paraId="70F16A68" w14:textId="75511888" w:rsidR="00413E40" w:rsidRPr="00727D68" w:rsidRDefault="00413E40" w:rsidP="00727D68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727D68">
              <w:rPr>
                <w:rFonts w:ascii="Times New Roman" w:hAnsi="Times New Roman" w:cs="Times New Roman"/>
              </w:rPr>
              <w:t>ul. Wawelska 52/54</w:t>
            </w:r>
          </w:p>
          <w:p w14:paraId="649D6AEC" w14:textId="77777777" w:rsidR="00413E40" w:rsidRPr="00727D68" w:rsidRDefault="00413E40" w:rsidP="00727D68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727D68">
              <w:rPr>
                <w:rFonts w:ascii="Times New Roman" w:hAnsi="Times New Roman" w:cs="Times New Roman"/>
              </w:rPr>
              <w:t>00-922 Warszawa</w:t>
            </w:r>
          </w:p>
          <w:p w14:paraId="29CB6515" w14:textId="7B469E9C" w:rsidR="00413E40" w:rsidRPr="00727D68" w:rsidRDefault="00413E40" w:rsidP="00727D68">
            <w:pPr>
              <w:spacing w:after="0"/>
              <w:ind w:left="40"/>
              <w:rPr>
                <w:rStyle w:val="Hipercze"/>
                <w:rFonts w:ascii="Times New Roman" w:hAnsi="Times New Roman" w:cs="Times New Roman"/>
              </w:rPr>
            </w:pPr>
            <w:r w:rsidRPr="00727D68">
              <w:rPr>
                <w:rFonts w:ascii="Times New Roman" w:hAnsi="Times New Roman" w:cs="Times New Roman"/>
              </w:rPr>
              <w:t>+48 22 36 92 861</w:t>
            </w:r>
          </w:p>
          <w:p w14:paraId="5E81B9E4" w14:textId="6061E202" w:rsidR="00413E40" w:rsidRPr="00727D68" w:rsidRDefault="006075DE" w:rsidP="00727D68">
            <w:pPr>
              <w:ind w:left="37"/>
              <w:rPr>
                <w:rFonts w:ascii="Times New Roman" w:hAnsi="Times New Roman" w:cs="Times New Roman"/>
                <w:bCs/>
              </w:rPr>
            </w:pPr>
            <w:hyperlink r:id="rId10" w:history="1">
              <w:r w:rsidR="00727D68" w:rsidRPr="00727D68">
                <w:rPr>
                  <w:rStyle w:val="Hipercze"/>
                  <w:rFonts w:ascii="Times New Roman" w:hAnsi="Times New Roman" w:cs="Times New Roman"/>
                  <w:bCs/>
                </w:rPr>
                <w:t>malgorzata.jankowska-rozynska@srodowisko.gov.pl</w:t>
              </w:r>
            </w:hyperlink>
            <w:r w:rsidR="00727D68" w:rsidRPr="00727D6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14:paraId="62E0A36F" w14:textId="77777777" w:rsidR="00413E40" w:rsidRDefault="00413E40" w:rsidP="00472E85">
      <w:pPr>
        <w:ind w:left="567"/>
        <w:rPr>
          <w:rFonts w:ascii="Times New Roman" w:hAnsi="Times New Roman" w:cs="Times New Roman"/>
          <w:b/>
          <w:sz w:val="20"/>
          <w:szCs w:val="20"/>
        </w:rPr>
      </w:pPr>
    </w:p>
    <w:p w14:paraId="3755CBA5" w14:textId="77777777" w:rsidR="00472E85" w:rsidRDefault="00472E85" w:rsidP="00472E85">
      <w:pPr>
        <w:spacing w:before="200" w:after="60" w:line="288" w:lineRule="auto"/>
        <w:jc w:val="both"/>
        <w:rPr>
          <w:rFonts w:ascii="Times New Roman" w:eastAsia="Arial Unicode MS" w:hAnsi="Times New Roman" w:cs="Times New Roman"/>
          <w:b/>
        </w:rPr>
      </w:pPr>
    </w:p>
    <w:p w14:paraId="49477563" w14:textId="77777777" w:rsidR="008A769C" w:rsidRDefault="008A769C" w:rsidP="00472E85">
      <w:pPr>
        <w:spacing w:before="200" w:after="60" w:line="288" w:lineRule="auto"/>
        <w:jc w:val="both"/>
        <w:rPr>
          <w:rFonts w:ascii="Times New Roman" w:eastAsia="Arial Unicode MS" w:hAnsi="Times New Roman" w:cs="Times New Roman"/>
          <w:b/>
        </w:rPr>
      </w:pPr>
    </w:p>
    <w:p w14:paraId="249F0CCC" w14:textId="77777777" w:rsidR="008A769C" w:rsidRDefault="008A769C" w:rsidP="00472E85">
      <w:pPr>
        <w:spacing w:before="200" w:after="60" w:line="288" w:lineRule="auto"/>
        <w:jc w:val="both"/>
        <w:rPr>
          <w:rFonts w:ascii="Times New Roman" w:eastAsia="Arial Unicode MS" w:hAnsi="Times New Roman" w:cs="Times New Roman"/>
          <w:b/>
        </w:rPr>
      </w:pPr>
    </w:p>
    <w:p w14:paraId="07F25C5D" w14:textId="77777777" w:rsidR="008A769C" w:rsidRDefault="008A769C" w:rsidP="00472E85">
      <w:pPr>
        <w:spacing w:before="200" w:after="60" w:line="288" w:lineRule="auto"/>
        <w:jc w:val="both"/>
        <w:rPr>
          <w:rFonts w:ascii="Times New Roman" w:eastAsia="Arial Unicode MS" w:hAnsi="Times New Roman" w:cs="Times New Roman"/>
          <w:b/>
        </w:rPr>
      </w:pPr>
    </w:p>
    <w:p w14:paraId="717254F3" w14:textId="04BAA902" w:rsidR="00472E85" w:rsidRPr="00927635" w:rsidRDefault="00472E85" w:rsidP="00472E85">
      <w:pPr>
        <w:spacing w:before="200" w:after="60" w:line="288" w:lineRule="auto"/>
        <w:jc w:val="both"/>
        <w:rPr>
          <w:rFonts w:ascii="Times New Roman" w:eastAsia="Arial Unicode MS" w:hAnsi="Times New Roman" w:cs="Times New Roman"/>
          <w:b/>
        </w:rPr>
      </w:pPr>
      <w:r w:rsidRPr="00927635">
        <w:rPr>
          <w:rFonts w:ascii="Times New Roman" w:eastAsia="Arial Unicode MS" w:hAnsi="Times New Roman" w:cs="Times New Roman"/>
          <w:b/>
        </w:rPr>
        <w:lastRenderedPageBreak/>
        <w:t>Informacje dodatkowe</w:t>
      </w:r>
    </w:p>
    <w:p w14:paraId="4A31F094" w14:textId="77777777" w:rsidR="00472E85" w:rsidRPr="00927635" w:rsidRDefault="00472E85" w:rsidP="00472E85">
      <w:pPr>
        <w:pStyle w:val="Akapitzlist"/>
        <w:numPr>
          <w:ilvl w:val="0"/>
          <w:numId w:val="12"/>
        </w:numPr>
        <w:suppressAutoHyphens w:val="0"/>
        <w:spacing w:after="0" w:line="288" w:lineRule="auto"/>
        <w:ind w:left="567" w:hanging="283"/>
        <w:jc w:val="both"/>
        <w:rPr>
          <w:rFonts w:ascii="Times New Roman" w:eastAsia="Arial Unicode MS" w:hAnsi="Times New Roman" w:cs="Times New Roman"/>
          <w:lang w:eastAsia="pl-PL"/>
        </w:rPr>
      </w:pPr>
      <w:r w:rsidRPr="00927635">
        <w:rPr>
          <w:rFonts w:ascii="Times New Roman" w:eastAsia="Arial Unicode MS" w:hAnsi="Times New Roman" w:cs="Times New Roman"/>
          <w:lang w:eastAsia="pl-PL"/>
        </w:rPr>
        <w:t xml:space="preserve">Ministerstwo </w:t>
      </w:r>
      <w:r>
        <w:rPr>
          <w:rFonts w:ascii="Times New Roman" w:eastAsia="Arial Unicode MS" w:hAnsi="Times New Roman" w:cs="Times New Roman"/>
          <w:lang w:eastAsia="pl-PL"/>
        </w:rPr>
        <w:t xml:space="preserve">Klimatu i </w:t>
      </w:r>
      <w:r w:rsidRPr="00927635">
        <w:rPr>
          <w:rFonts w:ascii="Times New Roman" w:eastAsia="Arial Unicode MS" w:hAnsi="Times New Roman" w:cs="Times New Roman"/>
          <w:lang w:eastAsia="pl-PL"/>
        </w:rPr>
        <w:t>Środowiska otrzymało certyfikat Zarządzania Środowiskowego, zgodny</w:t>
      </w:r>
      <w:r w:rsidRPr="00927635">
        <w:rPr>
          <w:rFonts w:ascii="Times New Roman" w:eastAsia="Arial Unicode MS" w:hAnsi="Times New Roman" w:cs="Times New Roman"/>
          <w:lang w:eastAsia="pl-PL"/>
        </w:rPr>
        <w:br/>
        <w:t xml:space="preserve">z rozporządzeniem EMAS, w oparciu o Politykę Środowiskową, zatwierdzoną przez Ministra Środowiska. W związku z tym, zaleca się aby Wykonawca zapoznał się z treścią Polityki </w:t>
      </w:r>
      <w:r w:rsidRPr="00881DD9">
        <w:rPr>
          <w:rFonts w:ascii="Times New Roman" w:eastAsia="Arial Unicode MS" w:hAnsi="Times New Roman" w:cs="Times New Roman"/>
          <w:spacing w:val="-6"/>
          <w:lang w:eastAsia="pl-PL"/>
        </w:rPr>
        <w:t>Środowiskowej dostępną na stronie MŚ</w:t>
      </w:r>
      <w:r w:rsidRPr="00881DD9">
        <w:rPr>
          <w:spacing w:val="-6"/>
        </w:rPr>
        <w:t xml:space="preserve"> (</w:t>
      </w:r>
      <w:hyperlink r:id="rId11" w:history="1">
        <w:r w:rsidRPr="00881DD9">
          <w:rPr>
            <w:rStyle w:val="Hipercze"/>
            <w:rFonts w:ascii="Times New Roman" w:eastAsia="Arial Unicode MS" w:hAnsi="Times New Roman" w:cs="Times New Roman"/>
            <w:spacing w:val="-6"/>
            <w:lang w:eastAsia="pl-PL"/>
          </w:rPr>
          <w:t>https://www.gov.pl/web/srodowisko/emas-w-ministerstwie</w:t>
        </w:r>
      </w:hyperlink>
      <w:r w:rsidRPr="00881DD9">
        <w:rPr>
          <w:rFonts w:ascii="Times New Roman" w:eastAsia="Arial Unicode MS" w:hAnsi="Times New Roman" w:cs="Times New Roman"/>
          <w:spacing w:val="-6"/>
          <w:lang w:eastAsia="pl-PL"/>
        </w:rPr>
        <w:t>).</w:t>
      </w:r>
      <w:r>
        <w:rPr>
          <w:rFonts w:ascii="Times New Roman" w:eastAsia="Arial Unicode MS" w:hAnsi="Times New Roman" w:cs="Times New Roman"/>
          <w:lang w:eastAsia="pl-PL"/>
        </w:rPr>
        <w:t xml:space="preserve"> </w:t>
      </w:r>
    </w:p>
    <w:p w14:paraId="78E732CE" w14:textId="77777777" w:rsidR="00472E85" w:rsidRPr="00927635" w:rsidRDefault="00472E85" w:rsidP="00472E85">
      <w:pPr>
        <w:pStyle w:val="Akapitzlist"/>
        <w:numPr>
          <w:ilvl w:val="0"/>
          <w:numId w:val="12"/>
        </w:numPr>
        <w:suppressAutoHyphens w:val="0"/>
        <w:spacing w:after="0" w:line="288" w:lineRule="auto"/>
        <w:ind w:left="567" w:hanging="283"/>
        <w:jc w:val="both"/>
        <w:rPr>
          <w:rFonts w:ascii="Times New Roman" w:eastAsia="Arial Unicode MS" w:hAnsi="Times New Roman" w:cs="Times New Roman"/>
          <w:lang w:eastAsia="pl-PL"/>
        </w:rPr>
      </w:pPr>
      <w:r w:rsidRPr="00927635">
        <w:rPr>
          <w:rFonts w:ascii="Times New Roman" w:eastAsia="Arial Unicode MS" w:hAnsi="Times New Roman" w:cs="Times New Roman"/>
          <w:lang w:eastAsia="pl-PL"/>
        </w:rPr>
        <w:t>Kary umowne</w:t>
      </w:r>
    </w:p>
    <w:p w14:paraId="58950F42" w14:textId="77777777" w:rsidR="00472E85" w:rsidRPr="00927635" w:rsidRDefault="00472E85" w:rsidP="00472E85">
      <w:pPr>
        <w:numPr>
          <w:ilvl w:val="0"/>
          <w:numId w:val="13"/>
        </w:numPr>
        <w:tabs>
          <w:tab w:val="left" w:pos="-900"/>
        </w:tabs>
        <w:spacing w:after="0" w:line="288" w:lineRule="auto"/>
        <w:ind w:left="851" w:hanging="284"/>
        <w:jc w:val="both"/>
        <w:rPr>
          <w:rFonts w:ascii="Times New Roman" w:hAnsi="Times New Roman" w:cs="Times New Roman"/>
        </w:rPr>
      </w:pPr>
      <w:r w:rsidRPr="00927635">
        <w:rPr>
          <w:rFonts w:ascii="Times New Roman" w:hAnsi="Times New Roman" w:cs="Times New Roman"/>
        </w:rPr>
        <w:t>W przypadku niewykonania lub nienależytego wykonania umowy przez Wykonawcę Zamawiający będzie naliczał kary umowne.</w:t>
      </w:r>
    </w:p>
    <w:p w14:paraId="69772BB8" w14:textId="77777777" w:rsidR="00472E85" w:rsidRPr="00927635" w:rsidRDefault="00472E85" w:rsidP="00472E85">
      <w:pPr>
        <w:numPr>
          <w:ilvl w:val="0"/>
          <w:numId w:val="13"/>
        </w:numPr>
        <w:tabs>
          <w:tab w:val="left" w:pos="-900"/>
        </w:tabs>
        <w:spacing w:after="0" w:line="288" w:lineRule="auto"/>
        <w:ind w:left="851" w:hanging="284"/>
        <w:jc w:val="both"/>
        <w:rPr>
          <w:rFonts w:ascii="Times New Roman" w:hAnsi="Times New Roman" w:cs="Times New Roman"/>
        </w:rPr>
      </w:pPr>
      <w:r w:rsidRPr="00927635">
        <w:rPr>
          <w:rFonts w:ascii="Times New Roman" w:hAnsi="Times New Roman" w:cs="Times New Roman"/>
        </w:rPr>
        <w:t>Zamawiającemu przysługuje prawo potrącenia naliczonych kar umownych z wynagrodzenia należnego Wykonawcy.</w:t>
      </w:r>
    </w:p>
    <w:p w14:paraId="1BD51C65" w14:textId="77777777" w:rsidR="00472E85" w:rsidRPr="00927635" w:rsidRDefault="00472E85" w:rsidP="00472E85">
      <w:pPr>
        <w:pStyle w:val="Akapitzlist"/>
        <w:numPr>
          <w:ilvl w:val="0"/>
          <w:numId w:val="12"/>
        </w:numPr>
        <w:suppressAutoHyphens w:val="0"/>
        <w:spacing w:after="0" w:line="288" w:lineRule="auto"/>
        <w:ind w:left="567" w:hanging="283"/>
        <w:jc w:val="both"/>
        <w:rPr>
          <w:rFonts w:ascii="Times New Roman" w:eastAsia="Arial Unicode MS" w:hAnsi="Times New Roman" w:cs="Times New Roman"/>
          <w:lang w:eastAsia="pl-PL"/>
        </w:rPr>
      </w:pPr>
      <w:r w:rsidRPr="00927635">
        <w:rPr>
          <w:rFonts w:ascii="Times New Roman" w:eastAsia="Arial Unicode MS" w:hAnsi="Times New Roman" w:cs="Times New Roman"/>
          <w:lang w:eastAsia="pl-PL"/>
        </w:rPr>
        <w:t>Termin płatności</w:t>
      </w:r>
    </w:p>
    <w:p w14:paraId="59AF0D68" w14:textId="77777777" w:rsidR="00472E85" w:rsidRPr="00927635" w:rsidRDefault="00472E85" w:rsidP="00472E85">
      <w:pPr>
        <w:widowControl w:val="0"/>
        <w:numPr>
          <w:ilvl w:val="0"/>
          <w:numId w:val="14"/>
        </w:numPr>
        <w:tabs>
          <w:tab w:val="left" w:pos="-900"/>
        </w:tabs>
        <w:spacing w:after="0" w:line="288" w:lineRule="auto"/>
        <w:ind w:left="851" w:hanging="284"/>
        <w:jc w:val="both"/>
        <w:rPr>
          <w:rFonts w:ascii="Times New Roman" w:hAnsi="Times New Roman" w:cs="Times New Roman"/>
        </w:rPr>
      </w:pPr>
      <w:r w:rsidRPr="00927635">
        <w:rPr>
          <w:rFonts w:ascii="Times New Roman" w:hAnsi="Times New Roman" w:cs="Times New Roman"/>
        </w:rPr>
        <w:t xml:space="preserve">Wynagrodzenie będzie płatne po zrealizowaniu zadania, w terminie </w:t>
      </w:r>
      <w:r>
        <w:rPr>
          <w:rFonts w:ascii="Times New Roman" w:hAnsi="Times New Roman" w:cs="Times New Roman"/>
        </w:rPr>
        <w:t>30</w:t>
      </w:r>
      <w:r w:rsidRPr="00927635">
        <w:rPr>
          <w:rFonts w:ascii="Times New Roman" w:hAnsi="Times New Roman" w:cs="Times New Roman"/>
        </w:rPr>
        <w:t xml:space="preserve"> dni od dnia przedłożenia przez Wykonawcę Zamawiającemu faktury, przelewem na rachunek bankowy Wykonawcy wskazany na przedłożonej fakturze.</w:t>
      </w:r>
    </w:p>
    <w:p w14:paraId="2BA229E5" w14:textId="77777777" w:rsidR="00472E85" w:rsidRPr="00927635" w:rsidRDefault="00472E85" w:rsidP="00472E85">
      <w:pPr>
        <w:numPr>
          <w:ilvl w:val="0"/>
          <w:numId w:val="14"/>
        </w:numPr>
        <w:tabs>
          <w:tab w:val="left" w:pos="-900"/>
        </w:tabs>
        <w:spacing w:after="0" w:line="288" w:lineRule="auto"/>
        <w:ind w:left="851" w:hanging="284"/>
        <w:jc w:val="both"/>
        <w:rPr>
          <w:rFonts w:ascii="Times New Roman" w:hAnsi="Times New Roman" w:cs="Times New Roman"/>
        </w:rPr>
      </w:pPr>
      <w:r w:rsidRPr="00927635">
        <w:rPr>
          <w:rFonts w:ascii="Times New Roman" w:hAnsi="Times New Roman" w:cs="Times New Roman"/>
        </w:rPr>
        <w:t>Warunkiem wystawienia faktury jest wykonanie umowy potwierdzone podpisaniem przez Strony protokołu zdawczo-odbiorczego stwierdzającego należyte wykonanie zadania.</w:t>
      </w:r>
    </w:p>
    <w:p w14:paraId="072E0B3D" w14:textId="77777777" w:rsidR="00472E85" w:rsidRPr="00927635" w:rsidRDefault="00472E85" w:rsidP="00472E85">
      <w:pPr>
        <w:numPr>
          <w:ilvl w:val="0"/>
          <w:numId w:val="14"/>
        </w:numPr>
        <w:tabs>
          <w:tab w:val="left" w:pos="-900"/>
        </w:tabs>
        <w:spacing w:after="0" w:line="288" w:lineRule="auto"/>
        <w:ind w:left="851" w:hanging="284"/>
        <w:jc w:val="both"/>
        <w:rPr>
          <w:rFonts w:ascii="Times New Roman" w:hAnsi="Times New Roman" w:cs="Times New Roman"/>
        </w:rPr>
      </w:pPr>
      <w:r w:rsidRPr="00927635">
        <w:rPr>
          <w:rFonts w:ascii="Times New Roman" w:hAnsi="Times New Roman" w:cs="Times New Roman"/>
        </w:rPr>
        <w:t>Za dzień zapłaty wynagrodzenia uważa się dzień złożenia przez Zamawiającego dyspozycji przelewu na rachunek bankowy Wykonawcy.</w:t>
      </w:r>
    </w:p>
    <w:p w14:paraId="5C9D25DB" w14:textId="0C71DCDC" w:rsidR="00926381" w:rsidRPr="00FE7408" w:rsidRDefault="006075DE" w:rsidP="00472E85">
      <w:pPr>
        <w:pStyle w:val="menfont"/>
        <w:tabs>
          <w:tab w:val="right" w:pos="9072"/>
        </w:tabs>
        <w:rPr>
          <w:rFonts w:ascii="Times New Roman" w:hAnsi="Times New Roman" w:cs="Times New Roman"/>
          <w:i/>
          <w:color w:val="000000"/>
        </w:rPr>
      </w:pPr>
    </w:p>
    <w:sectPr w:rsidR="00926381" w:rsidRPr="00FE7408" w:rsidSect="00970614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90BF0" w14:textId="77777777" w:rsidR="006075DE" w:rsidRDefault="006075DE">
      <w:pPr>
        <w:spacing w:after="0" w:line="240" w:lineRule="auto"/>
      </w:pPr>
      <w:r>
        <w:separator/>
      </w:r>
    </w:p>
  </w:endnote>
  <w:endnote w:type="continuationSeparator" w:id="0">
    <w:p w14:paraId="3C59A930" w14:textId="77777777" w:rsidR="006075DE" w:rsidRDefault="0060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99907" w14:textId="77777777" w:rsidR="00093A11" w:rsidRDefault="005B260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F109336" w14:textId="77777777" w:rsidR="00093A11" w:rsidRDefault="006075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D42FB" w14:textId="77777777" w:rsidR="00B3660D" w:rsidRPr="000A3EFD" w:rsidRDefault="005B260E" w:rsidP="00793749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  <w:r w:rsidRPr="000A3EFD">
      <w:rPr>
        <w:rFonts w:ascii="Times New Roman" w:hAnsi="Times New Roman" w:cs="Times New Roman"/>
        <w:sz w:val="20"/>
        <w:szCs w:val="20"/>
      </w:rPr>
      <w:t xml:space="preserve">ul. Wawelska 52/54,  00-922 Warszawa;  </w:t>
    </w:r>
    <w:r w:rsidRPr="00736003">
      <w:rPr>
        <w:rFonts w:ascii="Times New Roman" w:hAnsi="Times New Roman" w:cs="Times New Roman"/>
        <w:sz w:val="20"/>
        <w:szCs w:val="20"/>
      </w:rPr>
      <w:t xml:space="preserve">tel. </w:t>
    </w:r>
    <w:r w:rsidRPr="00970614">
      <w:rPr>
        <w:rFonts w:ascii="Times New Roman" w:hAnsi="Times New Roman" w:cs="Times New Roman"/>
        <w:sz w:val="20"/>
        <w:szCs w:val="20"/>
      </w:rPr>
      <w:t>(+48) 223-692-900</w:t>
    </w:r>
    <w:r w:rsidRPr="000A3EFD">
      <w:rPr>
        <w:rFonts w:ascii="Times New Roman" w:hAnsi="Times New Roman" w:cs="Times New Roman"/>
        <w:sz w:val="20"/>
        <w:szCs w:val="20"/>
      </w:rPr>
      <w:t>,  www.gov.pl/klimat</w:t>
    </w:r>
  </w:p>
  <w:p w14:paraId="3E5F65EF" w14:textId="77777777" w:rsidR="00793749" w:rsidRDefault="005B260E" w:rsidP="005154FC">
    <w:pPr>
      <w:pStyle w:val="Stopka"/>
      <w:spacing w:after="0"/>
      <w:jc w:val="center"/>
      <w:rPr>
        <w:rFonts w:ascii="Times New Roman" w:hAnsi="Times New Roman" w:cs="Times New Roman"/>
      </w:rPr>
    </w:pPr>
    <w:r w:rsidRPr="000A3EFD">
      <w:rPr>
        <w:rFonts w:ascii="Times New Roman" w:hAnsi="Times New Roman" w:cs="Times New Roman"/>
        <w:sz w:val="20"/>
        <w:szCs w:val="20"/>
      </w:rPr>
      <w:t>Działamy zgodnie z EMAS - zarządzając instytucją dbamy o środowisko</w:t>
    </w:r>
  </w:p>
  <w:p w14:paraId="6CD657FD" w14:textId="77777777" w:rsidR="005154FC" w:rsidRPr="000A3EFD" w:rsidRDefault="005B260E" w:rsidP="005154FC">
    <w:pPr>
      <w:pStyle w:val="Stopka"/>
      <w:spacing w:after="0"/>
      <w:jc w:val="center"/>
      <w:rPr>
        <w:rFonts w:ascii="Times New Roman" w:hAnsi="Times New Roman" w:cs="Times New Roman"/>
        <w:sz w:val="28"/>
        <w:szCs w:val="28"/>
      </w:rPr>
    </w:pPr>
    <w:r w:rsidRPr="001F6037">
      <w:rPr>
        <w:noProof/>
        <w:lang w:eastAsia="pl-PL"/>
      </w:rPr>
      <w:drawing>
        <wp:inline distT="0" distB="0" distL="0" distR="0" wp14:anchorId="18AB9511" wp14:editId="09827BDB">
          <wp:extent cx="4448175" cy="581025"/>
          <wp:effectExtent l="0" t="0" r="9525" b="9525"/>
          <wp:docPr id="2" name="Obraz 2" descr="S:\!Ogólne\04 LOGO i SIW MŚ\nowe logo POIIŚ 2014-2020\zestawienie znaków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:\!Ogólne\04 LOGO i SIW MŚ\nowe logo POIIŚ 2014-2020\zestawienie znaków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64434" w14:textId="77777777" w:rsidR="006075DE" w:rsidRDefault="006075DE">
      <w:pPr>
        <w:spacing w:after="0" w:line="240" w:lineRule="auto"/>
      </w:pPr>
      <w:r>
        <w:separator/>
      </w:r>
    </w:p>
  </w:footnote>
  <w:footnote w:type="continuationSeparator" w:id="0">
    <w:p w14:paraId="14F57A8B" w14:textId="77777777" w:rsidR="006075DE" w:rsidRDefault="00607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2500C" w14:textId="77777777" w:rsidR="00FE7408" w:rsidRPr="00FE7408" w:rsidRDefault="006075DE" w:rsidP="00970614">
    <w:pPr>
      <w:pStyle w:val="Nagwek"/>
      <w:tabs>
        <w:tab w:val="clear" w:pos="4536"/>
      </w:tabs>
      <w:rPr>
        <w:rFonts w:ascii="Times New Roman" w:hAnsi="Times New Roman" w:cs="Times New Roman"/>
        <w:color w:val="0D0D0D" w:themeColor="text1" w:themeTint="F2"/>
      </w:rPr>
    </w:pPr>
  </w:p>
  <w:p w14:paraId="0475D4FF" w14:textId="77777777" w:rsidR="00ED7571" w:rsidRPr="00FE7408" w:rsidRDefault="005B260E" w:rsidP="00CE040B">
    <w:pPr>
      <w:pStyle w:val="Nagwek"/>
      <w:tabs>
        <w:tab w:val="clear" w:pos="4536"/>
      </w:tabs>
      <w:ind w:left="-142"/>
      <w:rPr>
        <w:rFonts w:ascii="Times New Roman" w:hAnsi="Times New Roman" w:cs="Times New Roman"/>
        <w:color w:val="0D0D0D" w:themeColor="text1" w:themeTint="F2"/>
        <w:sz w:val="16"/>
        <w:szCs w:val="16"/>
      </w:rPr>
    </w:pPr>
    <w:r>
      <w:rPr>
        <w:rFonts w:ascii="Times New Roman" w:hAnsi="Times New Roman" w:cs="Times New Roman"/>
        <w:color w:val="0D0D0D" w:themeColor="text1" w:themeTint="F2"/>
        <w:sz w:val="16"/>
        <w:szCs w:val="16"/>
      </w:rPr>
      <w:t xml:space="preserve">  </w:t>
    </w:r>
    <w:r>
      <w:rPr>
        <w:rFonts w:ascii="Times New Roman" w:hAnsi="Times New Roman" w:cs="Times New Roman"/>
        <w:noProof/>
        <w:color w:val="0D0D0D" w:themeColor="text1" w:themeTint="F2"/>
        <w:sz w:val="16"/>
        <w:szCs w:val="16"/>
      </w:rPr>
      <w:drawing>
        <wp:inline distT="0" distB="0" distL="0" distR="0" wp14:anchorId="517F5BEE" wp14:editId="1DF69B2B">
          <wp:extent cx="2515129" cy="4889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 Klimatu_B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217"/>
                  <a:stretch>
                    <a:fillRect/>
                  </a:stretch>
                </pic:blipFill>
                <pic:spPr bwMode="auto">
                  <a:xfrm>
                    <a:off x="0" y="0"/>
                    <a:ext cx="2522840" cy="4904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7E01"/>
    <w:multiLevelType w:val="hybridMultilevel"/>
    <w:tmpl w:val="8D94EB68"/>
    <w:lvl w:ilvl="0" w:tplc="46DCC112">
      <w:start w:val="1"/>
      <w:numFmt w:val="decimal"/>
      <w:lvlText w:val="%1."/>
      <w:lvlJc w:val="left"/>
      <w:pPr>
        <w:ind w:left="1440" w:hanging="360"/>
      </w:pPr>
    </w:lvl>
    <w:lvl w:ilvl="1" w:tplc="4BB26448" w:tentative="1">
      <w:start w:val="1"/>
      <w:numFmt w:val="lowerLetter"/>
      <w:lvlText w:val="%2."/>
      <w:lvlJc w:val="left"/>
      <w:pPr>
        <w:ind w:left="2160" w:hanging="360"/>
      </w:pPr>
    </w:lvl>
    <w:lvl w:ilvl="2" w:tplc="B37E9956" w:tentative="1">
      <w:start w:val="1"/>
      <w:numFmt w:val="lowerRoman"/>
      <w:lvlText w:val="%3."/>
      <w:lvlJc w:val="right"/>
      <w:pPr>
        <w:ind w:left="2880" w:hanging="180"/>
      </w:pPr>
    </w:lvl>
    <w:lvl w:ilvl="3" w:tplc="EF8EAA62" w:tentative="1">
      <w:start w:val="1"/>
      <w:numFmt w:val="decimal"/>
      <w:lvlText w:val="%4."/>
      <w:lvlJc w:val="left"/>
      <w:pPr>
        <w:ind w:left="3600" w:hanging="360"/>
      </w:pPr>
    </w:lvl>
    <w:lvl w:ilvl="4" w:tplc="0E485B8E" w:tentative="1">
      <w:start w:val="1"/>
      <w:numFmt w:val="lowerLetter"/>
      <w:lvlText w:val="%5."/>
      <w:lvlJc w:val="left"/>
      <w:pPr>
        <w:ind w:left="4320" w:hanging="360"/>
      </w:pPr>
    </w:lvl>
    <w:lvl w:ilvl="5" w:tplc="D848D4FC" w:tentative="1">
      <w:start w:val="1"/>
      <w:numFmt w:val="lowerRoman"/>
      <w:lvlText w:val="%6."/>
      <w:lvlJc w:val="right"/>
      <w:pPr>
        <w:ind w:left="5040" w:hanging="180"/>
      </w:pPr>
    </w:lvl>
    <w:lvl w:ilvl="6" w:tplc="87706D8C" w:tentative="1">
      <w:start w:val="1"/>
      <w:numFmt w:val="decimal"/>
      <w:lvlText w:val="%7."/>
      <w:lvlJc w:val="left"/>
      <w:pPr>
        <w:ind w:left="5760" w:hanging="360"/>
      </w:pPr>
    </w:lvl>
    <w:lvl w:ilvl="7" w:tplc="EF7E6A2A" w:tentative="1">
      <w:start w:val="1"/>
      <w:numFmt w:val="lowerLetter"/>
      <w:lvlText w:val="%8."/>
      <w:lvlJc w:val="left"/>
      <w:pPr>
        <w:ind w:left="6480" w:hanging="360"/>
      </w:pPr>
    </w:lvl>
    <w:lvl w:ilvl="8" w:tplc="6876D8D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C48A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36F6DE" w:tentative="1">
      <w:start w:val="1"/>
      <w:numFmt w:val="lowerLetter"/>
      <w:lvlText w:val="%2."/>
      <w:lvlJc w:val="left"/>
      <w:pPr>
        <w:ind w:left="1440" w:hanging="360"/>
      </w:pPr>
    </w:lvl>
    <w:lvl w:ilvl="2" w:tplc="4E6E348E" w:tentative="1">
      <w:start w:val="1"/>
      <w:numFmt w:val="lowerRoman"/>
      <w:lvlText w:val="%3."/>
      <w:lvlJc w:val="right"/>
      <w:pPr>
        <w:ind w:left="2160" w:hanging="180"/>
      </w:pPr>
    </w:lvl>
    <w:lvl w:ilvl="3" w:tplc="BD584932" w:tentative="1">
      <w:start w:val="1"/>
      <w:numFmt w:val="decimal"/>
      <w:lvlText w:val="%4."/>
      <w:lvlJc w:val="left"/>
      <w:pPr>
        <w:ind w:left="2880" w:hanging="360"/>
      </w:pPr>
    </w:lvl>
    <w:lvl w:ilvl="4" w:tplc="5086B5A4" w:tentative="1">
      <w:start w:val="1"/>
      <w:numFmt w:val="lowerLetter"/>
      <w:lvlText w:val="%5."/>
      <w:lvlJc w:val="left"/>
      <w:pPr>
        <w:ind w:left="3600" w:hanging="360"/>
      </w:pPr>
    </w:lvl>
    <w:lvl w:ilvl="5" w:tplc="F686FE06" w:tentative="1">
      <w:start w:val="1"/>
      <w:numFmt w:val="lowerRoman"/>
      <w:lvlText w:val="%6."/>
      <w:lvlJc w:val="right"/>
      <w:pPr>
        <w:ind w:left="4320" w:hanging="180"/>
      </w:pPr>
    </w:lvl>
    <w:lvl w:ilvl="6" w:tplc="F6667276" w:tentative="1">
      <w:start w:val="1"/>
      <w:numFmt w:val="decimal"/>
      <w:lvlText w:val="%7."/>
      <w:lvlJc w:val="left"/>
      <w:pPr>
        <w:ind w:left="5040" w:hanging="360"/>
      </w:pPr>
    </w:lvl>
    <w:lvl w:ilvl="7" w:tplc="7DB4EA36" w:tentative="1">
      <w:start w:val="1"/>
      <w:numFmt w:val="lowerLetter"/>
      <w:lvlText w:val="%8."/>
      <w:lvlJc w:val="left"/>
      <w:pPr>
        <w:ind w:left="5760" w:hanging="360"/>
      </w:pPr>
    </w:lvl>
    <w:lvl w:ilvl="8" w:tplc="B8DA2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18E08708">
      <w:start w:val="1"/>
      <w:numFmt w:val="decimal"/>
      <w:lvlText w:val="%1."/>
      <w:lvlJc w:val="left"/>
      <w:pPr>
        <w:ind w:left="2421" w:hanging="360"/>
      </w:pPr>
    </w:lvl>
    <w:lvl w:ilvl="1" w:tplc="E34C761C" w:tentative="1">
      <w:start w:val="1"/>
      <w:numFmt w:val="lowerLetter"/>
      <w:lvlText w:val="%2."/>
      <w:lvlJc w:val="left"/>
      <w:pPr>
        <w:ind w:left="3141" w:hanging="360"/>
      </w:pPr>
    </w:lvl>
    <w:lvl w:ilvl="2" w:tplc="B1F0ED32" w:tentative="1">
      <w:start w:val="1"/>
      <w:numFmt w:val="lowerRoman"/>
      <w:lvlText w:val="%3."/>
      <w:lvlJc w:val="right"/>
      <w:pPr>
        <w:ind w:left="3861" w:hanging="180"/>
      </w:pPr>
    </w:lvl>
    <w:lvl w:ilvl="3" w:tplc="46F81F96" w:tentative="1">
      <w:start w:val="1"/>
      <w:numFmt w:val="decimal"/>
      <w:lvlText w:val="%4."/>
      <w:lvlJc w:val="left"/>
      <w:pPr>
        <w:ind w:left="4581" w:hanging="360"/>
      </w:pPr>
    </w:lvl>
    <w:lvl w:ilvl="4" w:tplc="1834C234" w:tentative="1">
      <w:start w:val="1"/>
      <w:numFmt w:val="lowerLetter"/>
      <w:lvlText w:val="%5."/>
      <w:lvlJc w:val="left"/>
      <w:pPr>
        <w:ind w:left="5301" w:hanging="360"/>
      </w:pPr>
    </w:lvl>
    <w:lvl w:ilvl="5" w:tplc="B5CCC9C2" w:tentative="1">
      <w:start w:val="1"/>
      <w:numFmt w:val="lowerRoman"/>
      <w:lvlText w:val="%6."/>
      <w:lvlJc w:val="right"/>
      <w:pPr>
        <w:ind w:left="6021" w:hanging="180"/>
      </w:pPr>
    </w:lvl>
    <w:lvl w:ilvl="6" w:tplc="D172BCB2" w:tentative="1">
      <w:start w:val="1"/>
      <w:numFmt w:val="decimal"/>
      <w:lvlText w:val="%7."/>
      <w:lvlJc w:val="left"/>
      <w:pPr>
        <w:ind w:left="6741" w:hanging="360"/>
      </w:pPr>
    </w:lvl>
    <w:lvl w:ilvl="7" w:tplc="9D30BE54" w:tentative="1">
      <w:start w:val="1"/>
      <w:numFmt w:val="lowerLetter"/>
      <w:lvlText w:val="%8."/>
      <w:lvlJc w:val="left"/>
      <w:pPr>
        <w:ind w:left="7461" w:hanging="360"/>
      </w:pPr>
    </w:lvl>
    <w:lvl w:ilvl="8" w:tplc="340E549A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1911710"/>
    <w:multiLevelType w:val="hybridMultilevel"/>
    <w:tmpl w:val="01F0C57A"/>
    <w:lvl w:ilvl="0" w:tplc="FDAA26E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A466BF"/>
    <w:multiLevelType w:val="hybridMultilevel"/>
    <w:tmpl w:val="D50CBB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C7077C"/>
    <w:multiLevelType w:val="hybridMultilevel"/>
    <w:tmpl w:val="74E8724C"/>
    <w:lvl w:ilvl="0" w:tplc="6730F6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B053C"/>
    <w:multiLevelType w:val="hybridMultilevel"/>
    <w:tmpl w:val="0E06476A"/>
    <w:lvl w:ilvl="0" w:tplc="50DA1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0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6493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4CF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C8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C4DB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8D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CD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FE95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33F6C"/>
    <w:multiLevelType w:val="hybridMultilevel"/>
    <w:tmpl w:val="A90EF98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8682B54"/>
    <w:multiLevelType w:val="hybridMultilevel"/>
    <w:tmpl w:val="FA68349E"/>
    <w:lvl w:ilvl="0" w:tplc="652A8856">
      <w:start w:val="1"/>
      <w:numFmt w:val="decimal"/>
      <w:lvlText w:val="%1."/>
      <w:lvlJc w:val="left"/>
      <w:pPr>
        <w:ind w:left="720" w:hanging="360"/>
      </w:pPr>
    </w:lvl>
    <w:lvl w:ilvl="1" w:tplc="D7C420B6" w:tentative="1">
      <w:start w:val="1"/>
      <w:numFmt w:val="lowerLetter"/>
      <w:lvlText w:val="%2."/>
      <w:lvlJc w:val="left"/>
      <w:pPr>
        <w:ind w:left="1440" w:hanging="360"/>
      </w:pPr>
    </w:lvl>
    <w:lvl w:ilvl="2" w:tplc="4C166DF4" w:tentative="1">
      <w:start w:val="1"/>
      <w:numFmt w:val="lowerRoman"/>
      <w:lvlText w:val="%3."/>
      <w:lvlJc w:val="right"/>
      <w:pPr>
        <w:ind w:left="2160" w:hanging="180"/>
      </w:pPr>
    </w:lvl>
    <w:lvl w:ilvl="3" w:tplc="9112E2A8" w:tentative="1">
      <w:start w:val="1"/>
      <w:numFmt w:val="decimal"/>
      <w:lvlText w:val="%4."/>
      <w:lvlJc w:val="left"/>
      <w:pPr>
        <w:ind w:left="2880" w:hanging="360"/>
      </w:pPr>
    </w:lvl>
    <w:lvl w:ilvl="4" w:tplc="FF3AE62E" w:tentative="1">
      <w:start w:val="1"/>
      <w:numFmt w:val="lowerLetter"/>
      <w:lvlText w:val="%5."/>
      <w:lvlJc w:val="left"/>
      <w:pPr>
        <w:ind w:left="3600" w:hanging="360"/>
      </w:pPr>
    </w:lvl>
    <w:lvl w:ilvl="5" w:tplc="308CC84E" w:tentative="1">
      <w:start w:val="1"/>
      <w:numFmt w:val="lowerRoman"/>
      <w:lvlText w:val="%6."/>
      <w:lvlJc w:val="right"/>
      <w:pPr>
        <w:ind w:left="4320" w:hanging="180"/>
      </w:pPr>
    </w:lvl>
    <w:lvl w:ilvl="6" w:tplc="CAB04FE2" w:tentative="1">
      <w:start w:val="1"/>
      <w:numFmt w:val="decimal"/>
      <w:lvlText w:val="%7."/>
      <w:lvlJc w:val="left"/>
      <w:pPr>
        <w:ind w:left="5040" w:hanging="360"/>
      </w:pPr>
    </w:lvl>
    <w:lvl w:ilvl="7" w:tplc="E4CC1766" w:tentative="1">
      <w:start w:val="1"/>
      <w:numFmt w:val="lowerLetter"/>
      <w:lvlText w:val="%8."/>
      <w:lvlJc w:val="left"/>
      <w:pPr>
        <w:ind w:left="5760" w:hanging="360"/>
      </w:pPr>
    </w:lvl>
    <w:lvl w:ilvl="8" w:tplc="E5627F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35B3D"/>
    <w:multiLevelType w:val="hybridMultilevel"/>
    <w:tmpl w:val="1D743876"/>
    <w:lvl w:ilvl="0" w:tplc="CD2242D8">
      <w:start w:val="1"/>
      <w:numFmt w:val="decimal"/>
      <w:lvlText w:val="%1."/>
      <w:lvlJc w:val="left"/>
      <w:pPr>
        <w:ind w:left="1440" w:hanging="360"/>
      </w:pPr>
    </w:lvl>
    <w:lvl w:ilvl="1" w:tplc="BEEE3592" w:tentative="1">
      <w:start w:val="1"/>
      <w:numFmt w:val="lowerLetter"/>
      <w:lvlText w:val="%2."/>
      <w:lvlJc w:val="left"/>
      <w:pPr>
        <w:ind w:left="2160" w:hanging="360"/>
      </w:pPr>
    </w:lvl>
    <w:lvl w:ilvl="2" w:tplc="9F1090EA" w:tentative="1">
      <w:start w:val="1"/>
      <w:numFmt w:val="lowerRoman"/>
      <w:lvlText w:val="%3."/>
      <w:lvlJc w:val="right"/>
      <w:pPr>
        <w:ind w:left="2880" w:hanging="180"/>
      </w:pPr>
    </w:lvl>
    <w:lvl w:ilvl="3" w:tplc="C92AF8CC" w:tentative="1">
      <w:start w:val="1"/>
      <w:numFmt w:val="decimal"/>
      <w:lvlText w:val="%4."/>
      <w:lvlJc w:val="left"/>
      <w:pPr>
        <w:ind w:left="3600" w:hanging="360"/>
      </w:pPr>
    </w:lvl>
    <w:lvl w:ilvl="4" w:tplc="3390767E" w:tentative="1">
      <w:start w:val="1"/>
      <w:numFmt w:val="lowerLetter"/>
      <w:lvlText w:val="%5."/>
      <w:lvlJc w:val="left"/>
      <w:pPr>
        <w:ind w:left="4320" w:hanging="360"/>
      </w:pPr>
    </w:lvl>
    <w:lvl w:ilvl="5" w:tplc="60200054" w:tentative="1">
      <w:start w:val="1"/>
      <w:numFmt w:val="lowerRoman"/>
      <w:lvlText w:val="%6."/>
      <w:lvlJc w:val="right"/>
      <w:pPr>
        <w:ind w:left="5040" w:hanging="180"/>
      </w:pPr>
    </w:lvl>
    <w:lvl w:ilvl="6" w:tplc="072A11E4" w:tentative="1">
      <w:start w:val="1"/>
      <w:numFmt w:val="decimal"/>
      <w:lvlText w:val="%7."/>
      <w:lvlJc w:val="left"/>
      <w:pPr>
        <w:ind w:left="5760" w:hanging="360"/>
      </w:pPr>
    </w:lvl>
    <w:lvl w:ilvl="7" w:tplc="DAFC863C" w:tentative="1">
      <w:start w:val="1"/>
      <w:numFmt w:val="lowerLetter"/>
      <w:lvlText w:val="%8."/>
      <w:lvlJc w:val="left"/>
      <w:pPr>
        <w:ind w:left="6480" w:hanging="360"/>
      </w:pPr>
    </w:lvl>
    <w:lvl w:ilvl="8" w:tplc="4EC4331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783FC6"/>
    <w:multiLevelType w:val="hybridMultilevel"/>
    <w:tmpl w:val="9FE4593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4C3602D8">
      <w:numFmt w:val="bullet"/>
      <w:lvlText w:val="•"/>
      <w:lvlJc w:val="left"/>
      <w:pPr>
        <w:ind w:left="1650" w:hanging="570"/>
      </w:pPr>
      <w:rPr>
        <w:rFonts w:ascii="Times New Roman" w:eastAsia="Arial Unicode MS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76B33"/>
    <w:multiLevelType w:val="hybridMultilevel"/>
    <w:tmpl w:val="6C26703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2785632"/>
    <w:multiLevelType w:val="hybridMultilevel"/>
    <w:tmpl w:val="2C66A44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FC87C67"/>
    <w:multiLevelType w:val="hybridMultilevel"/>
    <w:tmpl w:val="98429E0E"/>
    <w:lvl w:ilvl="0" w:tplc="4A5C3DBC">
      <w:start w:val="1"/>
      <w:numFmt w:val="decimal"/>
      <w:lvlText w:val="%1."/>
      <w:lvlJc w:val="left"/>
      <w:pPr>
        <w:ind w:left="1440" w:hanging="360"/>
      </w:pPr>
    </w:lvl>
    <w:lvl w:ilvl="1" w:tplc="E3E20D96" w:tentative="1">
      <w:start w:val="1"/>
      <w:numFmt w:val="lowerLetter"/>
      <w:lvlText w:val="%2."/>
      <w:lvlJc w:val="left"/>
      <w:pPr>
        <w:ind w:left="2160" w:hanging="360"/>
      </w:pPr>
    </w:lvl>
    <w:lvl w:ilvl="2" w:tplc="9DE60742" w:tentative="1">
      <w:start w:val="1"/>
      <w:numFmt w:val="lowerRoman"/>
      <w:lvlText w:val="%3."/>
      <w:lvlJc w:val="right"/>
      <w:pPr>
        <w:ind w:left="2880" w:hanging="180"/>
      </w:pPr>
    </w:lvl>
    <w:lvl w:ilvl="3" w:tplc="CC46438E" w:tentative="1">
      <w:start w:val="1"/>
      <w:numFmt w:val="decimal"/>
      <w:lvlText w:val="%4."/>
      <w:lvlJc w:val="left"/>
      <w:pPr>
        <w:ind w:left="3600" w:hanging="360"/>
      </w:pPr>
    </w:lvl>
    <w:lvl w:ilvl="4" w:tplc="0930C394" w:tentative="1">
      <w:start w:val="1"/>
      <w:numFmt w:val="lowerLetter"/>
      <w:lvlText w:val="%5."/>
      <w:lvlJc w:val="left"/>
      <w:pPr>
        <w:ind w:left="4320" w:hanging="360"/>
      </w:pPr>
    </w:lvl>
    <w:lvl w:ilvl="5" w:tplc="938CE72E" w:tentative="1">
      <w:start w:val="1"/>
      <w:numFmt w:val="lowerRoman"/>
      <w:lvlText w:val="%6."/>
      <w:lvlJc w:val="right"/>
      <w:pPr>
        <w:ind w:left="5040" w:hanging="180"/>
      </w:pPr>
    </w:lvl>
    <w:lvl w:ilvl="6" w:tplc="7D5258A8" w:tentative="1">
      <w:start w:val="1"/>
      <w:numFmt w:val="decimal"/>
      <w:lvlText w:val="%7."/>
      <w:lvlJc w:val="left"/>
      <w:pPr>
        <w:ind w:left="5760" w:hanging="360"/>
      </w:pPr>
    </w:lvl>
    <w:lvl w:ilvl="7" w:tplc="9864AF26" w:tentative="1">
      <w:start w:val="1"/>
      <w:numFmt w:val="lowerLetter"/>
      <w:lvlText w:val="%8."/>
      <w:lvlJc w:val="left"/>
      <w:pPr>
        <w:ind w:left="6480" w:hanging="360"/>
      </w:pPr>
    </w:lvl>
    <w:lvl w:ilvl="8" w:tplc="C0EA883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5"/>
  </w:num>
  <w:num w:numId="12">
    <w:abstractNumId w:val="10"/>
  </w:num>
  <w:num w:numId="13">
    <w:abstractNumId w:val="7"/>
  </w:num>
  <w:num w:numId="14">
    <w:abstractNumId w:val="12"/>
  </w:num>
  <w:num w:numId="15">
    <w:abstractNumId w:val="1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85"/>
    <w:rsid w:val="001331AC"/>
    <w:rsid w:val="00216B80"/>
    <w:rsid w:val="00313B5D"/>
    <w:rsid w:val="00376CB2"/>
    <w:rsid w:val="00413E40"/>
    <w:rsid w:val="004445D9"/>
    <w:rsid w:val="00472E85"/>
    <w:rsid w:val="005B260E"/>
    <w:rsid w:val="005B535F"/>
    <w:rsid w:val="006075DE"/>
    <w:rsid w:val="00617CCE"/>
    <w:rsid w:val="00727D68"/>
    <w:rsid w:val="008A769C"/>
    <w:rsid w:val="00903078"/>
    <w:rsid w:val="00DA76D2"/>
    <w:rsid w:val="00E6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EE14E"/>
  <w15:docId w15:val="{FF26878E-813A-4AF0-ADAC-3C4B3E3E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95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926381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95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472E8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72E85"/>
    <w:pPr>
      <w:suppressAutoHyphens w:val="0"/>
      <w:spacing w:before="120" w:after="120"/>
      <w:jc w:val="center"/>
    </w:pPr>
    <w:rPr>
      <w:rFonts w:ascii="Times New Roman" w:eastAsiaTheme="minorHAnsi" w:hAnsi="Times New Roman" w:cs="Times New Roman"/>
      <w:b/>
      <w:caps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72E85"/>
    <w:rPr>
      <w:rFonts w:eastAsiaTheme="minorHAnsi"/>
      <w:b/>
      <w:caps/>
      <w:sz w:val="24"/>
      <w:szCs w:val="24"/>
      <w:lang w:eastAsia="en-US"/>
    </w:rPr>
  </w:style>
  <w:style w:type="paragraph" w:styleId="Lista2">
    <w:name w:val="List 2"/>
    <w:basedOn w:val="Normalny"/>
    <w:uiPriority w:val="99"/>
    <w:unhideWhenUsed/>
    <w:rsid w:val="00472E85"/>
    <w:pPr>
      <w:suppressAutoHyphens w:val="0"/>
      <w:spacing w:before="120" w:after="120"/>
      <w:ind w:left="566" w:hanging="283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72E85"/>
    <w:pPr>
      <w:suppressAutoHyphens w:val="0"/>
      <w:spacing w:before="120" w:after="120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2E85"/>
    <w:rPr>
      <w:rFonts w:eastAsiaTheme="minorHAnsi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472E85"/>
    <w:rPr>
      <w:rFonts w:ascii="Calibri" w:eastAsia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rsid w:val="0041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rsid w:val="00413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albiak@srodowisko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srodowisko/emas-w-ministerstw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lgorzata.jankowska-rozynska@srodowisk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dalbiak@srodowisko.gov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5740-207E-490F-8679-5BAF18EA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ogólny POIŚ 2014-2020 kolor</vt:lpstr>
    </vt:vector>
  </TitlesOfParts>
  <Company>Ministerstwo Klimatu i Środowiska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ogólny POIŚ 2014-2020 kolor</dc:title>
  <dc:subject>POIŚ</dc:subject>
  <dc:creator>Agnieszka Dalbiak</dc:creator>
  <cp:keywords>PL</cp:keywords>
  <dc:description>Wersja 3, dostępny od 31.12.2020</dc:description>
  <cp:lastModifiedBy>Renata Słupek</cp:lastModifiedBy>
  <cp:revision>5</cp:revision>
  <cp:lastPrinted>2009-06-17T10:52:00Z</cp:lastPrinted>
  <dcterms:created xsi:type="dcterms:W3CDTF">2021-02-26T10:47:00Z</dcterms:created>
  <dcterms:modified xsi:type="dcterms:W3CDTF">2021-02-26T14:32:00Z</dcterms:modified>
  <cp:category>OGÓLNE</cp:category>
</cp:coreProperties>
</file>