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511E" w14:textId="77777777" w:rsidR="004B3829" w:rsidRPr="00676B20" w:rsidRDefault="004B3829" w:rsidP="00966CA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46A7A10A" w14:textId="447C69CA" w:rsidR="00966CAD" w:rsidRPr="00EC6D0B" w:rsidRDefault="00E22760" w:rsidP="005921CE">
      <w:pPr>
        <w:suppressAutoHyphens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ZAPYTANIE OFERTOWE</w:t>
      </w:r>
    </w:p>
    <w:p w14:paraId="2300424E" w14:textId="3188221E" w:rsidR="004617D1" w:rsidRPr="00450963" w:rsidRDefault="00450963" w:rsidP="005921CE">
      <w:pPr>
        <w:suppressAutoHyphens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50963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Pr="00450963">
        <w:rPr>
          <w:rFonts w:eastAsia="Times New Roman" w:cs="Times New Roman"/>
          <w:sz w:val="24"/>
          <w:szCs w:val="24"/>
          <w:lang w:eastAsia="pl-PL"/>
        </w:rPr>
        <w:t xml:space="preserve">postępowaniu o wartości zamówienia nie przekraczającej równowartości kwoty wymienionej w art. 2 ust. 1 pkt 1 ustawy </w:t>
      </w:r>
      <w:proofErr w:type="spellStart"/>
      <w:r w:rsidRPr="00450963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450963">
        <w:rPr>
          <w:rFonts w:eastAsia="Times New Roman" w:cs="Times New Roman"/>
          <w:sz w:val="24"/>
          <w:szCs w:val="24"/>
          <w:lang w:eastAsia="pl-PL"/>
        </w:rPr>
        <w:t xml:space="preserve"> (Dz. U. z 2021 r. poz. 1129, z </w:t>
      </w:r>
      <w:proofErr w:type="spellStart"/>
      <w:r w:rsidRPr="00450963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Pr="00450963">
        <w:rPr>
          <w:rFonts w:eastAsia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450963">
        <w:rPr>
          <w:rFonts w:eastAsia="Times New Roman" w:cs="Times New Roman"/>
          <w:sz w:val="24"/>
          <w:szCs w:val="24"/>
          <w:lang w:eastAsia="pl-PL"/>
        </w:rPr>
        <w:t>zm</w:t>
      </w:r>
      <w:proofErr w:type="spellEnd"/>
      <w:r w:rsidRPr="00450963">
        <w:rPr>
          <w:rFonts w:eastAsia="Times New Roman" w:cs="Times New Roman"/>
          <w:sz w:val="24"/>
          <w:szCs w:val="24"/>
          <w:lang w:eastAsia="pl-PL"/>
        </w:rPr>
        <w:t>)</w:t>
      </w:r>
    </w:p>
    <w:p w14:paraId="08BC3DE9" w14:textId="39249D80" w:rsidR="006F46EB" w:rsidRPr="00450963" w:rsidRDefault="00966CAD" w:rsidP="00450963">
      <w:pPr>
        <w:pStyle w:val="Default"/>
        <w:jc w:val="center"/>
        <w:rPr>
          <w:b/>
          <w:bCs/>
        </w:rPr>
      </w:pPr>
      <w:proofErr w:type="spellStart"/>
      <w:r w:rsidRPr="00450963">
        <w:rPr>
          <w:b/>
          <w:bCs/>
          <w:lang w:eastAsia="pl-PL"/>
        </w:rPr>
        <w:t>na</w:t>
      </w:r>
      <w:proofErr w:type="spellEnd"/>
      <w:r w:rsidRPr="00450963">
        <w:rPr>
          <w:b/>
          <w:bCs/>
        </w:rPr>
        <w:t xml:space="preserve"> </w:t>
      </w:r>
      <w:proofErr w:type="spellStart"/>
      <w:r w:rsidRPr="00450963">
        <w:rPr>
          <w:b/>
          <w:bCs/>
          <w:lang w:eastAsia="pl-PL"/>
        </w:rPr>
        <w:t>wykonanie</w:t>
      </w:r>
      <w:proofErr w:type="spellEnd"/>
      <w:r w:rsidRPr="00450963">
        <w:rPr>
          <w:b/>
          <w:bCs/>
          <w:lang w:eastAsia="pl-PL"/>
        </w:rPr>
        <w:t xml:space="preserve"> </w:t>
      </w:r>
      <w:proofErr w:type="spellStart"/>
      <w:r w:rsidR="008F2806" w:rsidRPr="00450963">
        <w:rPr>
          <w:b/>
          <w:bCs/>
          <w:lang w:eastAsia="pl-PL"/>
        </w:rPr>
        <w:t>badania</w:t>
      </w:r>
      <w:proofErr w:type="spellEnd"/>
      <w:r w:rsidR="008F2806" w:rsidRPr="00450963">
        <w:rPr>
          <w:b/>
          <w:bCs/>
          <w:lang w:eastAsia="pl-PL"/>
        </w:rPr>
        <w:t xml:space="preserve"> </w:t>
      </w:r>
      <w:proofErr w:type="spellStart"/>
      <w:r w:rsidR="008F2806" w:rsidRPr="00450963">
        <w:rPr>
          <w:b/>
          <w:bCs/>
          <w:lang w:eastAsia="pl-PL"/>
        </w:rPr>
        <w:t>tra</w:t>
      </w:r>
      <w:r w:rsidR="007665A0" w:rsidRPr="00450963">
        <w:rPr>
          <w:b/>
          <w:bCs/>
          <w:lang w:eastAsia="pl-PL"/>
        </w:rPr>
        <w:t>c</w:t>
      </w:r>
      <w:r w:rsidR="008F2806" w:rsidRPr="00450963">
        <w:rPr>
          <w:b/>
          <w:bCs/>
          <w:lang w:eastAsia="pl-PL"/>
        </w:rPr>
        <w:t>kingowego</w:t>
      </w:r>
      <w:proofErr w:type="spellEnd"/>
      <w:r w:rsidR="008F2806" w:rsidRPr="00450963">
        <w:rPr>
          <w:b/>
          <w:bCs/>
          <w:lang w:eastAsia="pl-PL"/>
        </w:rPr>
        <w:t xml:space="preserve"> </w:t>
      </w:r>
      <w:proofErr w:type="spellStart"/>
      <w:r w:rsidR="008F2806" w:rsidRPr="00450963">
        <w:rPr>
          <w:b/>
          <w:bCs/>
          <w:lang w:eastAsia="pl-PL"/>
        </w:rPr>
        <w:t>świadomości</w:t>
      </w:r>
      <w:proofErr w:type="spellEnd"/>
      <w:r w:rsidR="008F2806" w:rsidRPr="00450963">
        <w:rPr>
          <w:b/>
          <w:bCs/>
          <w:lang w:eastAsia="pl-PL"/>
        </w:rPr>
        <w:t xml:space="preserve"> </w:t>
      </w:r>
      <w:proofErr w:type="spellStart"/>
      <w:r w:rsidR="008F2806" w:rsidRPr="00450963">
        <w:rPr>
          <w:b/>
          <w:bCs/>
          <w:lang w:eastAsia="pl-PL"/>
        </w:rPr>
        <w:t>i</w:t>
      </w:r>
      <w:proofErr w:type="spellEnd"/>
      <w:r w:rsidR="008F2806" w:rsidRPr="00450963">
        <w:rPr>
          <w:b/>
          <w:bCs/>
          <w:lang w:eastAsia="pl-PL"/>
        </w:rPr>
        <w:t> </w:t>
      </w:r>
      <w:proofErr w:type="spellStart"/>
      <w:r w:rsidR="008F2806" w:rsidRPr="00450963">
        <w:rPr>
          <w:b/>
          <w:bCs/>
          <w:lang w:eastAsia="pl-PL"/>
        </w:rPr>
        <w:t>zachowań</w:t>
      </w:r>
      <w:proofErr w:type="spellEnd"/>
      <w:r w:rsidR="008F2806" w:rsidRPr="00450963">
        <w:rPr>
          <w:b/>
          <w:bCs/>
          <w:lang w:eastAsia="pl-PL"/>
        </w:rPr>
        <w:t xml:space="preserve"> </w:t>
      </w:r>
      <w:proofErr w:type="spellStart"/>
      <w:r w:rsidR="008F2806" w:rsidRPr="00450963">
        <w:rPr>
          <w:b/>
          <w:bCs/>
          <w:lang w:eastAsia="pl-PL"/>
        </w:rPr>
        <w:t>ekologicznych</w:t>
      </w:r>
      <w:proofErr w:type="spellEnd"/>
      <w:r w:rsidR="008F2806" w:rsidRPr="00450963">
        <w:rPr>
          <w:b/>
          <w:bCs/>
          <w:lang w:eastAsia="pl-PL"/>
        </w:rPr>
        <w:t xml:space="preserve"> </w:t>
      </w:r>
      <w:proofErr w:type="spellStart"/>
      <w:r w:rsidR="008F2806" w:rsidRPr="00450963">
        <w:rPr>
          <w:b/>
          <w:bCs/>
          <w:lang w:eastAsia="pl-PL"/>
        </w:rPr>
        <w:t>mieszkańców</w:t>
      </w:r>
      <w:proofErr w:type="spellEnd"/>
      <w:r w:rsidR="008F2806" w:rsidRPr="00450963">
        <w:rPr>
          <w:b/>
          <w:bCs/>
          <w:lang w:eastAsia="pl-PL"/>
        </w:rPr>
        <w:t xml:space="preserve"> </w:t>
      </w:r>
      <w:proofErr w:type="spellStart"/>
      <w:r w:rsidR="008F2806" w:rsidRPr="00450963">
        <w:rPr>
          <w:b/>
          <w:bCs/>
          <w:lang w:eastAsia="pl-PL"/>
        </w:rPr>
        <w:t>Polski</w:t>
      </w:r>
      <w:proofErr w:type="spellEnd"/>
    </w:p>
    <w:p w14:paraId="3DB5EF0B" w14:textId="77777777" w:rsidR="005A5C6D" w:rsidRPr="00EC6D0B" w:rsidRDefault="005A5C6D" w:rsidP="005921CE">
      <w:pPr>
        <w:pStyle w:val="Default"/>
        <w:spacing w:line="276" w:lineRule="auto"/>
        <w:rPr>
          <w:b/>
          <w:bCs/>
          <w:lang w:val="pl-PL"/>
        </w:rPr>
      </w:pPr>
    </w:p>
    <w:p w14:paraId="59C11461" w14:textId="77777777" w:rsidR="005921CE" w:rsidRPr="00EC6D0B" w:rsidRDefault="007D1EE5" w:rsidP="005921CE">
      <w:pPr>
        <w:rPr>
          <w:rFonts w:cs="Times New Roman"/>
          <w:b/>
          <w:bCs/>
          <w:sz w:val="24"/>
          <w:szCs w:val="24"/>
        </w:rPr>
      </w:pPr>
      <w:r w:rsidRPr="00EC6D0B">
        <w:rPr>
          <w:rFonts w:cs="Times New Roman"/>
          <w:b/>
          <w:bCs/>
          <w:sz w:val="24"/>
          <w:szCs w:val="24"/>
        </w:rPr>
        <w:t>Zamawiający:</w:t>
      </w:r>
    </w:p>
    <w:p w14:paraId="45A2E024" w14:textId="0699EA60" w:rsidR="005921CE" w:rsidRPr="00EC6D0B" w:rsidRDefault="004617D1" w:rsidP="005921CE">
      <w:pPr>
        <w:rPr>
          <w:rFonts w:cs="Times New Roman"/>
          <w:sz w:val="24"/>
          <w:szCs w:val="24"/>
        </w:rPr>
      </w:pPr>
      <w:r w:rsidRPr="00EC6D0B">
        <w:rPr>
          <w:rFonts w:cs="Times New Roman"/>
          <w:b/>
          <w:bCs/>
          <w:sz w:val="24"/>
          <w:szCs w:val="24"/>
        </w:rPr>
        <w:br/>
      </w:r>
      <w:bookmarkStart w:id="0" w:name="_Hlk112331315"/>
      <w:r w:rsidR="005921CE" w:rsidRPr="00EC6D0B">
        <w:rPr>
          <w:rFonts w:cs="Times New Roman"/>
          <w:sz w:val="24"/>
          <w:szCs w:val="24"/>
        </w:rPr>
        <w:t xml:space="preserve">Ministerstwo Klimatu i Środowiska </w:t>
      </w:r>
    </w:p>
    <w:bookmarkEnd w:id="0"/>
    <w:p w14:paraId="147DA357" w14:textId="6F0AA222" w:rsidR="005921CE" w:rsidRPr="00EC6D0B" w:rsidRDefault="005921CE" w:rsidP="005921CE">
      <w:pPr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 xml:space="preserve">ul. Wawelska 52/54, 00-922 Warszawa, </w:t>
      </w:r>
    </w:p>
    <w:p w14:paraId="32F0076A" w14:textId="77777777" w:rsidR="005921CE" w:rsidRPr="00EC6D0B" w:rsidRDefault="005921CE" w:rsidP="005921CE">
      <w:pPr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 xml:space="preserve">NIP 526-164-74-53 </w:t>
      </w:r>
    </w:p>
    <w:p w14:paraId="3D5939EF" w14:textId="77777777" w:rsidR="005921CE" w:rsidRPr="00EC6D0B" w:rsidRDefault="005921CE" w:rsidP="005921CE">
      <w:pPr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 xml:space="preserve">REGON: 1064858 </w:t>
      </w:r>
    </w:p>
    <w:p w14:paraId="1B3E70A5" w14:textId="77777777" w:rsidR="007D1EE5" w:rsidRPr="00EC6D0B" w:rsidRDefault="007D1EE5" w:rsidP="005921CE">
      <w:pPr>
        <w:pStyle w:val="Default"/>
        <w:spacing w:line="276" w:lineRule="auto"/>
        <w:rPr>
          <w:lang w:val="pl-PL"/>
        </w:rPr>
      </w:pPr>
    </w:p>
    <w:p w14:paraId="3879F181" w14:textId="7E29058D" w:rsidR="007D1EE5" w:rsidRDefault="007D1EE5" w:rsidP="005921CE">
      <w:pPr>
        <w:pStyle w:val="Default"/>
        <w:spacing w:line="276" w:lineRule="auto"/>
        <w:rPr>
          <w:b/>
          <w:bCs/>
          <w:lang w:val="pl-PL"/>
        </w:rPr>
      </w:pPr>
      <w:r w:rsidRPr="00EC6D0B">
        <w:rPr>
          <w:b/>
          <w:bCs/>
          <w:lang w:val="pl-PL"/>
        </w:rPr>
        <w:t xml:space="preserve">Osoby upoważnione do kontaktu: </w:t>
      </w:r>
    </w:p>
    <w:p w14:paraId="06C6DFFF" w14:textId="77777777" w:rsidR="00EC6D0B" w:rsidRPr="00EC6D0B" w:rsidRDefault="00EC6D0B" w:rsidP="005921CE">
      <w:pPr>
        <w:pStyle w:val="Default"/>
        <w:spacing w:line="276" w:lineRule="auto"/>
        <w:rPr>
          <w:lang w:val="pl-PL"/>
        </w:rPr>
      </w:pPr>
    </w:p>
    <w:p w14:paraId="6B0636E6" w14:textId="77777777" w:rsidR="004617D1" w:rsidRPr="00EC6D0B" w:rsidRDefault="007D1EE5" w:rsidP="005921CE">
      <w:pPr>
        <w:pStyle w:val="Default"/>
        <w:spacing w:line="276" w:lineRule="auto"/>
        <w:rPr>
          <w:lang w:val="pl-PL"/>
        </w:rPr>
      </w:pPr>
      <w:r w:rsidRPr="00695608">
        <w:rPr>
          <w:lang w:val="pl-PL"/>
        </w:rPr>
        <w:t xml:space="preserve">Krzysztof Rydel </w:t>
      </w:r>
      <w:r w:rsidRPr="00EC6D0B">
        <w:rPr>
          <w:lang w:val="pl-PL"/>
        </w:rPr>
        <w:t xml:space="preserve">- </w:t>
      </w:r>
      <w:hyperlink r:id="rId8" w:history="1">
        <w:r w:rsidR="006F46EB" w:rsidRPr="00EC6D0B">
          <w:rPr>
            <w:rStyle w:val="Hipercze"/>
            <w:lang w:val="pl-PL"/>
          </w:rPr>
          <w:t>krzysztof.rydel@klimat.gov.pl</w:t>
        </w:r>
      </w:hyperlink>
    </w:p>
    <w:p w14:paraId="543DE802" w14:textId="77777777" w:rsidR="006F46EB" w:rsidRPr="00EC6D0B" w:rsidRDefault="006F46EB" w:rsidP="005921CE">
      <w:pPr>
        <w:pStyle w:val="Default"/>
        <w:spacing w:line="276" w:lineRule="auto"/>
        <w:rPr>
          <w:lang w:val="pl-PL"/>
        </w:rPr>
      </w:pPr>
    </w:p>
    <w:p w14:paraId="429F902B" w14:textId="298A029B" w:rsidR="002D5BAA" w:rsidRPr="00EC6D0B" w:rsidRDefault="00A32869" w:rsidP="005921CE">
      <w:pPr>
        <w:pStyle w:val="Nagwek1"/>
        <w:numPr>
          <w:ilvl w:val="0"/>
          <w:numId w:val="11"/>
        </w:numPr>
        <w:rPr>
          <w:rFonts w:cs="Times New Roman"/>
          <w:szCs w:val="24"/>
        </w:rPr>
      </w:pPr>
      <w:r w:rsidRPr="00EC6D0B">
        <w:rPr>
          <w:rFonts w:cs="Times New Roman"/>
          <w:szCs w:val="24"/>
        </w:rPr>
        <w:t>PRZEDMIOT ZAMÓWIENIA</w:t>
      </w:r>
    </w:p>
    <w:p w14:paraId="407F02C1" w14:textId="77777777" w:rsidR="008F2806" w:rsidRPr="00EC6D0B" w:rsidRDefault="008F2806" w:rsidP="0045361B">
      <w:pPr>
        <w:spacing w:after="0"/>
        <w:ind w:left="360"/>
        <w:rPr>
          <w:rFonts w:eastAsia="Times New Roman" w:cs="Times New Roman"/>
          <w:sz w:val="24"/>
          <w:szCs w:val="24"/>
          <w:lang w:eastAsia="pl-PL"/>
        </w:rPr>
      </w:pPr>
      <w:bookmarkStart w:id="1" w:name="_Hlk98843913"/>
      <w:r w:rsidRPr="00EC6D0B">
        <w:rPr>
          <w:rFonts w:eastAsia="Times New Roman" w:cs="Times New Roman"/>
          <w:sz w:val="24"/>
          <w:szCs w:val="24"/>
          <w:lang w:eastAsia="pl-PL"/>
        </w:rPr>
        <w:t xml:space="preserve">Przedmiotem Zamówienia jest </w:t>
      </w:r>
      <w:r w:rsidRPr="00EC6D0B">
        <w:rPr>
          <w:rFonts w:cs="Times New Roman"/>
          <w:sz w:val="24"/>
          <w:szCs w:val="24"/>
        </w:rPr>
        <w:t xml:space="preserve">wykonanie badania </w:t>
      </w:r>
      <w:proofErr w:type="spellStart"/>
      <w:r w:rsidRPr="00EC6D0B">
        <w:rPr>
          <w:rFonts w:cs="Times New Roman"/>
          <w:sz w:val="24"/>
          <w:szCs w:val="24"/>
        </w:rPr>
        <w:t>trackingowego</w:t>
      </w:r>
      <w:proofErr w:type="spellEnd"/>
      <w:r w:rsidRPr="00EC6D0B">
        <w:rPr>
          <w:rFonts w:cs="Times New Roman"/>
          <w:sz w:val="24"/>
          <w:szCs w:val="24"/>
        </w:rPr>
        <w:t>, obejmującego maksymalnie 33 pytania kwestionariuszowe, wykonanego techniką wspomaganego komputerowo wywiadu telefonicznego na losowo wybranej próbie reprezentatywnej dla ogółu ludności Polski (N= 1000) w wieku 15 lat i więcej.</w:t>
      </w:r>
    </w:p>
    <w:p w14:paraId="639969D9" w14:textId="77777777" w:rsidR="008F2806" w:rsidRPr="00EC6D0B" w:rsidRDefault="008F2806" w:rsidP="008F2806">
      <w:pPr>
        <w:spacing w:after="0"/>
        <w:ind w:left="708"/>
        <w:rPr>
          <w:rFonts w:cs="Times New Roman"/>
          <w:sz w:val="24"/>
          <w:szCs w:val="24"/>
        </w:rPr>
      </w:pPr>
    </w:p>
    <w:p w14:paraId="0F7E8B78" w14:textId="77777777" w:rsidR="008F2806" w:rsidRPr="00EC6D0B" w:rsidRDefault="008F2806" w:rsidP="0045361B">
      <w:pPr>
        <w:spacing w:after="0"/>
        <w:ind w:left="360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>Wykonawca zobowiązany zostanie do :</w:t>
      </w:r>
    </w:p>
    <w:p w14:paraId="04B921B6" w14:textId="77777777" w:rsidR="008F2806" w:rsidRPr="00EC6D0B" w:rsidRDefault="008F2806" w:rsidP="0045361B">
      <w:pPr>
        <w:pStyle w:val="Akapitzlist"/>
        <w:numPr>
          <w:ilvl w:val="0"/>
          <w:numId w:val="38"/>
        </w:numPr>
        <w:spacing w:after="0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>Opracowania ostatecznej wersji kwestionariusza wywiadu (na bazie kwestionariusza przekazanego Wykonawcy przez Zamawiającego), w tym weryfikacji istniejącego kwestionariusza pod kątem zrozumienia pytań przez respondentów;</w:t>
      </w:r>
    </w:p>
    <w:p w14:paraId="4D4EEF8D" w14:textId="77777777" w:rsidR="008F2806" w:rsidRPr="00EC6D0B" w:rsidRDefault="008F2806" w:rsidP="0045361B">
      <w:pPr>
        <w:pStyle w:val="Akapitzlist"/>
        <w:numPr>
          <w:ilvl w:val="0"/>
          <w:numId w:val="38"/>
        </w:numPr>
        <w:spacing w:after="0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>Przeprowadzenia badania na losowo wybranej próbie reprezentatywnej dla ogółu ludności Polski (N=1000) w wieku 15 lat i więcej techniką wspomaganego komputerowo wywiadu telefonicznego (CATI)</w:t>
      </w:r>
      <w:r w:rsidRPr="00EC6D0B">
        <w:rPr>
          <w:rFonts w:cs="Times New Roman"/>
          <w:noProof/>
          <w:spacing w:val="-2"/>
          <w:sz w:val="24"/>
          <w:szCs w:val="24"/>
        </w:rPr>
        <w:t xml:space="preserve"> – błąd oszacowania nie może przekroczyć 4%</w:t>
      </w:r>
      <w:r w:rsidRPr="00EC6D0B">
        <w:rPr>
          <w:rFonts w:cs="Times New Roman"/>
          <w:sz w:val="24"/>
          <w:szCs w:val="24"/>
        </w:rPr>
        <w:t xml:space="preserve">; </w:t>
      </w:r>
    </w:p>
    <w:p w14:paraId="6848C30C" w14:textId="21E76BF5" w:rsidR="008F2806" w:rsidRPr="00EC6D0B" w:rsidRDefault="008F2806" w:rsidP="0045361B">
      <w:pPr>
        <w:pStyle w:val="Akapitzlist"/>
        <w:numPr>
          <w:ilvl w:val="0"/>
          <w:numId w:val="38"/>
        </w:numPr>
        <w:spacing w:after="0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>Opracowania, w formie prezentacji multimedialnej, raportu z badania, zawierającego m.in. streszczenie w języku polskim oraz języku angielskim, analizę i interpretację uzyskanych wyników, ich porównanie z badaniami z 2011 r., 2012 r., 2013 r., 2014 r., 2018 r., 2020 r.; tabele wynikowe (w tym rozkłady odpowiedzi z uwzględnieniem wyników z poszczególnych lat (2011, 2012, 2013, 2014, 2018, 2020); wskaźniki i ich wartości w poszczególnych badaniach (2011, 2012, 2013, 2014, 2018, 2020); bazę danych zawierającą rekordy z badania bieżącego i poprzednich.</w:t>
      </w:r>
    </w:p>
    <w:p w14:paraId="4A6F807F" w14:textId="77777777" w:rsidR="008F2806" w:rsidRPr="00EC6D0B" w:rsidRDefault="008F2806" w:rsidP="0045361B">
      <w:pPr>
        <w:pStyle w:val="Styl"/>
        <w:spacing w:line="276" w:lineRule="auto"/>
        <w:ind w:left="78"/>
        <w:jc w:val="both"/>
        <w:rPr>
          <w:rFonts w:eastAsiaTheme="minorHAnsi"/>
          <w:noProof/>
          <w:spacing w:val="-2"/>
          <w:lang w:eastAsia="en-US"/>
        </w:rPr>
      </w:pPr>
    </w:p>
    <w:p w14:paraId="32A15983" w14:textId="34E8528B" w:rsidR="008F2806" w:rsidRPr="00EC6D0B" w:rsidRDefault="008F2806" w:rsidP="0045361B">
      <w:pPr>
        <w:ind w:left="360"/>
        <w:rPr>
          <w:rFonts w:cs="Times New Roman"/>
          <w:bCs/>
          <w:sz w:val="24"/>
          <w:szCs w:val="24"/>
        </w:rPr>
      </w:pPr>
      <w:r w:rsidRPr="00EC6D0B">
        <w:rPr>
          <w:rFonts w:cs="Times New Roman"/>
          <w:bCs/>
          <w:sz w:val="24"/>
          <w:szCs w:val="24"/>
        </w:rPr>
        <w:t>Dodatkowo Zamawiający będzie mógł zażądać od Wykonawcy</w:t>
      </w:r>
      <w:r w:rsidRPr="00EC6D0B">
        <w:rPr>
          <w:rFonts w:cs="Times New Roman"/>
          <w:sz w:val="24"/>
          <w:szCs w:val="24"/>
        </w:rPr>
        <w:t xml:space="preserve"> </w:t>
      </w:r>
      <w:r w:rsidRPr="00EC6D0B">
        <w:rPr>
          <w:rFonts w:cs="Times New Roman"/>
          <w:bCs/>
          <w:sz w:val="24"/>
          <w:szCs w:val="24"/>
        </w:rPr>
        <w:t>jednokrotnego przedstawienia raportów w formie prezentacji multimedialnych podczas konferencji</w:t>
      </w:r>
      <w:r w:rsidRPr="00EC6D0B">
        <w:rPr>
          <w:rFonts w:cs="Times New Roman"/>
          <w:sz w:val="24"/>
          <w:szCs w:val="24"/>
        </w:rPr>
        <w:t xml:space="preserve"> </w:t>
      </w:r>
      <w:r w:rsidRPr="00EC6D0B">
        <w:rPr>
          <w:rFonts w:cs="Times New Roman"/>
          <w:bCs/>
          <w:sz w:val="24"/>
          <w:szCs w:val="24"/>
        </w:rPr>
        <w:t xml:space="preserve">stacjonarnej, online lub w formule hybrydowej, zorganizowanej przez Zamawiającego w terminie </w:t>
      </w:r>
      <w:r w:rsidR="00450963">
        <w:rPr>
          <w:rFonts w:cs="Times New Roman"/>
          <w:bCs/>
          <w:sz w:val="24"/>
          <w:szCs w:val="24"/>
        </w:rPr>
        <w:t>15</w:t>
      </w:r>
      <w:r w:rsidR="00450963" w:rsidRPr="00EC6D0B">
        <w:rPr>
          <w:rFonts w:cs="Times New Roman"/>
          <w:bCs/>
          <w:sz w:val="24"/>
          <w:szCs w:val="24"/>
        </w:rPr>
        <w:t xml:space="preserve"> </w:t>
      </w:r>
      <w:r w:rsidRPr="00EC6D0B">
        <w:rPr>
          <w:rFonts w:cs="Times New Roman"/>
          <w:bCs/>
          <w:sz w:val="24"/>
          <w:szCs w:val="24"/>
        </w:rPr>
        <w:t xml:space="preserve">dni od dnia podpisania protokołu zdawczo-odbiorczego bez zastrzeżeń. Zamawiający poinformuje Wykonawcę o tym żądaniu co najmniej na 10 dni przed planowanym </w:t>
      </w:r>
      <w:r w:rsidR="007678ED">
        <w:rPr>
          <w:rFonts w:cs="Times New Roman"/>
          <w:bCs/>
          <w:sz w:val="24"/>
          <w:szCs w:val="24"/>
        </w:rPr>
        <w:t>terminem konferencji</w:t>
      </w:r>
      <w:r w:rsidRPr="00EC6D0B">
        <w:rPr>
          <w:rFonts w:cs="Times New Roman"/>
          <w:bCs/>
          <w:sz w:val="24"/>
          <w:szCs w:val="24"/>
        </w:rPr>
        <w:t>.</w:t>
      </w:r>
      <w:bookmarkEnd w:id="1"/>
    </w:p>
    <w:p w14:paraId="31867514" w14:textId="77777777" w:rsidR="0030352E" w:rsidRPr="00EC6D0B" w:rsidRDefault="0030352E" w:rsidP="005921CE">
      <w:pPr>
        <w:suppressAutoHyphens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sz w:val="24"/>
          <w:szCs w:val="24"/>
          <w:lang w:eastAsia="pl-PL"/>
        </w:rPr>
      </w:pPr>
    </w:p>
    <w:p w14:paraId="5A8D3308" w14:textId="6EF29A04" w:rsidR="002D5BAA" w:rsidRPr="00EC6D0B" w:rsidRDefault="00A32869" w:rsidP="005921CE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  <w:r w:rsidRPr="00EC6D0B">
        <w:rPr>
          <w:rFonts w:cs="Times New Roman"/>
          <w:b/>
          <w:bCs/>
          <w:sz w:val="24"/>
          <w:szCs w:val="24"/>
        </w:rPr>
        <w:t>CEL</w:t>
      </w:r>
      <w:r w:rsidR="002D5BAA" w:rsidRPr="00EC6D0B">
        <w:rPr>
          <w:rFonts w:cs="Times New Roman"/>
          <w:b/>
          <w:bCs/>
          <w:sz w:val="24"/>
          <w:szCs w:val="24"/>
        </w:rPr>
        <w:t xml:space="preserve"> </w:t>
      </w:r>
      <w:r w:rsidR="0045361B" w:rsidRPr="00EC6D0B">
        <w:rPr>
          <w:rFonts w:cs="Times New Roman"/>
          <w:b/>
          <w:bCs/>
          <w:sz w:val="24"/>
          <w:szCs w:val="24"/>
        </w:rPr>
        <w:t>REALIZACJI BADANIA</w:t>
      </w:r>
    </w:p>
    <w:p w14:paraId="4968AFC0" w14:textId="77777777" w:rsidR="00295B95" w:rsidRPr="00EC6D0B" w:rsidRDefault="0045361B" w:rsidP="001E2B8C">
      <w:pPr>
        <w:spacing w:before="120" w:after="0"/>
        <w:ind w:left="360"/>
        <w:rPr>
          <w:rFonts w:cs="Times New Roman"/>
          <w:bCs/>
          <w:sz w:val="24"/>
          <w:szCs w:val="24"/>
        </w:rPr>
      </w:pPr>
      <w:r w:rsidRPr="00EC6D0B">
        <w:rPr>
          <w:rFonts w:cs="Times New Roman"/>
          <w:bCs/>
          <w:sz w:val="24"/>
          <w:szCs w:val="24"/>
        </w:rPr>
        <w:t xml:space="preserve">Realizacja badania służy diagnozie stanu wiedzy, poziomu świadomości oraz postaw i zachowań ekologicznych mieszkańców Polski. </w:t>
      </w:r>
    </w:p>
    <w:p w14:paraId="79DA8801" w14:textId="6BBCE9F8" w:rsidR="0045361B" w:rsidRPr="00EC6D0B" w:rsidRDefault="0045361B" w:rsidP="001E2B8C">
      <w:pPr>
        <w:spacing w:before="120" w:after="0"/>
        <w:ind w:left="360"/>
        <w:rPr>
          <w:rFonts w:cs="Times New Roman"/>
          <w:bCs/>
          <w:sz w:val="24"/>
          <w:szCs w:val="24"/>
        </w:rPr>
      </w:pPr>
      <w:r w:rsidRPr="00EC6D0B">
        <w:rPr>
          <w:rFonts w:cs="Times New Roman"/>
          <w:sz w:val="24"/>
          <w:szCs w:val="24"/>
        </w:rPr>
        <w:t xml:space="preserve">Badanie jest siódmym pomiarem. Poprzednie badania </w:t>
      </w:r>
      <w:proofErr w:type="spellStart"/>
      <w:r w:rsidRPr="00EC6D0B">
        <w:rPr>
          <w:rFonts w:cs="Times New Roman"/>
          <w:sz w:val="24"/>
          <w:szCs w:val="24"/>
        </w:rPr>
        <w:t>trackingowe</w:t>
      </w:r>
      <w:proofErr w:type="spellEnd"/>
      <w:r w:rsidRPr="00EC6D0B">
        <w:rPr>
          <w:rFonts w:cs="Times New Roman"/>
          <w:sz w:val="24"/>
          <w:szCs w:val="24"/>
        </w:rPr>
        <w:t xml:space="preserve"> były przeprowadzane na zlecenie ówczesnego Ministerstwa Środowiska w latach 2011, 2012, 2013, 2014,  2018 i 2020. Badania z lat 2011-2018 przeprowadzono na </w:t>
      </w:r>
      <w:r w:rsidRPr="00EC6D0B">
        <w:rPr>
          <w:rFonts w:cs="Times New Roman"/>
          <w:bCs/>
          <w:sz w:val="24"/>
          <w:szCs w:val="24"/>
        </w:rPr>
        <w:t xml:space="preserve">reprezentatywnej grupie Polaków (N=1000), w wieku 15 lat i więcej, techniką CAPI, badanie z roku 2020 </w:t>
      </w:r>
      <w:r w:rsidRPr="00EC6D0B">
        <w:rPr>
          <w:rFonts w:cs="Times New Roman"/>
          <w:sz w:val="24"/>
          <w:szCs w:val="24"/>
        </w:rPr>
        <w:t xml:space="preserve">przeprowadzono na </w:t>
      </w:r>
      <w:r w:rsidRPr="00EC6D0B">
        <w:rPr>
          <w:rFonts w:cs="Times New Roman"/>
          <w:bCs/>
          <w:sz w:val="24"/>
          <w:szCs w:val="24"/>
        </w:rPr>
        <w:t xml:space="preserve">reprezentatywnej grupie Polaków (N=1000), w wieku 15 lat i więcej, techniką CATI . </w:t>
      </w:r>
    </w:p>
    <w:p w14:paraId="3A8774A1" w14:textId="77777777" w:rsidR="00295B95" w:rsidRPr="00EC6D0B" w:rsidRDefault="00295B95" w:rsidP="001E2B8C">
      <w:pPr>
        <w:spacing w:before="120" w:after="0"/>
        <w:ind w:left="360"/>
        <w:rPr>
          <w:rFonts w:cs="Times New Roman"/>
          <w:bCs/>
          <w:sz w:val="24"/>
          <w:szCs w:val="24"/>
        </w:rPr>
      </w:pPr>
    </w:p>
    <w:p w14:paraId="4FA0917D" w14:textId="77777777" w:rsidR="0045361B" w:rsidRPr="00EC6D0B" w:rsidRDefault="0045361B" w:rsidP="001E2B8C">
      <w:pPr>
        <w:spacing w:after="0"/>
        <w:ind w:left="360"/>
        <w:rPr>
          <w:rFonts w:cs="Times New Roman"/>
          <w:bCs/>
          <w:sz w:val="24"/>
          <w:szCs w:val="24"/>
        </w:rPr>
      </w:pPr>
      <w:r w:rsidRPr="00EC6D0B">
        <w:rPr>
          <w:rFonts w:cs="Times New Roman"/>
          <w:bCs/>
          <w:sz w:val="24"/>
          <w:szCs w:val="24"/>
        </w:rPr>
        <w:t>Wyniki badań będą  wykorzystywane na wszystkich płaszczyznach działalności Ministerstwa Klimatu i Środowiska,  m.in. jako:</w:t>
      </w:r>
    </w:p>
    <w:p w14:paraId="5DFA3D74" w14:textId="38116AA7" w:rsidR="0045361B" w:rsidRPr="00EC6D0B" w:rsidRDefault="0045361B" w:rsidP="001E2B8C">
      <w:pPr>
        <w:pStyle w:val="Akapitzlist"/>
        <w:numPr>
          <w:ilvl w:val="0"/>
          <w:numId w:val="40"/>
        </w:numPr>
        <w:spacing w:after="0"/>
        <w:ind w:left="720"/>
        <w:rPr>
          <w:rFonts w:cs="Times New Roman"/>
          <w:bCs/>
          <w:sz w:val="24"/>
          <w:szCs w:val="24"/>
        </w:rPr>
      </w:pPr>
      <w:r w:rsidRPr="00EC6D0B">
        <w:rPr>
          <w:rFonts w:cs="Times New Roman"/>
          <w:bCs/>
          <w:sz w:val="24"/>
          <w:szCs w:val="24"/>
        </w:rPr>
        <w:t>Dodatkowe źródło informacji w zakresie realizowanych analiz i badań;</w:t>
      </w:r>
    </w:p>
    <w:p w14:paraId="64146B32" w14:textId="0F355ACB" w:rsidR="0045361B" w:rsidRPr="00EC6D0B" w:rsidRDefault="0045361B" w:rsidP="001E2B8C">
      <w:pPr>
        <w:pStyle w:val="Akapitzlist"/>
        <w:numPr>
          <w:ilvl w:val="0"/>
          <w:numId w:val="40"/>
        </w:numPr>
        <w:spacing w:after="0"/>
        <w:ind w:left="720"/>
        <w:rPr>
          <w:rFonts w:cs="Times New Roman"/>
          <w:bCs/>
          <w:sz w:val="24"/>
          <w:szCs w:val="24"/>
        </w:rPr>
      </w:pPr>
      <w:r w:rsidRPr="00EC6D0B">
        <w:rPr>
          <w:rFonts w:cs="Times New Roman"/>
          <w:bCs/>
          <w:sz w:val="24"/>
          <w:szCs w:val="24"/>
        </w:rPr>
        <w:t xml:space="preserve">Wsparcie konsultacji publicznych dla tworzonych rozwiązań prawnych; </w:t>
      </w:r>
    </w:p>
    <w:p w14:paraId="7E61581E" w14:textId="5BE8E680" w:rsidR="0045361B" w:rsidRPr="00EC6D0B" w:rsidRDefault="0045361B" w:rsidP="001E2B8C">
      <w:pPr>
        <w:pStyle w:val="Akapitzlist"/>
        <w:numPr>
          <w:ilvl w:val="0"/>
          <w:numId w:val="40"/>
        </w:numPr>
        <w:spacing w:after="0"/>
        <w:ind w:left="720"/>
        <w:rPr>
          <w:rFonts w:cs="Times New Roman"/>
          <w:bCs/>
          <w:sz w:val="24"/>
          <w:szCs w:val="24"/>
        </w:rPr>
      </w:pPr>
      <w:r w:rsidRPr="00EC6D0B">
        <w:rPr>
          <w:rFonts w:cs="Times New Roman"/>
          <w:bCs/>
          <w:sz w:val="24"/>
          <w:szCs w:val="24"/>
        </w:rPr>
        <w:t>Wsparcie działań informacyjnych i edukacyjnych podejmowanych przez Ministerstwo Klimatu i Środowiska</w:t>
      </w:r>
      <w:r w:rsidR="00295B95" w:rsidRPr="00EC6D0B">
        <w:rPr>
          <w:rFonts w:cs="Times New Roman"/>
          <w:bCs/>
          <w:sz w:val="24"/>
          <w:szCs w:val="24"/>
        </w:rPr>
        <w:t>.</w:t>
      </w:r>
    </w:p>
    <w:p w14:paraId="2D8F9DF9" w14:textId="77777777" w:rsidR="00540CEA" w:rsidRPr="00EC6D0B" w:rsidRDefault="00540CEA" w:rsidP="005921CE">
      <w:pPr>
        <w:pStyle w:val="Nagwek1"/>
        <w:numPr>
          <w:ilvl w:val="0"/>
          <w:numId w:val="11"/>
        </w:numPr>
        <w:rPr>
          <w:rFonts w:cs="Times New Roman"/>
          <w:szCs w:val="24"/>
        </w:rPr>
      </w:pPr>
      <w:r w:rsidRPr="00EC6D0B">
        <w:rPr>
          <w:rFonts w:cs="Times New Roman"/>
          <w:szCs w:val="24"/>
        </w:rPr>
        <w:t xml:space="preserve">TERMIN REALIZACJI ZAMÓWIENIA </w:t>
      </w:r>
    </w:p>
    <w:p w14:paraId="73D70FD8" w14:textId="1407EEEE" w:rsidR="00295B95" w:rsidRPr="00E22760" w:rsidRDefault="00295B95" w:rsidP="001E2B8C">
      <w:pPr>
        <w:autoSpaceDE w:val="0"/>
        <w:autoSpaceDN w:val="0"/>
        <w:adjustRightInd w:val="0"/>
        <w:spacing w:after="0"/>
        <w:ind w:left="360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 xml:space="preserve">Zamawiający wymaga, że zlecone badania wykonane zostaną w terminie ustalonym </w:t>
      </w:r>
      <w:r w:rsidRPr="00EC6D0B">
        <w:rPr>
          <w:rFonts w:cs="Times New Roman"/>
          <w:sz w:val="24"/>
          <w:szCs w:val="24"/>
        </w:rPr>
        <w:br/>
        <w:t xml:space="preserve">w umowie, zawartej pomiędzy Zamawiającym a Wykonawcą, przy czym realizacja badań nastąpi niezwłocznie po zaakceptowaniu przez Zamawiającego ostatecznej wersji kwestionariuszy wywiadu </w:t>
      </w:r>
      <w:r w:rsidRPr="00E22760">
        <w:rPr>
          <w:rFonts w:cs="Times New Roman"/>
          <w:sz w:val="24"/>
          <w:szCs w:val="24"/>
        </w:rPr>
        <w:t xml:space="preserve">– </w:t>
      </w:r>
      <w:r w:rsidRPr="00E22760">
        <w:rPr>
          <w:rFonts w:cs="Times New Roman"/>
          <w:b/>
          <w:bCs/>
          <w:sz w:val="24"/>
          <w:szCs w:val="24"/>
        </w:rPr>
        <w:t xml:space="preserve">czas realizacji badań </w:t>
      </w:r>
      <w:r w:rsidR="007678ED" w:rsidRPr="00E22760">
        <w:rPr>
          <w:rFonts w:cs="Times New Roman"/>
          <w:b/>
          <w:bCs/>
          <w:sz w:val="24"/>
          <w:szCs w:val="24"/>
        </w:rPr>
        <w:t xml:space="preserve">jest </w:t>
      </w:r>
      <w:r w:rsidRPr="00E22760">
        <w:rPr>
          <w:rFonts w:cs="Times New Roman"/>
          <w:b/>
          <w:bCs/>
          <w:sz w:val="24"/>
          <w:szCs w:val="24"/>
        </w:rPr>
        <w:t>przedmiotem oceny</w:t>
      </w:r>
      <w:r w:rsidRPr="00E22760">
        <w:rPr>
          <w:rFonts w:cs="Times New Roman"/>
          <w:sz w:val="24"/>
          <w:szCs w:val="24"/>
        </w:rPr>
        <w:t>.</w:t>
      </w:r>
    </w:p>
    <w:p w14:paraId="1C87BAD2" w14:textId="77777777" w:rsidR="00295B95" w:rsidRPr="00E22760" w:rsidRDefault="00295B95" w:rsidP="001E2B8C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14:paraId="1E16CCC1" w14:textId="507B1FED" w:rsidR="00295B95" w:rsidRPr="00EC6D0B" w:rsidRDefault="00295B95" w:rsidP="001E2B8C">
      <w:pPr>
        <w:autoSpaceDE w:val="0"/>
        <w:autoSpaceDN w:val="0"/>
        <w:adjustRightInd w:val="0"/>
        <w:spacing w:after="0"/>
        <w:ind w:left="360"/>
        <w:rPr>
          <w:rFonts w:cs="Times New Roman"/>
          <w:b/>
          <w:bCs/>
          <w:sz w:val="24"/>
          <w:szCs w:val="24"/>
        </w:rPr>
      </w:pPr>
      <w:r w:rsidRPr="00E22760">
        <w:rPr>
          <w:rFonts w:cs="Times New Roman"/>
          <w:b/>
          <w:bCs/>
          <w:sz w:val="24"/>
          <w:szCs w:val="24"/>
        </w:rPr>
        <w:t xml:space="preserve">Wykonawca zostanie zobowiązany do </w:t>
      </w:r>
      <w:r w:rsidR="00D30A5A">
        <w:rPr>
          <w:rFonts w:cs="Times New Roman"/>
          <w:b/>
          <w:bCs/>
          <w:sz w:val="24"/>
          <w:szCs w:val="24"/>
        </w:rPr>
        <w:t>z</w:t>
      </w:r>
      <w:r w:rsidRPr="00E22760">
        <w:rPr>
          <w:rFonts w:cs="Times New Roman"/>
          <w:b/>
          <w:bCs/>
          <w:sz w:val="24"/>
          <w:szCs w:val="24"/>
        </w:rPr>
        <w:t xml:space="preserve">realizowania zadania, w okresie od dnia podpisania umowy </w:t>
      </w:r>
      <w:r w:rsidR="00E22760" w:rsidRPr="00E22760">
        <w:rPr>
          <w:rFonts w:cs="Times New Roman"/>
          <w:b/>
          <w:bCs/>
          <w:sz w:val="24"/>
          <w:szCs w:val="24"/>
        </w:rPr>
        <w:t xml:space="preserve">najpóźniej </w:t>
      </w:r>
      <w:r w:rsidRPr="00E22760">
        <w:rPr>
          <w:rFonts w:cs="Times New Roman"/>
          <w:b/>
          <w:bCs/>
          <w:sz w:val="24"/>
          <w:szCs w:val="24"/>
        </w:rPr>
        <w:t xml:space="preserve">do </w:t>
      </w:r>
      <w:r w:rsidR="004B2675" w:rsidRPr="00E22760">
        <w:rPr>
          <w:rFonts w:cs="Times New Roman"/>
          <w:b/>
          <w:bCs/>
          <w:sz w:val="24"/>
          <w:szCs w:val="24"/>
        </w:rPr>
        <w:t xml:space="preserve">18 </w:t>
      </w:r>
      <w:r w:rsidRPr="00E22760">
        <w:rPr>
          <w:rFonts w:cs="Times New Roman"/>
          <w:b/>
          <w:bCs/>
          <w:sz w:val="24"/>
          <w:szCs w:val="24"/>
        </w:rPr>
        <w:t>listopada 202</w:t>
      </w:r>
      <w:r w:rsidR="00731697">
        <w:rPr>
          <w:rFonts w:cs="Times New Roman"/>
          <w:b/>
          <w:bCs/>
          <w:sz w:val="24"/>
          <w:szCs w:val="24"/>
        </w:rPr>
        <w:t>2</w:t>
      </w:r>
      <w:r w:rsidRPr="00E22760">
        <w:rPr>
          <w:rFonts w:cs="Times New Roman"/>
          <w:b/>
          <w:bCs/>
          <w:sz w:val="24"/>
          <w:szCs w:val="24"/>
        </w:rPr>
        <w:t xml:space="preserve"> r.</w:t>
      </w:r>
    </w:p>
    <w:p w14:paraId="76F83837" w14:textId="77777777" w:rsidR="00BD6831" w:rsidRPr="00EC6D0B" w:rsidRDefault="00BD6831" w:rsidP="005921CE">
      <w:pPr>
        <w:ind w:left="360"/>
        <w:rPr>
          <w:rFonts w:cs="Times New Roman"/>
          <w:sz w:val="24"/>
          <w:szCs w:val="24"/>
        </w:rPr>
      </w:pPr>
    </w:p>
    <w:p w14:paraId="5898A4EE" w14:textId="75ACA677" w:rsidR="001E2B8C" w:rsidRPr="00EC6D0B" w:rsidRDefault="001E2B8C" w:rsidP="001E2B8C">
      <w:pPr>
        <w:numPr>
          <w:ilvl w:val="0"/>
          <w:numId w:val="11"/>
        </w:numPr>
        <w:spacing w:after="0"/>
        <w:jc w:val="left"/>
        <w:rPr>
          <w:rFonts w:cs="Times New Roman"/>
          <w:b/>
          <w:sz w:val="24"/>
          <w:szCs w:val="24"/>
        </w:rPr>
      </w:pPr>
      <w:r w:rsidRPr="00EC6D0B">
        <w:rPr>
          <w:rFonts w:cs="Times New Roman"/>
          <w:b/>
          <w:sz w:val="24"/>
          <w:szCs w:val="24"/>
        </w:rPr>
        <w:t>ZADANIA WYKONAWCY</w:t>
      </w:r>
      <w:r w:rsidRPr="00EC6D0B">
        <w:rPr>
          <w:rFonts w:cs="Times New Roman"/>
          <w:b/>
          <w:sz w:val="24"/>
          <w:szCs w:val="24"/>
        </w:rPr>
        <w:br/>
      </w:r>
    </w:p>
    <w:p w14:paraId="1D4D1CAB" w14:textId="77777777" w:rsidR="001E2B8C" w:rsidRPr="00EC6D0B" w:rsidRDefault="001E2B8C" w:rsidP="001E2B8C">
      <w:pPr>
        <w:spacing w:after="0"/>
        <w:ind w:left="284"/>
        <w:rPr>
          <w:rFonts w:cs="Times New Roman"/>
          <w:sz w:val="24"/>
          <w:szCs w:val="24"/>
          <w:lang w:eastAsia="en-US"/>
        </w:rPr>
      </w:pPr>
      <w:r w:rsidRPr="00EC6D0B">
        <w:rPr>
          <w:rFonts w:cs="Times New Roman"/>
          <w:sz w:val="24"/>
          <w:szCs w:val="24"/>
          <w:lang w:eastAsia="en-US"/>
        </w:rPr>
        <w:t>Wykonanie usługi polega na:</w:t>
      </w:r>
    </w:p>
    <w:p w14:paraId="6656BD41" w14:textId="3278F7C6" w:rsidR="001E2B8C" w:rsidRPr="00EC6D0B" w:rsidRDefault="001E2B8C" w:rsidP="001E2B8C">
      <w:pPr>
        <w:spacing w:after="0"/>
        <w:ind w:left="284"/>
        <w:rPr>
          <w:rFonts w:cs="Times New Roman"/>
          <w:sz w:val="24"/>
          <w:szCs w:val="24"/>
          <w:lang w:eastAsia="en-US"/>
        </w:rPr>
      </w:pPr>
    </w:p>
    <w:p w14:paraId="349CA596" w14:textId="708101B1" w:rsidR="001E2B8C" w:rsidRPr="00EC6D0B" w:rsidRDefault="001E2B8C" w:rsidP="001E2B8C">
      <w:pPr>
        <w:numPr>
          <w:ilvl w:val="0"/>
          <w:numId w:val="44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EC6D0B">
        <w:rPr>
          <w:rFonts w:eastAsia="Times New Roman" w:cs="Times New Roman"/>
          <w:sz w:val="24"/>
          <w:szCs w:val="24"/>
          <w:lang w:eastAsia="pl-PL"/>
        </w:rPr>
        <w:t xml:space="preserve">Opracowaniu, na bazie kwestionariusza przekazanego Wykonawcy przez Zamawiającego, ostatecznej wersji kwestionariusza wywiadu, w tym weryfikacji istniejącego kwestionariusza pod kątem </w:t>
      </w:r>
      <w:bookmarkStart w:id="2" w:name="_Hlk46918992"/>
      <w:r w:rsidRPr="00EC6D0B">
        <w:rPr>
          <w:rFonts w:eastAsia="Times New Roman" w:cs="Times New Roman"/>
          <w:sz w:val="24"/>
          <w:szCs w:val="24"/>
          <w:lang w:eastAsia="pl-PL"/>
        </w:rPr>
        <w:t xml:space="preserve">wymaganej przez Zamawiającego techniki badania oraz </w:t>
      </w:r>
      <w:bookmarkEnd w:id="2"/>
      <w:r w:rsidRPr="00EC6D0B">
        <w:rPr>
          <w:rFonts w:eastAsia="Times New Roman" w:cs="Times New Roman"/>
          <w:sz w:val="24"/>
          <w:szCs w:val="24"/>
          <w:lang w:eastAsia="pl-PL"/>
        </w:rPr>
        <w:t>zrozumienia pytań przez respondentów;</w:t>
      </w:r>
    </w:p>
    <w:p w14:paraId="78894BEC" w14:textId="440DDDA9" w:rsidR="001E2B8C" w:rsidRPr="00EC6D0B" w:rsidRDefault="001E2B8C" w:rsidP="001E2B8C">
      <w:pPr>
        <w:numPr>
          <w:ilvl w:val="0"/>
          <w:numId w:val="44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EC6D0B">
        <w:rPr>
          <w:rFonts w:eastAsia="Times New Roman" w:cs="Times New Roman"/>
          <w:sz w:val="24"/>
          <w:szCs w:val="24"/>
          <w:lang w:eastAsia="pl-PL"/>
        </w:rPr>
        <w:lastRenderedPageBreak/>
        <w:t xml:space="preserve">Przeprowadzeniu badania na losowej próbie reprezentatywnej ogółu ludności Polski (N=1000) w wieku 15 lat i więcej techniką CATI (ang. </w:t>
      </w:r>
      <w:proofErr w:type="spellStart"/>
      <w:r w:rsidRPr="00EC6D0B">
        <w:rPr>
          <w:rFonts w:eastAsia="Times New Roman" w:cs="Times New Roman"/>
          <w:sz w:val="24"/>
          <w:szCs w:val="24"/>
          <w:lang w:eastAsia="pl-PL"/>
        </w:rPr>
        <w:t>Computer</w:t>
      </w:r>
      <w:proofErr w:type="spellEnd"/>
      <w:r w:rsidRPr="00EC6D0B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C6D0B">
        <w:rPr>
          <w:rFonts w:eastAsia="Times New Roman" w:cs="Times New Roman"/>
          <w:sz w:val="24"/>
          <w:szCs w:val="24"/>
          <w:lang w:eastAsia="pl-PL"/>
        </w:rPr>
        <w:t>Assisted</w:t>
      </w:r>
      <w:proofErr w:type="spellEnd"/>
      <w:r w:rsidRPr="00EC6D0B">
        <w:rPr>
          <w:rFonts w:eastAsia="Times New Roman" w:cs="Times New Roman"/>
          <w:sz w:val="24"/>
          <w:szCs w:val="24"/>
          <w:lang w:eastAsia="pl-PL"/>
        </w:rPr>
        <w:t xml:space="preserve"> Telephone Interview) – błąd oszacowania nie może przekroczyć 4% - przy czym rozkłady odpowiedzi udzielanych w badaniu powinny uwzględniać segmentację co najmniej na wiek, płeć, wielkość miejscowości zamieszkania, wykształcenie oraz dochód na członka rodziny;</w:t>
      </w:r>
    </w:p>
    <w:p w14:paraId="4632942C" w14:textId="2C98182F" w:rsidR="001E2B8C" w:rsidRPr="00EC6D0B" w:rsidRDefault="001E2B8C" w:rsidP="001E2B8C">
      <w:pPr>
        <w:numPr>
          <w:ilvl w:val="0"/>
          <w:numId w:val="44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EC6D0B">
        <w:rPr>
          <w:rFonts w:eastAsia="Times New Roman" w:cs="Times New Roman"/>
          <w:sz w:val="24"/>
          <w:szCs w:val="24"/>
          <w:lang w:eastAsia="pl-PL"/>
        </w:rPr>
        <w:t>Opracowaniu, w formie prezentacji multimedialnej, raportu z badania, zawierającego m.in.:</w:t>
      </w:r>
    </w:p>
    <w:p w14:paraId="1D6B2425" w14:textId="77777777" w:rsidR="001E2B8C" w:rsidRPr="00EC6D0B" w:rsidRDefault="001E2B8C" w:rsidP="001E2B8C">
      <w:pPr>
        <w:numPr>
          <w:ilvl w:val="0"/>
          <w:numId w:val="48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EC6D0B">
        <w:rPr>
          <w:rFonts w:eastAsia="Times New Roman" w:cs="Times New Roman"/>
          <w:sz w:val="24"/>
          <w:szCs w:val="24"/>
          <w:lang w:eastAsia="pl-PL"/>
        </w:rPr>
        <w:t>analizę i interpretację uzyskanych wyników,</w:t>
      </w:r>
    </w:p>
    <w:p w14:paraId="32564FD9" w14:textId="09F7AAB6" w:rsidR="001E2B8C" w:rsidRPr="00EC6D0B" w:rsidRDefault="001E2B8C" w:rsidP="001E2B8C">
      <w:pPr>
        <w:numPr>
          <w:ilvl w:val="0"/>
          <w:numId w:val="48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EC6D0B">
        <w:rPr>
          <w:rFonts w:eastAsia="Times New Roman" w:cs="Times New Roman"/>
          <w:sz w:val="24"/>
          <w:szCs w:val="24"/>
          <w:lang w:eastAsia="pl-PL"/>
        </w:rPr>
        <w:t>porównanie wyników z 2022 r. z wynikami badań z 2011 r., 2012 r., 2013 r., 2014 r. , 2018 r. i 2020 r.</w:t>
      </w:r>
    </w:p>
    <w:p w14:paraId="3441F859" w14:textId="4C7226D6" w:rsidR="001E2B8C" w:rsidRPr="00EC6D0B" w:rsidRDefault="001E2B8C" w:rsidP="001E2B8C">
      <w:pPr>
        <w:numPr>
          <w:ilvl w:val="0"/>
          <w:numId w:val="48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EC6D0B">
        <w:rPr>
          <w:rFonts w:eastAsia="Times New Roman" w:cs="Times New Roman"/>
          <w:sz w:val="24"/>
          <w:szCs w:val="24"/>
          <w:lang w:eastAsia="pl-PL"/>
        </w:rPr>
        <w:t xml:space="preserve">tabele wynikowe (w tym rozkłady odpowiedzi z roku </w:t>
      </w:r>
      <w:r w:rsidR="00731697" w:rsidRPr="00EC6D0B">
        <w:rPr>
          <w:rFonts w:eastAsia="Times New Roman" w:cs="Times New Roman"/>
          <w:sz w:val="24"/>
          <w:szCs w:val="24"/>
          <w:lang w:eastAsia="pl-PL"/>
        </w:rPr>
        <w:t>202</w:t>
      </w:r>
      <w:r w:rsidR="00731697">
        <w:rPr>
          <w:rFonts w:eastAsia="Times New Roman" w:cs="Times New Roman"/>
          <w:sz w:val="24"/>
          <w:szCs w:val="24"/>
          <w:lang w:eastAsia="pl-PL"/>
        </w:rPr>
        <w:t>2</w:t>
      </w:r>
      <w:r w:rsidR="00731697" w:rsidRPr="00EC6D0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C6D0B">
        <w:rPr>
          <w:rFonts w:eastAsia="Times New Roman" w:cs="Times New Roman"/>
          <w:sz w:val="24"/>
          <w:szCs w:val="24"/>
          <w:lang w:eastAsia="pl-PL"/>
        </w:rPr>
        <w:t xml:space="preserve">z uwzględnieniem wyników z lat 2011, 2012, 2013, 2014, 2018 i 2020) – jako załącznik do raportu z badania, </w:t>
      </w:r>
    </w:p>
    <w:p w14:paraId="61E130DE" w14:textId="3B3E4465" w:rsidR="001E2B8C" w:rsidRPr="00EC6D0B" w:rsidRDefault="001E2B8C" w:rsidP="001E2B8C">
      <w:pPr>
        <w:numPr>
          <w:ilvl w:val="0"/>
          <w:numId w:val="48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EC6D0B">
        <w:rPr>
          <w:rFonts w:eastAsia="Times New Roman" w:cs="Times New Roman"/>
          <w:sz w:val="24"/>
          <w:szCs w:val="24"/>
          <w:lang w:eastAsia="pl-PL"/>
        </w:rPr>
        <w:t>wskaźniki i ich wartości w poszczególnych badaniach (2011 r., 2012 r., 2013 r., 2014 r., 2018 r., 2020 r. i 2022r. ),</w:t>
      </w:r>
    </w:p>
    <w:p w14:paraId="171C99E1" w14:textId="77777777" w:rsidR="001E2B8C" w:rsidRPr="00EC6D0B" w:rsidRDefault="001E2B8C" w:rsidP="001E2B8C">
      <w:pPr>
        <w:numPr>
          <w:ilvl w:val="0"/>
          <w:numId w:val="48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EC6D0B">
        <w:rPr>
          <w:rFonts w:eastAsia="Times New Roman" w:cs="Times New Roman"/>
          <w:sz w:val="24"/>
          <w:szCs w:val="24"/>
          <w:lang w:eastAsia="pl-PL"/>
        </w:rPr>
        <w:t xml:space="preserve">bazę danych zawierającą rekordy z badania bieżącego i poprzednich – jako załącznik do raportu z badania, </w:t>
      </w:r>
    </w:p>
    <w:p w14:paraId="3F480F6D" w14:textId="77777777" w:rsidR="001E2B8C" w:rsidRPr="00EC6D0B" w:rsidRDefault="001E2B8C" w:rsidP="001E2B8C">
      <w:pPr>
        <w:numPr>
          <w:ilvl w:val="0"/>
          <w:numId w:val="48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EC6D0B">
        <w:rPr>
          <w:rFonts w:eastAsia="Times New Roman" w:cs="Times New Roman"/>
          <w:sz w:val="24"/>
          <w:szCs w:val="24"/>
          <w:lang w:eastAsia="pl-PL"/>
        </w:rPr>
        <w:t>streszczenie menedżerskie raportu w języku polskim oraz języku angielskim.</w:t>
      </w:r>
    </w:p>
    <w:p w14:paraId="183117DF" w14:textId="77777777" w:rsidR="001E2B8C" w:rsidRPr="00EC6D0B" w:rsidRDefault="001E2B8C" w:rsidP="001E2B8C">
      <w:pPr>
        <w:pStyle w:val="Default"/>
        <w:spacing w:line="276" w:lineRule="auto"/>
        <w:rPr>
          <w:b/>
          <w:bCs/>
          <w:lang w:val="pl-PL"/>
        </w:rPr>
      </w:pPr>
    </w:p>
    <w:p w14:paraId="18152280" w14:textId="6C74FC20" w:rsidR="00382A0B" w:rsidRPr="00EC6D0B" w:rsidRDefault="00382A0B" w:rsidP="00537ED8">
      <w:pPr>
        <w:pStyle w:val="Default"/>
        <w:numPr>
          <w:ilvl w:val="0"/>
          <w:numId w:val="11"/>
        </w:numPr>
        <w:spacing w:line="276" w:lineRule="auto"/>
        <w:rPr>
          <w:b/>
          <w:bCs/>
          <w:lang w:val="pl-PL"/>
        </w:rPr>
      </w:pPr>
      <w:r w:rsidRPr="00EC6D0B">
        <w:rPr>
          <w:b/>
          <w:bCs/>
          <w:lang w:val="pl-PL"/>
        </w:rPr>
        <w:t xml:space="preserve">WARUNKI UDZIAŁU W POSTĘPOWANIU </w:t>
      </w:r>
      <w:r w:rsidR="00537ED8" w:rsidRPr="00EC6D0B">
        <w:rPr>
          <w:b/>
          <w:bCs/>
          <w:lang w:val="pl-PL"/>
        </w:rPr>
        <w:br/>
      </w:r>
    </w:p>
    <w:p w14:paraId="4EBF6431" w14:textId="77777777" w:rsidR="00295B95" w:rsidRPr="00EC6D0B" w:rsidRDefault="00295B95" w:rsidP="004B2675">
      <w:pPr>
        <w:pStyle w:val="Akapitzlist"/>
        <w:ind w:left="426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 xml:space="preserve">Do postępowania mogą przystąpić Wykonawcy, którzy: </w:t>
      </w:r>
    </w:p>
    <w:p w14:paraId="1F7381F8" w14:textId="77777777" w:rsidR="00295B95" w:rsidRPr="00EC6D0B" w:rsidRDefault="00295B95" w:rsidP="00537ED8">
      <w:pPr>
        <w:pStyle w:val="Akapitzlist"/>
        <w:numPr>
          <w:ilvl w:val="0"/>
          <w:numId w:val="41"/>
        </w:numPr>
        <w:spacing w:after="0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 xml:space="preserve">Posiadają certyfikat Organizacji Firm Badania Opinii i Rynku w zakresie badań techniką </w:t>
      </w:r>
      <w:bookmarkStart w:id="3" w:name="_Hlk110511924"/>
      <w:r w:rsidRPr="00EC6D0B">
        <w:rPr>
          <w:rFonts w:cs="Times New Roman"/>
          <w:sz w:val="24"/>
          <w:szCs w:val="24"/>
        </w:rPr>
        <w:t xml:space="preserve">wspomaganego komputerowo wywiadu telefonicznego </w:t>
      </w:r>
      <w:bookmarkEnd w:id="3"/>
      <w:r w:rsidRPr="00EC6D0B">
        <w:rPr>
          <w:rFonts w:cs="Times New Roman"/>
          <w:sz w:val="24"/>
          <w:szCs w:val="24"/>
        </w:rPr>
        <w:t>(CATI) lub inny równoważny certyfikat, potwierdzający spełnianie porównywalnych norm jakościowych, wystawiony przez uprawniony do tego podmiot.</w:t>
      </w:r>
    </w:p>
    <w:p w14:paraId="2D4DDC97" w14:textId="77777777" w:rsidR="00295B95" w:rsidRPr="00EC6D0B" w:rsidRDefault="00295B95" w:rsidP="00537ED8">
      <w:pPr>
        <w:pStyle w:val="Akapitzlist"/>
        <w:numPr>
          <w:ilvl w:val="0"/>
          <w:numId w:val="41"/>
        </w:numPr>
        <w:spacing w:after="0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>Posiadają niezbędne zasoby ludzkie i techniczne do wykonania zamówienia, które rozumiane jest jako wykazanie przez Wykonawcę co najmniej dwóch osób do współpracy z Zamawiającym, gdzie każda z nich posiada co najmniej 2-letnie doświadczenie w:</w:t>
      </w:r>
    </w:p>
    <w:p w14:paraId="1F144A00" w14:textId="77777777" w:rsidR="00295B95" w:rsidRPr="00EC6D0B" w:rsidRDefault="00295B95" w:rsidP="00537ED8">
      <w:pPr>
        <w:pStyle w:val="Akapitzlist"/>
        <w:numPr>
          <w:ilvl w:val="0"/>
          <w:numId w:val="42"/>
        </w:numPr>
        <w:spacing w:after="0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>opracowaniu kwestionariusza wywiadu dla badania opinii publicznej,</w:t>
      </w:r>
    </w:p>
    <w:p w14:paraId="68679DDE" w14:textId="77777777" w:rsidR="00295B95" w:rsidRPr="00EC6D0B" w:rsidRDefault="00295B95" w:rsidP="00537ED8">
      <w:pPr>
        <w:pStyle w:val="Akapitzlist"/>
        <w:numPr>
          <w:ilvl w:val="0"/>
          <w:numId w:val="42"/>
        </w:numPr>
        <w:spacing w:after="0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>opracowaniu raportów z przeprowadzonych badań opinii publicznej,</w:t>
      </w:r>
    </w:p>
    <w:p w14:paraId="6A202C81" w14:textId="77777777" w:rsidR="00295B95" w:rsidRPr="00EC6D0B" w:rsidRDefault="00295B95" w:rsidP="00537ED8">
      <w:pPr>
        <w:pStyle w:val="Akapitzlist"/>
        <w:numPr>
          <w:ilvl w:val="0"/>
          <w:numId w:val="42"/>
        </w:numPr>
        <w:spacing w:after="0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>prezentowaniu wyników z przeprowadzonych badań opinii publicznej,</w:t>
      </w:r>
    </w:p>
    <w:p w14:paraId="6F584F6A" w14:textId="77777777" w:rsidR="00295B95" w:rsidRPr="00EC6D0B" w:rsidRDefault="00295B95" w:rsidP="00537ED8">
      <w:pPr>
        <w:pStyle w:val="Akapitzlist"/>
        <w:numPr>
          <w:ilvl w:val="0"/>
          <w:numId w:val="42"/>
        </w:numPr>
        <w:spacing w:after="0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>porównywaniu wyników różnych badań opinii publicznej.</w:t>
      </w:r>
    </w:p>
    <w:p w14:paraId="29EB8DB2" w14:textId="320B2ACF" w:rsidR="00295B95" w:rsidRPr="00EC6D0B" w:rsidRDefault="00295B95" w:rsidP="00537ED8">
      <w:pPr>
        <w:pStyle w:val="Akapitzlist"/>
        <w:numPr>
          <w:ilvl w:val="0"/>
          <w:numId w:val="41"/>
        </w:numPr>
        <w:spacing w:after="0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 xml:space="preserve">Posiadają doświadczenie polegające na wykonaniu należycie co najmniej 3 badań techniką wspomaganego komputerowo wywiadu telefonicznego (CATI) na losowo wybranej próbie reprezentatywnej dla ogółu ludności Polski (N=1000), o wartości co najmniej 30.000,00 zł brutto. </w:t>
      </w:r>
    </w:p>
    <w:p w14:paraId="71762468" w14:textId="77777777" w:rsidR="00537ED8" w:rsidRPr="00EC6D0B" w:rsidRDefault="00537ED8" w:rsidP="004B2675">
      <w:pPr>
        <w:pStyle w:val="Akapitzlist"/>
        <w:spacing w:after="0"/>
        <w:ind w:left="786"/>
        <w:rPr>
          <w:rFonts w:cs="Times New Roman"/>
          <w:sz w:val="24"/>
          <w:szCs w:val="24"/>
        </w:rPr>
      </w:pPr>
    </w:p>
    <w:p w14:paraId="4506A62A" w14:textId="522B57AE" w:rsidR="008E1B74" w:rsidRPr="00EC6D0B" w:rsidRDefault="008E1B74" w:rsidP="005921CE">
      <w:pPr>
        <w:pStyle w:val="Default"/>
        <w:numPr>
          <w:ilvl w:val="0"/>
          <w:numId w:val="11"/>
        </w:numPr>
        <w:spacing w:line="276" w:lineRule="auto"/>
        <w:rPr>
          <w:b/>
          <w:bCs/>
          <w:lang w:val="pl-PL"/>
        </w:rPr>
      </w:pPr>
      <w:r w:rsidRPr="00EC6D0B">
        <w:rPr>
          <w:b/>
          <w:bCs/>
          <w:lang w:val="pl-PL"/>
        </w:rPr>
        <w:t xml:space="preserve">WYMAGANE ELEMENTY OFERTY: </w:t>
      </w:r>
    </w:p>
    <w:p w14:paraId="63CFA186" w14:textId="77777777" w:rsidR="00E26F0E" w:rsidRPr="00EC6D0B" w:rsidRDefault="00E26F0E" w:rsidP="005921CE">
      <w:pPr>
        <w:pStyle w:val="Default"/>
        <w:spacing w:line="276" w:lineRule="auto"/>
        <w:ind w:left="360"/>
        <w:rPr>
          <w:b/>
          <w:bCs/>
          <w:lang w:val="pl-PL"/>
        </w:rPr>
      </w:pPr>
    </w:p>
    <w:p w14:paraId="4658FEAF" w14:textId="0B9E3A40" w:rsidR="00E71373" w:rsidRPr="00695608" w:rsidRDefault="00E71373" w:rsidP="00E71373">
      <w:pPr>
        <w:pStyle w:val="Default"/>
        <w:ind w:left="360"/>
        <w:rPr>
          <w:bCs/>
          <w:lang w:val="pl-PL"/>
        </w:rPr>
      </w:pPr>
      <w:r w:rsidRPr="00695608">
        <w:rPr>
          <w:bCs/>
          <w:lang w:val="pl-PL"/>
        </w:rPr>
        <w:t>Informacje, jakie Wykonawca musi uwzględnić w ofercie:</w:t>
      </w:r>
    </w:p>
    <w:p w14:paraId="502D5755" w14:textId="77777777" w:rsidR="00E71373" w:rsidRPr="00695608" w:rsidRDefault="00E71373" w:rsidP="00E71373">
      <w:pPr>
        <w:pStyle w:val="Default"/>
        <w:ind w:left="360"/>
        <w:rPr>
          <w:bCs/>
          <w:lang w:val="pl-PL"/>
        </w:rPr>
      </w:pPr>
    </w:p>
    <w:p w14:paraId="1DC2CD20" w14:textId="40CA13C0" w:rsidR="00E71373" w:rsidRPr="00695608" w:rsidRDefault="00E71373" w:rsidP="00EC6D0B">
      <w:pPr>
        <w:pStyle w:val="Default"/>
        <w:numPr>
          <w:ilvl w:val="0"/>
          <w:numId w:val="49"/>
        </w:numPr>
        <w:jc w:val="both"/>
        <w:rPr>
          <w:bCs/>
          <w:lang w:val="pl-PL"/>
        </w:rPr>
      </w:pPr>
      <w:r w:rsidRPr="00695608">
        <w:rPr>
          <w:bCs/>
          <w:lang w:val="pl-PL"/>
        </w:rPr>
        <w:lastRenderedPageBreak/>
        <w:t xml:space="preserve">Cenę (brutto i netto) badania </w:t>
      </w:r>
      <w:proofErr w:type="spellStart"/>
      <w:r w:rsidRPr="00695608">
        <w:rPr>
          <w:bCs/>
          <w:lang w:val="pl-PL"/>
        </w:rPr>
        <w:t>trackingowego</w:t>
      </w:r>
      <w:proofErr w:type="spellEnd"/>
      <w:r w:rsidRPr="00695608">
        <w:rPr>
          <w:bCs/>
          <w:lang w:val="pl-PL"/>
        </w:rPr>
        <w:t>, obejmującego maksymalnie 33 pytania kwestionariuszowe, wykonywanego techniką CATI - na losowej próbie reprezentatywnej ogółu ludności Polski (N=1000) w wieku 15 lat i więcej – cena powinna zawierać koszty związane z czynnościami, o których mowa w pkt IV</w:t>
      </w:r>
      <w:r w:rsidR="00FE435D">
        <w:rPr>
          <w:bCs/>
          <w:lang w:val="pl-PL"/>
        </w:rPr>
        <w:t xml:space="preserve"> </w:t>
      </w:r>
      <w:r w:rsidRPr="00695608">
        <w:rPr>
          <w:bCs/>
          <w:lang w:val="pl-PL"/>
        </w:rPr>
        <w:t xml:space="preserve">1 – </w:t>
      </w:r>
      <w:r w:rsidR="00FE435D">
        <w:rPr>
          <w:bCs/>
          <w:lang w:val="pl-PL"/>
        </w:rPr>
        <w:t>3</w:t>
      </w:r>
      <w:r w:rsidRPr="00695608">
        <w:rPr>
          <w:bCs/>
          <w:lang w:val="pl-PL"/>
        </w:rPr>
        <w:t xml:space="preserve">, a także koszty przeniesienia na Zamawiającego autorskich praw majątkowych do utworów powstałych w wyniku realizacji badania </w:t>
      </w:r>
      <w:proofErr w:type="spellStart"/>
      <w:r w:rsidRPr="00695608">
        <w:rPr>
          <w:bCs/>
          <w:lang w:val="pl-PL"/>
        </w:rPr>
        <w:t>trackingowego</w:t>
      </w:r>
      <w:proofErr w:type="spellEnd"/>
      <w:r w:rsidRPr="00695608">
        <w:rPr>
          <w:bCs/>
          <w:lang w:val="pl-PL"/>
        </w:rPr>
        <w:t>.</w:t>
      </w:r>
    </w:p>
    <w:p w14:paraId="37F038E3" w14:textId="11F5403D" w:rsidR="00E71373" w:rsidRPr="00695608" w:rsidRDefault="00E71373" w:rsidP="00EC6D0B">
      <w:pPr>
        <w:pStyle w:val="Default"/>
        <w:numPr>
          <w:ilvl w:val="0"/>
          <w:numId w:val="49"/>
        </w:numPr>
        <w:jc w:val="both"/>
        <w:rPr>
          <w:bCs/>
          <w:lang w:val="pl-PL"/>
        </w:rPr>
      </w:pPr>
      <w:r w:rsidRPr="00695608">
        <w:rPr>
          <w:bCs/>
          <w:lang w:val="pl-PL"/>
        </w:rPr>
        <w:t xml:space="preserve">Czas realizacji </w:t>
      </w:r>
      <w:r w:rsidR="00F63D0F" w:rsidRPr="00695608">
        <w:rPr>
          <w:bCs/>
          <w:lang w:val="pl-PL"/>
        </w:rPr>
        <w:t xml:space="preserve">badania </w:t>
      </w:r>
      <w:proofErr w:type="spellStart"/>
      <w:r w:rsidR="00F63D0F" w:rsidRPr="00695608">
        <w:rPr>
          <w:bCs/>
          <w:lang w:val="pl-PL"/>
        </w:rPr>
        <w:t>trackingowego</w:t>
      </w:r>
      <w:proofErr w:type="spellEnd"/>
      <w:r w:rsidRPr="00695608">
        <w:rPr>
          <w:bCs/>
          <w:lang w:val="pl-PL"/>
        </w:rPr>
        <w:t xml:space="preserve"> techniką CATI po zaakceptowaniu przez Zamawiającego ostatecznej wersji kwestionariusza wywiadu na losowej próbie reprezentatywnej ogółu ludności Polski (N=1000) w wieku 15 lat i więcej – wyrażony w dniach roboczych.</w:t>
      </w:r>
    </w:p>
    <w:p w14:paraId="79E24437" w14:textId="77777777" w:rsidR="00E71373" w:rsidRPr="00695608" w:rsidRDefault="00E71373" w:rsidP="00EC6D0B">
      <w:pPr>
        <w:pStyle w:val="Default"/>
        <w:numPr>
          <w:ilvl w:val="0"/>
          <w:numId w:val="49"/>
        </w:numPr>
        <w:jc w:val="both"/>
        <w:rPr>
          <w:bCs/>
          <w:lang w:val="pl-PL"/>
        </w:rPr>
      </w:pPr>
      <w:r w:rsidRPr="00695608">
        <w:rPr>
          <w:bCs/>
          <w:lang w:val="pl-PL"/>
        </w:rPr>
        <w:t xml:space="preserve">Opis sposobu realizacji badania </w:t>
      </w:r>
      <w:proofErr w:type="spellStart"/>
      <w:r w:rsidRPr="00695608">
        <w:rPr>
          <w:bCs/>
          <w:lang w:val="pl-PL"/>
        </w:rPr>
        <w:t>trackingowego</w:t>
      </w:r>
      <w:proofErr w:type="spellEnd"/>
      <w:r w:rsidRPr="00695608">
        <w:rPr>
          <w:bCs/>
          <w:lang w:val="pl-PL"/>
        </w:rPr>
        <w:t xml:space="preserve"> techniką CATI na losowej próbie reprezentatywnej ogółu ludności Polski (N=1000) w wieku 15 lat i więcej.</w:t>
      </w:r>
    </w:p>
    <w:p w14:paraId="143C826D" w14:textId="63517487" w:rsidR="00E71373" w:rsidRPr="00695608" w:rsidRDefault="00E71373" w:rsidP="00EC6D0B">
      <w:pPr>
        <w:pStyle w:val="Default"/>
        <w:numPr>
          <w:ilvl w:val="0"/>
          <w:numId w:val="49"/>
        </w:numPr>
        <w:jc w:val="both"/>
        <w:rPr>
          <w:bCs/>
          <w:lang w:val="pl-PL"/>
        </w:rPr>
      </w:pPr>
      <w:r w:rsidRPr="00695608">
        <w:rPr>
          <w:bCs/>
          <w:lang w:val="pl-PL"/>
        </w:rPr>
        <w:t xml:space="preserve">Opis zaproponowanych metod analizy oraz porównania wyników badania z 2022 r. </w:t>
      </w:r>
      <w:r w:rsidR="007678ED">
        <w:rPr>
          <w:bCs/>
          <w:lang w:val="pl-PL"/>
        </w:rPr>
        <w:br/>
      </w:r>
      <w:r w:rsidRPr="00695608">
        <w:rPr>
          <w:bCs/>
          <w:lang w:val="pl-PL"/>
        </w:rPr>
        <w:t>z wynikami badań trackingowych z lat 2011-2020 i ich prezentacji.</w:t>
      </w:r>
    </w:p>
    <w:p w14:paraId="70645700" w14:textId="151F8D6D" w:rsidR="00E71373" w:rsidRDefault="00E71373" w:rsidP="00EC6D0B">
      <w:pPr>
        <w:pStyle w:val="Default"/>
        <w:numPr>
          <w:ilvl w:val="0"/>
          <w:numId w:val="49"/>
        </w:numPr>
        <w:jc w:val="both"/>
        <w:rPr>
          <w:bCs/>
          <w:lang w:val="pl-PL"/>
        </w:rPr>
      </w:pPr>
      <w:r w:rsidRPr="00695608">
        <w:rPr>
          <w:bCs/>
          <w:lang w:val="pl-PL"/>
        </w:rPr>
        <w:t>Dokumenty potwierdzające spełnianie warunków udziału w postępowaniu.</w:t>
      </w:r>
    </w:p>
    <w:p w14:paraId="12BD770C" w14:textId="53925110" w:rsidR="007D1EE5" w:rsidRPr="00EC6D0B" w:rsidRDefault="007D1EE5" w:rsidP="005921CE">
      <w:pPr>
        <w:pStyle w:val="Akapitzlist"/>
        <w:ind w:left="360"/>
        <w:rPr>
          <w:rFonts w:cs="Times New Roman"/>
          <w:b/>
          <w:bCs/>
          <w:sz w:val="24"/>
          <w:szCs w:val="24"/>
        </w:rPr>
      </w:pPr>
    </w:p>
    <w:p w14:paraId="66ED1E5A" w14:textId="58A31578" w:rsidR="007D1EE5" w:rsidRPr="00EC6D0B" w:rsidRDefault="007D1EE5" w:rsidP="005921CE">
      <w:pPr>
        <w:pStyle w:val="Akapitzlist"/>
        <w:numPr>
          <w:ilvl w:val="0"/>
          <w:numId w:val="11"/>
        </w:numPr>
        <w:rPr>
          <w:rFonts w:cs="Times New Roman"/>
          <w:b/>
          <w:bCs/>
          <w:sz w:val="24"/>
          <w:szCs w:val="24"/>
        </w:rPr>
      </w:pPr>
      <w:r w:rsidRPr="00EC6D0B">
        <w:rPr>
          <w:rFonts w:cs="Times New Roman"/>
          <w:b/>
          <w:bCs/>
          <w:sz w:val="24"/>
          <w:szCs w:val="24"/>
        </w:rPr>
        <w:t>FORMA ZŁOŻENIA OFERTY</w:t>
      </w:r>
    </w:p>
    <w:p w14:paraId="2452710B" w14:textId="77777777" w:rsidR="00B40906" w:rsidRPr="00EC6D0B" w:rsidRDefault="007D1EE5" w:rsidP="005921CE">
      <w:pPr>
        <w:ind w:left="360"/>
        <w:jc w:val="left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 xml:space="preserve">Elektronicznie na adresy e-mail: </w:t>
      </w:r>
    </w:p>
    <w:p w14:paraId="4AC4781C" w14:textId="6B87FDAF" w:rsidR="00B40906" w:rsidRPr="00EC6D0B" w:rsidRDefault="00000000" w:rsidP="005921CE">
      <w:pPr>
        <w:ind w:left="360"/>
        <w:jc w:val="left"/>
        <w:rPr>
          <w:rFonts w:cs="Times New Roman"/>
          <w:sz w:val="24"/>
          <w:szCs w:val="24"/>
        </w:rPr>
      </w:pPr>
      <w:hyperlink r:id="rId9" w:history="1">
        <w:r w:rsidR="00B40906" w:rsidRPr="00EC6D0B">
          <w:rPr>
            <w:rStyle w:val="Hipercze"/>
            <w:rFonts w:cs="Times New Roman"/>
            <w:sz w:val="24"/>
            <w:szCs w:val="24"/>
          </w:rPr>
          <w:t>krzysztof.rydel@klimat.gov.pl</w:t>
        </w:r>
      </w:hyperlink>
      <w:r w:rsidR="007D1EE5" w:rsidRPr="00EC6D0B">
        <w:rPr>
          <w:rFonts w:cs="Times New Roman"/>
          <w:sz w:val="24"/>
          <w:szCs w:val="24"/>
        </w:rPr>
        <w:t xml:space="preserve"> </w:t>
      </w:r>
    </w:p>
    <w:p w14:paraId="2A2CC269" w14:textId="79A1AF06" w:rsidR="00B40906" w:rsidRPr="00EC6D0B" w:rsidRDefault="007D1EE5" w:rsidP="005921CE">
      <w:pPr>
        <w:ind w:left="360"/>
        <w:jc w:val="left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 xml:space="preserve">oraz </w:t>
      </w:r>
    </w:p>
    <w:p w14:paraId="2DC42594" w14:textId="5A204921" w:rsidR="00B40906" w:rsidRDefault="00000000" w:rsidP="005921CE">
      <w:pPr>
        <w:ind w:left="360"/>
        <w:jc w:val="left"/>
        <w:rPr>
          <w:rStyle w:val="Hipercze"/>
          <w:rFonts w:cs="Times New Roman"/>
          <w:sz w:val="24"/>
          <w:szCs w:val="24"/>
        </w:rPr>
      </w:pPr>
      <w:hyperlink r:id="rId10" w:history="1">
        <w:r w:rsidR="00B40906" w:rsidRPr="00EC6D0B">
          <w:rPr>
            <w:rStyle w:val="Hipercze"/>
            <w:rFonts w:cs="Times New Roman"/>
            <w:sz w:val="24"/>
            <w:szCs w:val="24"/>
          </w:rPr>
          <w:t>paulina.latoszek@klimat.gov.pl</w:t>
        </w:r>
      </w:hyperlink>
    </w:p>
    <w:p w14:paraId="23A258B2" w14:textId="77777777" w:rsidR="00D30A5A" w:rsidRPr="00EC6D0B" w:rsidRDefault="00D30A5A" w:rsidP="005921CE">
      <w:pPr>
        <w:ind w:left="360"/>
        <w:jc w:val="left"/>
        <w:rPr>
          <w:rFonts w:cs="Times New Roman"/>
          <w:sz w:val="24"/>
          <w:szCs w:val="24"/>
        </w:rPr>
      </w:pPr>
    </w:p>
    <w:p w14:paraId="2069C72E" w14:textId="2B714EEC" w:rsidR="007D1EE5" w:rsidRPr="00EC6D0B" w:rsidRDefault="007D1EE5" w:rsidP="005921CE">
      <w:pPr>
        <w:ind w:left="360"/>
        <w:jc w:val="left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 xml:space="preserve">Wzór formularza </w:t>
      </w:r>
      <w:r w:rsidR="00D30A5A">
        <w:rPr>
          <w:rFonts w:cs="Times New Roman"/>
          <w:sz w:val="24"/>
          <w:szCs w:val="24"/>
        </w:rPr>
        <w:t>ofertowego</w:t>
      </w:r>
      <w:r w:rsidR="00D30A5A" w:rsidRPr="00EC6D0B">
        <w:rPr>
          <w:rFonts w:cs="Times New Roman"/>
          <w:sz w:val="24"/>
          <w:szCs w:val="24"/>
        </w:rPr>
        <w:t xml:space="preserve"> </w:t>
      </w:r>
      <w:r w:rsidRPr="00EC6D0B">
        <w:rPr>
          <w:rFonts w:cs="Times New Roman"/>
          <w:sz w:val="24"/>
          <w:szCs w:val="24"/>
        </w:rPr>
        <w:t>stanowi Załącznik nr 1 do OPZ.</w:t>
      </w:r>
    </w:p>
    <w:p w14:paraId="562AF0BE" w14:textId="77777777" w:rsidR="00F64F37" w:rsidRPr="00EC6D0B" w:rsidRDefault="00F64F37" w:rsidP="005921CE">
      <w:pPr>
        <w:ind w:left="360"/>
        <w:rPr>
          <w:rFonts w:cs="Times New Roman"/>
          <w:sz w:val="24"/>
          <w:szCs w:val="24"/>
        </w:rPr>
      </w:pPr>
    </w:p>
    <w:p w14:paraId="078CD799" w14:textId="4D52681E" w:rsidR="007D1EE5" w:rsidRPr="00EC6D0B" w:rsidRDefault="007D1EE5" w:rsidP="005921CE">
      <w:pPr>
        <w:pStyle w:val="Akapitzlist"/>
        <w:numPr>
          <w:ilvl w:val="0"/>
          <w:numId w:val="11"/>
        </w:numPr>
        <w:jc w:val="left"/>
        <w:rPr>
          <w:rFonts w:cs="Times New Roman"/>
          <w:sz w:val="24"/>
          <w:szCs w:val="24"/>
        </w:rPr>
      </w:pPr>
      <w:r w:rsidRPr="00695608">
        <w:rPr>
          <w:rFonts w:cs="Times New Roman"/>
          <w:b/>
          <w:bCs/>
          <w:sz w:val="24"/>
          <w:szCs w:val="24"/>
        </w:rPr>
        <w:t>TERMIN ZŁOŻENIA OFERTY</w:t>
      </w:r>
      <w:r w:rsidR="00626212" w:rsidRPr="00EC6D0B">
        <w:rPr>
          <w:rFonts w:cs="Times New Roman"/>
          <w:b/>
          <w:bCs/>
          <w:sz w:val="24"/>
          <w:szCs w:val="24"/>
        </w:rPr>
        <w:t xml:space="preserve"> </w:t>
      </w:r>
      <w:r w:rsidR="00695608">
        <w:rPr>
          <w:rFonts w:cs="Times New Roman"/>
          <w:b/>
          <w:bCs/>
          <w:sz w:val="24"/>
          <w:szCs w:val="24"/>
        </w:rPr>
        <w:br/>
      </w:r>
      <w:r w:rsidR="00B40906" w:rsidRPr="00EC6D0B">
        <w:rPr>
          <w:rFonts w:cs="Times New Roman"/>
          <w:b/>
          <w:bCs/>
          <w:sz w:val="24"/>
          <w:szCs w:val="24"/>
        </w:rPr>
        <w:br/>
      </w:r>
      <w:proofErr w:type="spellStart"/>
      <w:r w:rsidR="00B40906" w:rsidRPr="00EC6D0B">
        <w:rPr>
          <w:rFonts w:cs="Times New Roman"/>
          <w:sz w:val="24"/>
          <w:szCs w:val="24"/>
        </w:rPr>
        <w:t>Oferty</w:t>
      </w:r>
      <w:proofErr w:type="spellEnd"/>
      <w:r w:rsidR="00B40906" w:rsidRPr="00EC6D0B">
        <w:rPr>
          <w:rFonts w:cs="Times New Roman"/>
          <w:sz w:val="24"/>
          <w:szCs w:val="24"/>
        </w:rPr>
        <w:t xml:space="preserve"> </w:t>
      </w:r>
      <w:r w:rsidRPr="00EC6D0B">
        <w:rPr>
          <w:rFonts w:cs="Times New Roman"/>
          <w:sz w:val="24"/>
          <w:szCs w:val="24"/>
        </w:rPr>
        <w:t xml:space="preserve">należy złożyć w </w:t>
      </w:r>
      <w:r w:rsidRPr="00D30A5A">
        <w:rPr>
          <w:rFonts w:cs="Times New Roman"/>
          <w:sz w:val="24"/>
          <w:szCs w:val="24"/>
        </w:rPr>
        <w:t xml:space="preserve">terminie do </w:t>
      </w:r>
      <w:r w:rsidR="00FE435D">
        <w:rPr>
          <w:rFonts w:cs="Times New Roman"/>
          <w:sz w:val="24"/>
          <w:szCs w:val="24"/>
        </w:rPr>
        <w:t>0</w:t>
      </w:r>
      <w:r w:rsidR="00731697">
        <w:rPr>
          <w:rFonts w:cs="Times New Roman"/>
          <w:sz w:val="24"/>
          <w:szCs w:val="24"/>
        </w:rPr>
        <w:t>3</w:t>
      </w:r>
      <w:r w:rsidR="00FE435D">
        <w:rPr>
          <w:rFonts w:cs="Times New Roman"/>
          <w:sz w:val="24"/>
          <w:szCs w:val="24"/>
        </w:rPr>
        <w:t xml:space="preserve"> października</w:t>
      </w:r>
      <w:r w:rsidR="00F36C54" w:rsidRPr="00D30A5A">
        <w:rPr>
          <w:rFonts w:cs="Times New Roman"/>
          <w:sz w:val="24"/>
          <w:szCs w:val="24"/>
        </w:rPr>
        <w:t xml:space="preserve"> </w:t>
      </w:r>
      <w:r w:rsidRPr="00D30A5A">
        <w:rPr>
          <w:rFonts w:cs="Times New Roman"/>
          <w:sz w:val="24"/>
          <w:szCs w:val="24"/>
        </w:rPr>
        <w:t>2022 r. (</w:t>
      </w:r>
      <w:r w:rsidR="00731697">
        <w:rPr>
          <w:rFonts w:cs="Times New Roman"/>
          <w:sz w:val="24"/>
          <w:szCs w:val="24"/>
        </w:rPr>
        <w:t>poniedziałek</w:t>
      </w:r>
      <w:r w:rsidRPr="00D30A5A">
        <w:rPr>
          <w:rFonts w:cs="Times New Roman"/>
          <w:sz w:val="24"/>
          <w:szCs w:val="24"/>
        </w:rPr>
        <w:t>)</w:t>
      </w:r>
      <w:r w:rsidRPr="00EC6D0B">
        <w:rPr>
          <w:rFonts w:cs="Times New Roman"/>
          <w:sz w:val="24"/>
          <w:szCs w:val="24"/>
        </w:rPr>
        <w:t xml:space="preserve"> </w:t>
      </w:r>
    </w:p>
    <w:p w14:paraId="4D77BC97" w14:textId="77777777" w:rsidR="0030352E" w:rsidRPr="00EC6D0B" w:rsidRDefault="0030352E" w:rsidP="005921CE">
      <w:pPr>
        <w:ind w:left="360"/>
        <w:rPr>
          <w:rFonts w:cs="Times New Roman"/>
          <w:b/>
          <w:bCs/>
          <w:sz w:val="24"/>
          <w:szCs w:val="24"/>
        </w:rPr>
      </w:pPr>
    </w:p>
    <w:p w14:paraId="1BDAAC95" w14:textId="43DCA260" w:rsidR="0030352E" w:rsidRPr="00EC6D0B" w:rsidRDefault="00540CEA" w:rsidP="005921CE">
      <w:pPr>
        <w:pStyle w:val="Akapitzlist"/>
        <w:numPr>
          <w:ilvl w:val="0"/>
          <w:numId w:val="11"/>
        </w:numPr>
        <w:rPr>
          <w:rFonts w:cs="Times New Roman"/>
          <w:b/>
          <w:bCs/>
          <w:sz w:val="24"/>
          <w:szCs w:val="24"/>
        </w:rPr>
      </w:pPr>
      <w:r w:rsidRPr="00EC6D0B">
        <w:rPr>
          <w:rFonts w:cs="Times New Roman"/>
          <w:b/>
          <w:bCs/>
          <w:sz w:val="24"/>
          <w:szCs w:val="24"/>
        </w:rPr>
        <w:t>KRYTERIA OCENY OFERT</w:t>
      </w:r>
    </w:p>
    <w:p w14:paraId="28622222" w14:textId="06322391" w:rsidR="007B0FC2" w:rsidRPr="00EC6D0B" w:rsidRDefault="007B0FC2" w:rsidP="005921CE">
      <w:pPr>
        <w:spacing w:after="0"/>
        <w:ind w:left="357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 xml:space="preserve"> </w:t>
      </w:r>
    </w:p>
    <w:p w14:paraId="5C56F003" w14:textId="0D9D215D" w:rsidR="00537ED8" w:rsidRPr="00EC6D0B" w:rsidRDefault="00537ED8" w:rsidP="00537ED8">
      <w:pPr>
        <w:ind w:left="357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>Wybór najkorzystniejszej oferty nastąpi w oparciu o następujące kryteria: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482"/>
        <w:gridCol w:w="2075"/>
        <w:gridCol w:w="2856"/>
      </w:tblGrid>
      <w:tr w:rsidR="00263926" w:rsidRPr="00EC6D0B" w14:paraId="2AF15477" w14:textId="77777777" w:rsidTr="00777EE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AE06" w14:textId="77777777" w:rsidR="004B2675" w:rsidRPr="00EC6D0B" w:rsidRDefault="004B2675" w:rsidP="00F36C54">
            <w:pPr>
              <w:spacing w:before="24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bookmarkStart w:id="4" w:name="_Hlk112840481"/>
            <w:r w:rsidRPr="00EC6D0B">
              <w:rPr>
                <w:rFonts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DF63" w14:textId="77777777" w:rsidR="004B2675" w:rsidRPr="00EC6D0B" w:rsidRDefault="004B2675" w:rsidP="00F36C54">
            <w:pPr>
              <w:spacing w:before="24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C6D0B">
              <w:rPr>
                <w:rFonts w:cs="Times New Roman"/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D68C" w14:textId="77777777" w:rsidR="004B2675" w:rsidRPr="00EC6D0B" w:rsidRDefault="004B2675" w:rsidP="00F36C54">
            <w:pPr>
              <w:spacing w:before="24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C6D0B">
              <w:rPr>
                <w:rFonts w:cs="Times New Roman"/>
                <w:b/>
                <w:bCs/>
                <w:sz w:val="16"/>
                <w:szCs w:val="16"/>
              </w:rPr>
              <w:t>MAKSYMALNA LICZBA PUNKTÓW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7CD2" w14:textId="77777777" w:rsidR="004B2675" w:rsidRPr="00EC6D0B" w:rsidRDefault="004B2675" w:rsidP="00F36C54">
            <w:pPr>
              <w:spacing w:before="24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C6D0B">
              <w:rPr>
                <w:rFonts w:cs="Times New Roman"/>
                <w:b/>
                <w:bCs/>
                <w:sz w:val="16"/>
                <w:szCs w:val="16"/>
              </w:rPr>
              <w:t>SPOSÓB DOKONANIA OCENY</w:t>
            </w:r>
          </w:p>
        </w:tc>
      </w:tr>
      <w:tr w:rsidR="00263926" w:rsidRPr="00EC6D0B" w14:paraId="6145D976" w14:textId="77777777" w:rsidTr="00F36C5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1A59" w14:textId="77777777" w:rsidR="004B2675" w:rsidRPr="00EC6D0B" w:rsidRDefault="004B2675" w:rsidP="00777EE5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C6D0B"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75E4" w14:textId="77777777" w:rsidR="004B2675" w:rsidRPr="00EC6D0B" w:rsidRDefault="004B2675" w:rsidP="00F36C54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EC6D0B">
              <w:rPr>
                <w:rFonts w:cs="Times New Roman"/>
                <w:b/>
                <w:bCs/>
                <w:sz w:val="16"/>
                <w:szCs w:val="16"/>
              </w:rPr>
              <w:t xml:space="preserve">Cena brutto badania </w:t>
            </w:r>
            <w:proofErr w:type="spellStart"/>
            <w:r w:rsidRPr="00EC6D0B">
              <w:rPr>
                <w:rFonts w:cs="Times New Roman"/>
                <w:b/>
                <w:bCs/>
                <w:sz w:val="16"/>
                <w:szCs w:val="16"/>
              </w:rPr>
              <w:t>trackingowego</w:t>
            </w:r>
            <w:proofErr w:type="spellEnd"/>
            <w:r w:rsidRPr="00EC6D0B">
              <w:rPr>
                <w:rFonts w:cs="Times New Roman"/>
                <w:b/>
                <w:bCs/>
                <w:sz w:val="16"/>
                <w:szCs w:val="16"/>
              </w:rPr>
              <w:t>, obejmującego maksymalnie 33 pytania kwestionariuszowe, wykonywanego techniką CATI - na losowej próbie reprezentatywnej ogółu ludności Polski (N=1000) w wieku 15 lat i więcej.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7017" w14:textId="77777777" w:rsidR="004B2675" w:rsidRPr="00EC6D0B" w:rsidRDefault="004B2675" w:rsidP="00777EE5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C6D0B">
              <w:rPr>
                <w:rFonts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358C" w14:textId="31BD3172" w:rsidR="004B2675" w:rsidRPr="00EC6D0B" w:rsidRDefault="004B2675" w:rsidP="00777EE5">
            <w:pPr>
              <w:ind w:left="-17" w:firstLine="17"/>
              <w:jc w:val="left"/>
              <w:rPr>
                <w:rFonts w:cs="Times New Roman"/>
                <w:sz w:val="16"/>
                <w:szCs w:val="16"/>
              </w:rPr>
            </w:pPr>
            <w:r w:rsidRPr="00EC6D0B">
              <w:rPr>
                <w:rFonts w:cs="Times New Roman"/>
                <w:sz w:val="16"/>
                <w:szCs w:val="16"/>
              </w:rPr>
              <w:t>Maksymalną liczbę punktów (</w:t>
            </w:r>
            <w:r w:rsidR="00526542">
              <w:rPr>
                <w:rFonts w:cs="Times New Roman"/>
                <w:sz w:val="16"/>
                <w:szCs w:val="16"/>
              </w:rPr>
              <w:t>5</w:t>
            </w:r>
            <w:r w:rsidRPr="00EC6D0B">
              <w:rPr>
                <w:rFonts w:cs="Times New Roman"/>
                <w:sz w:val="16"/>
                <w:szCs w:val="16"/>
              </w:rPr>
              <w:t xml:space="preserve">0) otrzyma oferent, który zaproponuje najniższą cenę za realizację badania </w:t>
            </w:r>
            <w:proofErr w:type="spellStart"/>
            <w:r w:rsidRPr="00EC6D0B">
              <w:rPr>
                <w:rFonts w:cs="Times New Roman"/>
                <w:sz w:val="16"/>
                <w:szCs w:val="16"/>
              </w:rPr>
              <w:t>trackingowego</w:t>
            </w:r>
            <w:proofErr w:type="spellEnd"/>
            <w:r w:rsidRPr="00EC6D0B">
              <w:rPr>
                <w:rFonts w:cs="Times New Roman"/>
                <w:sz w:val="16"/>
                <w:szCs w:val="16"/>
              </w:rPr>
              <w:t xml:space="preserve">. Pozostali oferenci otrzymają liczbę punktów </w:t>
            </w:r>
            <w:r w:rsidR="00DB5BC6">
              <w:rPr>
                <w:rFonts w:cs="Times New Roman"/>
                <w:sz w:val="16"/>
                <w:szCs w:val="16"/>
              </w:rPr>
              <w:t xml:space="preserve">wyliczoną ze </w:t>
            </w:r>
            <w:r w:rsidRPr="00EC6D0B">
              <w:rPr>
                <w:rFonts w:cs="Times New Roman"/>
                <w:sz w:val="16"/>
                <w:szCs w:val="16"/>
              </w:rPr>
              <w:t xml:space="preserve"> wzor</w:t>
            </w:r>
            <w:r w:rsidR="00DB5BC6">
              <w:rPr>
                <w:rFonts w:cs="Times New Roman"/>
                <w:sz w:val="16"/>
                <w:szCs w:val="16"/>
              </w:rPr>
              <w:t>u</w:t>
            </w:r>
            <w:r w:rsidRPr="00EC6D0B">
              <w:rPr>
                <w:rFonts w:cs="Times New Roman"/>
                <w:sz w:val="16"/>
                <w:szCs w:val="16"/>
              </w:rPr>
              <w:t>:</w:t>
            </w:r>
            <w:r w:rsidR="00F36C54">
              <w:rPr>
                <w:rFonts w:cs="Times New Roman"/>
                <w:sz w:val="16"/>
                <w:szCs w:val="16"/>
              </w:rPr>
              <w:t xml:space="preserve"> </w:t>
            </w:r>
            <w:r w:rsidRPr="00EC6D0B">
              <w:rPr>
                <w:rFonts w:cs="Times New Roman"/>
                <w:b/>
                <w:bCs/>
                <w:sz w:val="16"/>
                <w:szCs w:val="16"/>
              </w:rPr>
              <w:t>P = CN/COB</w:t>
            </w:r>
            <w:r w:rsidR="00263926" w:rsidRPr="00EC6D0B">
              <w:rPr>
                <w:rFonts w:cs="Times New Roman"/>
                <w:b/>
                <w:bCs/>
                <w:sz w:val="16"/>
                <w:szCs w:val="16"/>
              </w:rPr>
              <w:t>*</w:t>
            </w:r>
            <w:r w:rsidRPr="00EC6D0B">
              <w:rPr>
                <w:rFonts w:cs="Times New Roman"/>
                <w:b/>
                <w:bCs/>
                <w:sz w:val="16"/>
                <w:szCs w:val="16"/>
              </w:rPr>
              <w:t>(50)</w:t>
            </w:r>
            <w:r w:rsidRPr="00DB5BC6">
              <w:rPr>
                <w:rFonts w:cs="Times New Roman"/>
                <w:sz w:val="16"/>
                <w:szCs w:val="16"/>
              </w:rPr>
              <w:t>,</w:t>
            </w:r>
            <w:r w:rsidRPr="00EC6D0B">
              <w:rPr>
                <w:rFonts w:cs="Times New Roman"/>
                <w:sz w:val="16"/>
                <w:szCs w:val="16"/>
              </w:rPr>
              <w:t xml:space="preserve"> gdzie:</w:t>
            </w:r>
            <w:r w:rsidR="00F36C54">
              <w:rPr>
                <w:rFonts w:cs="Times New Roman"/>
                <w:sz w:val="16"/>
                <w:szCs w:val="16"/>
              </w:rPr>
              <w:br/>
            </w:r>
            <w:r w:rsidRPr="007678ED">
              <w:rPr>
                <w:rFonts w:cs="Times New Roman"/>
                <w:b/>
                <w:bCs/>
                <w:sz w:val="16"/>
                <w:szCs w:val="16"/>
              </w:rPr>
              <w:t>P</w:t>
            </w:r>
            <w:r w:rsidRPr="00EC6D0B">
              <w:rPr>
                <w:rFonts w:cs="Times New Roman"/>
                <w:sz w:val="16"/>
                <w:szCs w:val="16"/>
              </w:rPr>
              <w:t xml:space="preserve"> to liczba punktów przyznanych oferentowi za cenę; </w:t>
            </w:r>
          </w:p>
          <w:p w14:paraId="08EC0343" w14:textId="7810F70C" w:rsidR="004B2675" w:rsidRPr="00EC6D0B" w:rsidRDefault="004B2675" w:rsidP="00777EE5">
            <w:pPr>
              <w:ind w:left="-17" w:firstLine="17"/>
              <w:jc w:val="left"/>
              <w:rPr>
                <w:rFonts w:cs="Times New Roman"/>
                <w:sz w:val="16"/>
                <w:szCs w:val="16"/>
              </w:rPr>
            </w:pPr>
            <w:r w:rsidRPr="007678ED">
              <w:rPr>
                <w:rFonts w:cs="Times New Roman"/>
                <w:b/>
                <w:bCs/>
                <w:sz w:val="16"/>
                <w:szCs w:val="16"/>
              </w:rPr>
              <w:lastRenderedPageBreak/>
              <w:t>CN</w:t>
            </w:r>
            <w:r w:rsidRPr="00EC6D0B">
              <w:rPr>
                <w:rFonts w:cs="Times New Roman"/>
                <w:sz w:val="16"/>
                <w:szCs w:val="16"/>
              </w:rPr>
              <w:t xml:space="preserve"> to najniższa zaoferowana cena w ofercie ważnej;</w:t>
            </w:r>
            <w:r w:rsidR="001D4E93">
              <w:rPr>
                <w:rFonts w:cs="Times New Roman"/>
                <w:sz w:val="16"/>
                <w:szCs w:val="16"/>
              </w:rPr>
              <w:t xml:space="preserve"> </w:t>
            </w:r>
            <w:r w:rsidRPr="007678ED">
              <w:rPr>
                <w:rFonts w:cs="Times New Roman"/>
                <w:b/>
                <w:bCs/>
                <w:sz w:val="16"/>
                <w:szCs w:val="16"/>
              </w:rPr>
              <w:t>COB</w:t>
            </w:r>
            <w:r w:rsidRPr="00EC6D0B">
              <w:rPr>
                <w:rFonts w:cs="Times New Roman"/>
                <w:sz w:val="16"/>
                <w:szCs w:val="16"/>
              </w:rPr>
              <w:t xml:space="preserve"> to cena ofer</w:t>
            </w:r>
            <w:r w:rsidR="00DB5BC6">
              <w:rPr>
                <w:rFonts w:cs="Times New Roman"/>
                <w:sz w:val="16"/>
                <w:szCs w:val="16"/>
              </w:rPr>
              <w:t>ty</w:t>
            </w:r>
            <w:r w:rsidRPr="00EC6D0B">
              <w:rPr>
                <w:rFonts w:cs="Times New Roman"/>
                <w:sz w:val="16"/>
                <w:szCs w:val="16"/>
              </w:rPr>
              <w:t xml:space="preserve"> badanej.</w:t>
            </w:r>
          </w:p>
        </w:tc>
      </w:tr>
      <w:tr w:rsidR="00263926" w:rsidRPr="00EC6D0B" w14:paraId="4AE178F3" w14:textId="77777777" w:rsidTr="00777EE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5F94" w14:textId="77777777" w:rsidR="004B2675" w:rsidRPr="00EC6D0B" w:rsidRDefault="004B2675" w:rsidP="00777EE5">
            <w:pPr>
              <w:ind w:left="357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C6D0B">
              <w:rPr>
                <w:rFonts w:cs="Times New Roman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9731" w14:textId="77777777" w:rsidR="004B2675" w:rsidRPr="00EC6D0B" w:rsidRDefault="004B2675" w:rsidP="00777EE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EC6D0B">
              <w:rPr>
                <w:rFonts w:cs="Times New Roman"/>
                <w:b/>
                <w:bCs/>
                <w:sz w:val="16"/>
                <w:szCs w:val="16"/>
              </w:rPr>
              <w:t xml:space="preserve">Czas realizacji badania </w:t>
            </w:r>
            <w:proofErr w:type="spellStart"/>
            <w:r w:rsidRPr="00EC6D0B">
              <w:rPr>
                <w:rFonts w:cs="Times New Roman"/>
                <w:b/>
                <w:bCs/>
                <w:sz w:val="16"/>
                <w:szCs w:val="16"/>
              </w:rPr>
              <w:t>trackingowego</w:t>
            </w:r>
            <w:proofErr w:type="spellEnd"/>
            <w:r w:rsidRPr="00EC6D0B">
              <w:rPr>
                <w:rFonts w:cs="Times New Roman"/>
                <w:b/>
                <w:bCs/>
                <w:sz w:val="16"/>
                <w:szCs w:val="16"/>
              </w:rPr>
              <w:t>, obejmującego maksymalnie 33 pytania kwestionariuszowe, wykonywanego techniką CATI - na losowej próbie reprezentatywnej ogółu ludności Polski (N=1000) w wieku 15 lat i więcej – czas wyrażony w dniach roboczych.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1841" w14:textId="77777777" w:rsidR="004B2675" w:rsidRPr="00EC6D0B" w:rsidRDefault="004B2675" w:rsidP="00777EE5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C6D0B">
              <w:rPr>
                <w:rFonts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A4D2" w14:textId="5F765933" w:rsidR="00F36C54" w:rsidRDefault="004B2675" w:rsidP="00F36C54">
            <w:pPr>
              <w:rPr>
                <w:rFonts w:cs="Times New Roman"/>
                <w:sz w:val="16"/>
                <w:szCs w:val="16"/>
              </w:rPr>
            </w:pPr>
            <w:r w:rsidRPr="00EC6D0B">
              <w:rPr>
                <w:rFonts w:cs="Times New Roman"/>
                <w:sz w:val="16"/>
                <w:szCs w:val="16"/>
              </w:rPr>
              <w:t>Maksymalną liczbę punktów (10) za kryterium otrzyma oferent, który zaproponuje najkrótszy czas za realizację badania (wyrażony w dniach roboczych)</w:t>
            </w:r>
            <w:r w:rsidR="00DE57FD">
              <w:rPr>
                <w:rFonts w:cs="Times New Roman"/>
                <w:sz w:val="16"/>
                <w:szCs w:val="16"/>
              </w:rPr>
              <w:t>,</w:t>
            </w:r>
            <w:r w:rsidRPr="00EC6D0B">
              <w:rPr>
                <w:rFonts w:cs="Times New Roman"/>
                <w:sz w:val="16"/>
                <w:szCs w:val="16"/>
              </w:rPr>
              <w:t xml:space="preserve"> po zaakceptowaniu przez Zamawiającego ostatecznej wersji kwestionariusza wywiadu.</w:t>
            </w:r>
            <w:r w:rsidR="00D30A5A">
              <w:rPr>
                <w:rFonts w:cs="Times New Roman"/>
                <w:sz w:val="16"/>
                <w:szCs w:val="16"/>
              </w:rPr>
              <w:t xml:space="preserve"> </w:t>
            </w:r>
            <w:r w:rsidRPr="00EC6D0B">
              <w:rPr>
                <w:rFonts w:cs="Times New Roman"/>
                <w:sz w:val="16"/>
                <w:szCs w:val="16"/>
              </w:rPr>
              <w:t>Pozostali oferenci otrzymają liczbę punktów zgodnie z poniższym wzorem:</w:t>
            </w:r>
            <w:r w:rsidR="00F36C54">
              <w:rPr>
                <w:rFonts w:cs="Times New Roman"/>
                <w:sz w:val="16"/>
                <w:szCs w:val="16"/>
              </w:rPr>
              <w:t xml:space="preserve"> </w:t>
            </w:r>
            <w:r w:rsidRPr="00EC6D0B">
              <w:rPr>
                <w:rFonts w:cs="Times New Roman"/>
                <w:b/>
                <w:bCs/>
                <w:sz w:val="16"/>
                <w:szCs w:val="16"/>
              </w:rPr>
              <w:t xml:space="preserve">P = </w:t>
            </w:r>
            <w:proofErr w:type="spellStart"/>
            <w:r w:rsidRPr="00EC6D0B">
              <w:rPr>
                <w:rFonts w:cs="Times New Roman"/>
                <w:b/>
                <w:bCs/>
                <w:sz w:val="16"/>
                <w:szCs w:val="16"/>
              </w:rPr>
              <w:t>Tbn</w:t>
            </w:r>
            <w:proofErr w:type="spellEnd"/>
            <w:r w:rsidRPr="00EC6D0B">
              <w:rPr>
                <w:rFonts w:cs="Times New Roman"/>
                <w:b/>
                <w:bCs/>
                <w:sz w:val="16"/>
                <w:szCs w:val="16"/>
              </w:rPr>
              <w:t xml:space="preserve"> / </w:t>
            </w:r>
            <w:proofErr w:type="spellStart"/>
            <w:r w:rsidRPr="00EC6D0B">
              <w:rPr>
                <w:rFonts w:cs="Times New Roman"/>
                <w:b/>
                <w:bCs/>
                <w:sz w:val="16"/>
                <w:szCs w:val="16"/>
              </w:rPr>
              <w:t>Tba</w:t>
            </w:r>
            <w:proofErr w:type="spellEnd"/>
            <w:r w:rsidR="006660F4" w:rsidRPr="00EC6D0B">
              <w:rPr>
                <w:rFonts w:cs="Times New Roman"/>
                <w:b/>
                <w:bCs/>
                <w:sz w:val="16"/>
                <w:szCs w:val="16"/>
              </w:rPr>
              <w:t>*</w:t>
            </w:r>
            <w:r w:rsidRPr="00EC6D0B">
              <w:rPr>
                <w:rFonts w:cs="Times New Roman"/>
                <w:b/>
                <w:bCs/>
                <w:sz w:val="16"/>
                <w:szCs w:val="16"/>
              </w:rPr>
              <w:t>(10),</w:t>
            </w:r>
            <w:r w:rsidRPr="00EC6D0B">
              <w:rPr>
                <w:rFonts w:cs="Times New Roman"/>
                <w:sz w:val="16"/>
                <w:szCs w:val="16"/>
              </w:rPr>
              <w:t xml:space="preserve"> gdzie:</w:t>
            </w:r>
            <w:r w:rsidR="00F36C54">
              <w:rPr>
                <w:rFonts w:cs="Times New Roman"/>
                <w:sz w:val="16"/>
                <w:szCs w:val="16"/>
              </w:rPr>
              <w:br/>
            </w:r>
            <w:r w:rsidRPr="007678ED">
              <w:rPr>
                <w:rFonts w:cs="Times New Roman"/>
                <w:b/>
                <w:bCs/>
                <w:sz w:val="16"/>
                <w:szCs w:val="16"/>
              </w:rPr>
              <w:t>P</w:t>
            </w:r>
            <w:r w:rsidRPr="00EC6D0B">
              <w:rPr>
                <w:rFonts w:cs="Times New Roman"/>
                <w:sz w:val="16"/>
                <w:szCs w:val="16"/>
              </w:rPr>
              <w:t xml:space="preserve"> to liczba punktów przyznanych oferentowi za czas;</w:t>
            </w:r>
            <w:r w:rsidR="00A546D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678ED">
              <w:rPr>
                <w:rFonts w:cs="Times New Roman"/>
                <w:b/>
                <w:bCs/>
                <w:sz w:val="16"/>
                <w:szCs w:val="16"/>
              </w:rPr>
              <w:t>Tbn</w:t>
            </w:r>
            <w:proofErr w:type="spellEnd"/>
            <w:r w:rsidRPr="00EC6D0B">
              <w:rPr>
                <w:rFonts w:cs="Times New Roman"/>
                <w:sz w:val="16"/>
                <w:szCs w:val="16"/>
              </w:rPr>
              <w:t xml:space="preserve"> – czas wykonania badania </w:t>
            </w:r>
            <w:proofErr w:type="spellStart"/>
            <w:r w:rsidRPr="00EC6D0B">
              <w:rPr>
                <w:rFonts w:cs="Times New Roman"/>
                <w:sz w:val="16"/>
                <w:szCs w:val="16"/>
              </w:rPr>
              <w:t>trackingowego</w:t>
            </w:r>
            <w:proofErr w:type="spellEnd"/>
            <w:r w:rsidRPr="00EC6D0B">
              <w:rPr>
                <w:rFonts w:cs="Times New Roman"/>
                <w:sz w:val="16"/>
                <w:szCs w:val="16"/>
              </w:rPr>
              <w:t xml:space="preserve"> od dnia zaakceptowania przez Zamawiającego ostatecznej wersji kwestionariusza wywiadu dla oferty o najkrótszym czasie wykonania </w:t>
            </w:r>
            <w:proofErr w:type="spellStart"/>
            <w:r w:rsidRPr="00EC6D0B">
              <w:rPr>
                <w:rFonts w:cs="Times New Roman"/>
                <w:sz w:val="16"/>
                <w:szCs w:val="16"/>
              </w:rPr>
              <w:t>zlecenia</w:t>
            </w:r>
            <w:r w:rsidR="00F36C54">
              <w:rPr>
                <w:rFonts w:cs="Times New Roman"/>
                <w:sz w:val="16"/>
                <w:szCs w:val="16"/>
              </w:rPr>
              <w:t>;</w:t>
            </w:r>
            <w:r w:rsidRPr="007678ED">
              <w:rPr>
                <w:rFonts w:cs="Times New Roman"/>
                <w:b/>
                <w:bCs/>
                <w:sz w:val="16"/>
                <w:szCs w:val="16"/>
              </w:rPr>
              <w:t>Tba</w:t>
            </w:r>
            <w:proofErr w:type="spellEnd"/>
            <w:r w:rsidRPr="00EC6D0B">
              <w:rPr>
                <w:rFonts w:cs="Times New Roman"/>
                <w:sz w:val="16"/>
                <w:szCs w:val="16"/>
              </w:rPr>
              <w:t xml:space="preserve"> – czas wykonania badania </w:t>
            </w:r>
            <w:proofErr w:type="spellStart"/>
            <w:r w:rsidRPr="00EC6D0B">
              <w:rPr>
                <w:rFonts w:cs="Times New Roman"/>
                <w:sz w:val="16"/>
                <w:szCs w:val="16"/>
              </w:rPr>
              <w:t>trackingowego</w:t>
            </w:r>
            <w:proofErr w:type="spellEnd"/>
            <w:r w:rsidRPr="00EC6D0B">
              <w:rPr>
                <w:rFonts w:cs="Times New Roman"/>
                <w:sz w:val="16"/>
                <w:szCs w:val="16"/>
              </w:rPr>
              <w:t xml:space="preserve"> od dnia zaakceptowania przez Zamawiającego ostatecznej wersji kwestionariusza wywiadu dla oferty aktualnie ocenianej.</w:t>
            </w:r>
          </w:p>
          <w:p w14:paraId="482191C1" w14:textId="153543E1" w:rsidR="004B2675" w:rsidRPr="00EC6D0B" w:rsidRDefault="004B2675" w:rsidP="00F36C54">
            <w:pPr>
              <w:rPr>
                <w:rFonts w:cs="Times New Roman"/>
                <w:sz w:val="16"/>
                <w:szCs w:val="16"/>
              </w:rPr>
            </w:pPr>
            <w:r w:rsidRPr="00EC6D0B">
              <w:rPr>
                <w:rFonts w:cs="Times New Roman"/>
                <w:sz w:val="16"/>
                <w:szCs w:val="16"/>
              </w:rPr>
              <w:t>Poprzez dni robocze rozumie się dni od poniedziałku do piątku,</w:t>
            </w:r>
            <w:r w:rsidR="00354B2E" w:rsidRPr="00EC6D0B">
              <w:rPr>
                <w:rFonts w:cs="Times New Roman"/>
                <w:sz w:val="16"/>
                <w:szCs w:val="16"/>
              </w:rPr>
              <w:t xml:space="preserve"> </w:t>
            </w:r>
            <w:r w:rsidRPr="00EC6D0B">
              <w:rPr>
                <w:rFonts w:cs="Times New Roman"/>
                <w:sz w:val="16"/>
                <w:szCs w:val="16"/>
              </w:rPr>
              <w:t>z wyłączeniem dni ustawowo wolnych od pracy.</w:t>
            </w:r>
          </w:p>
        </w:tc>
      </w:tr>
      <w:tr w:rsidR="0092324C" w:rsidRPr="00EC6D0B" w14:paraId="6EED0041" w14:textId="77777777" w:rsidTr="00183930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D05A" w14:textId="77777777" w:rsidR="0092324C" w:rsidRPr="00EC6D0B" w:rsidRDefault="0092324C" w:rsidP="00777EE5">
            <w:pPr>
              <w:ind w:left="357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C6D0B"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F0E1" w14:textId="77777777" w:rsidR="0092324C" w:rsidRPr="00EC6D0B" w:rsidRDefault="0092324C" w:rsidP="0092324C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EC6D0B">
              <w:rPr>
                <w:rFonts w:cs="Times New Roman"/>
                <w:b/>
                <w:bCs/>
                <w:sz w:val="16"/>
                <w:szCs w:val="16"/>
              </w:rPr>
              <w:t xml:space="preserve">Opis sposobu realizacji badania </w:t>
            </w:r>
            <w:proofErr w:type="spellStart"/>
            <w:r w:rsidRPr="00EC6D0B">
              <w:rPr>
                <w:rFonts w:cs="Times New Roman"/>
                <w:b/>
                <w:bCs/>
                <w:sz w:val="16"/>
                <w:szCs w:val="16"/>
              </w:rPr>
              <w:t>trackingowego</w:t>
            </w:r>
            <w:proofErr w:type="spellEnd"/>
            <w:r w:rsidRPr="00EC6D0B">
              <w:rPr>
                <w:rFonts w:cs="Times New Roman"/>
                <w:b/>
                <w:bCs/>
                <w:sz w:val="16"/>
                <w:szCs w:val="16"/>
              </w:rPr>
              <w:t xml:space="preserve"> techniką CATI na losowej próbie reprezentatywnej ogółu ludności Polski (N=1000) w wieku 15 lat i więcej.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9598" w14:textId="77777777" w:rsidR="0092324C" w:rsidRPr="00EC6D0B" w:rsidRDefault="0092324C" w:rsidP="00777EE5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C6D0B">
              <w:rPr>
                <w:rFonts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C85A" w14:textId="77777777" w:rsidR="0092324C" w:rsidRPr="00EC6D0B" w:rsidRDefault="0092324C" w:rsidP="00777EE5">
            <w:pPr>
              <w:rPr>
                <w:rFonts w:cs="Times New Roman"/>
                <w:sz w:val="16"/>
                <w:szCs w:val="16"/>
              </w:rPr>
            </w:pPr>
            <w:r w:rsidRPr="00EC6D0B">
              <w:rPr>
                <w:rFonts w:cs="Times New Roman"/>
                <w:sz w:val="16"/>
                <w:szCs w:val="16"/>
              </w:rPr>
              <w:t>Zamawiający przyzna 0 pkt za wstępne założenia i opis sposobu realizacji, jeżeli przedstawione w ofercie wstępne założenia i opis sposobu realizacji badania nie są spójne logicznie, zawierają błędy merytoryczne i wymagają uszczegółowienia.</w:t>
            </w:r>
          </w:p>
        </w:tc>
      </w:tr>
      <w:tr w:rsidR="0092324C" w:rsidRPr="00EC6D0B" w14:paraId="684A88E3" w14:textId="77777777" w:rsidTr="00183930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BC78" w14:textId="77777777" w:rsidR="0092324C" w:rsidRPr="00EC6D0B" w:rsidRDefault="0092324C" w:rsidP="00777EE5">
            <w:pPr>
              <w:ind w:left="357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0F00" w14:textId="77777777" w:rsidR="0092324C" w:rsidRPr="00EC6D0B" w:rsidRDefault="0092324C" w:rsidP="004B2675">
            <w:pPr>
              <w:ind w:left="357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50D0" w14:textId="77777777" w:rsidR="0092324C" w:rsidRPr="00EC6D0B" w:rsidRDefault="0092324C" w:rsidP="004B2675">
            <w:pPr>
              <w:ind w:left="357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FEEB" w14:textId="6885EF3B" w:rsidR="0092324C" w:rsidRPr="00EC6D0B" w:rsidRDefault="0092324C" w:rsidP="00777EE5">
            <w:pPr>
              <w:rPr>
                <w:rFonts w:cs="Times New Roman"/>
                <w:sz w:val="16"/>
                <w:szCs w:val="16"/>
              </w:rPr>
            </w:pPr>
            <w:r w:rsidRPr="00EC6D0B">
              <w:rPr>
                <w:rFonts w:cs="Times New Roman"/>
                <w:sz w:val="16"/>
                <w:szCs w:val="16"/>
              </w:rPr>
              <w:t>Zamawiający przyzna 10 pkt za wstępne założenia i opis sposobu realizacji, jeżeli przedstawione w ofercie wstępne założenia i opis sposobu realizacji badania są spójne logicznie oraz poprawne merytorycznie, ale wymagają uszczegółowienia.</w:t>
            </w:r>
          </w:p>
        </w:tc>
      </w:tr>
      <w:tr w:rsidR="0092324C" w:rsidRPr="00EC6D0B" w14:paraId="0D074FB5" w14:textId="77777777" w:rsidTr="00183930"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4EB3" w14:textId="77777777" w:rsidR="0092324C" w:rsidRPr="00EC6D0B" w:rsidRDefault="0092324C" w:rsidP="00777EE5">
            <w:pPr>
              <w:ind w:left="357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E186" w14:textId="77777777" w:rsidR="0092324C" w:rsidRPr="00EC6D0B" w:rsidRDefault="0092324C" w:rsidP="004B2675">
            <w:pPr>
              <w:ind w:left="357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A9DF" w14:textId="77777777" w:rsidR="0092324C" w:rsidRPr="00EC6D0B" w:rsidRDefault="0092324C" w:rsidP="004B2675">
            <w:pPr>
              <w:ind w:left="357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A1D5" w14:textId="77777777" w:rsidR="0092324C" w:rsidRPr="00EC6D0B" w:rsidRDefault="0092324C" w:rsidP="00777EE5">
            <w:pPr>
              <w:rPr>
                <w:rFonts w:cs="Times New Roman"/>
                <w:sz w:val="16"/>
                <w:szCs w:val="16"/>
              </w:rPr>
            </w:pPr>
            <w:r w:rsidRPr="00EC6D0B">
              <w:rPr>
                <w:rFonts w:cs="Times New Roman"/>
                <w:sz w:val="16"/>
                <w:szCs w:val="16"/>
              </w:rPr>
              <w:t>Zamawiający przyzna 20 pkt za wstępne założenia i opis sposobu realizacji, jeżeli przedstawione w ofercie wstępne założenia i opis sposobu realizacji badania są spójne logicznie oraz poprawne merytorycznie i nie wymagają uszczegółowienia .</w:t>
            </w:r>
          </w:p>
        </w:tc>
      </w:tr>
      <w:tr w:rsidR="00777EE5" w:rsidRPr="00EC6D0B" w14:paraId="24CADFCB" w14:textId="77777777" w:rsidTr="009E0DB7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451" w14:textId="6264BF4B" w:rsidR="00777EE5" w:rsidRPr="00EC6D0B" w:rsidRDefault="00777EE5" w:rsidP="00777EE5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C6D0B">
              <w:rPr>
                <w:rFonts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2DA6" w14:textId="78E87C42" w:rsidR="00777EE5" w:rsidRPr="00EC6D0B" w:rsidRDefault="00777EE5" w:rsidP="00EC6D0B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EC6D0B">
              <w:rPr>
                <w:rFonts w:cs="Times New Roman"/>
                <w:b/>
                <w:bCs/>
                <w:sz w:val="16"/>
                <w:szCs w:val="16"/>
              </w:rPr>
              <w:t>Opis zaproponowanych metod analizy oraz porównania wyników badania z 202</w:t>
            </w:r>
            <w:r w:rsidR="00DE57FD">
              <w:rPr>
                <w:rFonts w:cs="Times New Roman"/>
                <w:b/>
                <w:bCs/>
                <w:sz w:val="16"/>
                <w:szCs w:val="16"/>
              </w:rPr>
              <w:t>2</w:t>
            </w:r>
            <w:r w:rsidRPr="00EC6D0B">
              <w:rPr>
                <w:rFonts w:cs="Times New Roman"/>
                <w:b/>
                <w:bCs/>
                <w:sz w:val="16"/>
                <w:szCs w:val="16"/>
              </w:rPr>
              <w:t xml:space="preserve"> r. z wynikami badań trackingowych z lat 2011-20</w:t>
            </w:r>
            <w:r w:rsidR="00DE57FD">
              <w:rPr>
                <w:rFonts w:cs="Times New Roman"/>
                <w:b/>
                <w:bCs/>
                <w:sz w:val="16"/>
                <w:szCs w:val="16"/>
              </w:rPr>
              <w:t>20</w:t>
            </w:r>
            <w:r w:rsidRPr="00EC6D0B">
              <w:rPr>
                <w:rFonts w:cs="Times New Roman"/>
                <w:b/>
                <w:bCs/>
                <w:sz w:val="16"/>
                <w:szCs w:val="16"/>
              </w:rPr>
              <w:t xml:space="preserve"> i ich prezentacji</w:t>
            </w:r>
          </w:p>
          <w:p w14:paraId="4EC57D00" w14:textId="77777777" w:rsidR="00777EE5" w:rsidRPr="00EC6D0B" w:rsidRDefault="00777EE5" w:rsidP="00EC6D0B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3DF9" w14:textId="67F43467" w:rsidR="00777EE5" w:rsidRPr="00EC6D0B" w:rsidRDefault="00777EE5" w:rsidP="00EC6D0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C6D0B">
              <w:rPr>
                <w:rFonts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2C2F" w14:textId="6AEB8765" w:rsidR="00777EE5" w:rsidRPr="00EC6D0B" w:rsidRDefault="00777EE5" w:rsidP="00EC6D0B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 w:rsidRPr="00EC6D0B">
              <w:rPr>
                <w:rFonts w:cs="Times New Roman"/>
                <w:sz w:val="16"/>
                <w:szCs w:val="16"/>
              </w:rPr>
              <w:t>Zamawiający przyzna 0 pkt za opis zaproponowanych metod analizy oraz porównania wyników badania z 202</w:t>
            </w:r>
            <w:r w:rsidR="00DE57FD">
              <w:rPr>
                <w:rFonts w:cs="Times New Roman"/>
                <w:sz w:val="16"/>
                <w:szCs w:val="16"/>
              </w:rPr>
              <w:t>2</w:t>
            </w:r>
            <w:r w:rsidRPr="00EC6D0B">
              <w:rPr>
                <w:rFonts w:cs="Times New Roman"/>
                <w:sz w:val="16"/>
                <w:szCs w:val="16"/>
              </w:rPr>
              <w:t xml:space="preserve"> r. z wynikami badań trackingowych z lat 2011-20</w:t>
            </w:r>
            <w:r w:rsidR="00DE57FD">
              <w:rPr>
                <w:rFonts w:cs="Times New Roman"/>
                <w:sz w:val="16"/>
                <w:szCs w:val="16"/>
              </w:rPr>
              <w:t>20</w:t>
            </w:r>
            <w:r w:rsidRPr="00EC6D0B">
              <w:rPr>
                <w:rFonts w:cs="Times New Roman"/>
                <w:sz w:val="16"/>
                <w:szCs w:val="16"/>
              </w:rPr>
              <w:t xml:space="preserve"> i ich prezentacji, jeżeli został on przedstawiony w sposób nieprecyzyjny i nie daje gwarancji poprawnego porównania i prezentacji wyników.</w:t>
            </w:r>
          </w:p>
        </w:tc>
      </w:tr>
      <w:tr w:rsidR="00777EE5" w:rsidRPr="00EC6D0B" w14:paraId="4CFF5D3A" w14:textId="77777777" w:rsidTr="009E0DB7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C9D" w14:textId="77777777" w:rsidR="00777EE5" w:rsidRPr="00EC6D0B" w:rsidRDefault="00777EE5" w:rsidP="00777EE5">
            <w:pPr>
              <w:ind w:left="357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992A" w14:textId="77777777" w:rsidR="00777EE5" w:rsidRPr="00EC6D0B" w:rsidRDefault="00777EE5" w:rsidP="00777EE5">
            <w:pPr>
              <w:ind w:left="357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A9D6" w14:textId="77777777" w:rsidR="00777EE5" w:rsidRPr="00EC6D0B" w:rsidRDefault="00777EE5" w:rsidP="00777EE5">
            <w:pPr>
              <w:ind w:left="357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5ED1" w14:textId="2C7C5066" w:rsidR="00777EE5" w:rsidRPr="00EC6D0B" w:rsidRDefault="00777EE5" w:rsidP="00EC6D0B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 w:rsidRPr="00EC6D0B">
              <w:rPr>
                <w:rFonts w:cs="Times New Roman"/>
                <w:sz w:val="16"/>
                <w:szCs w:val="16"/>
              </w:rPr>
              <w:t>Zamawiający przyzna 10 pkt za opis zaproponowanych metod analizy oraz porównania wyników badania z 202</w:t>
            </w:r>
            <w:r w:rsidR="00DE57FD">
              <w:rPr>
                <w:rFonts w:cs="Times New Roman"/>
                <w:sz w:val="16"/>
                <w:szCs w:val="16"/>
              </w:rPr>
              <w:t>2</w:t>
            </w:r>
            <w:r w:rsidRPr="00EC6D0B">
              <w:rPr>
                <w:rFonts w:cs="Times New Roman"/>
                <w:sz w:val="16"/>
                <w:szCs w:val="16"/>
              </w:rPr>
              <w:t xml:space="preserve"> r. z wynikami badań trackingowych z lat </w:t>
            </w:r>
            <w:r w:rsidRPr="00EC6D0B">
              <w:rPr>
                <w:rFonts w:cs="Times New Roman"/>
                <w:sz w:val="16"/>
                <w:szCs w:val="16"/>
              </w:rPr>
              <w:lastRenderedPageBreak/>
              <w:t>2011-20</w:t>
            </w:r>
            <w:r w:rsidR="00DE57FD">
              <w:rPr>
                <w:rFonts w:cs="Times New Roman"/>
                <w:sz w:val="16"/>
                <w:szCs w:val="16"/>
              </w:rPr>
              <w:t>20</w:t>
            </w:r>
            <w:r w:rsidRPr="00EC6D0B">
              <w:rPr>
                <w:rFonts w:cs="Times New Roman"/>
                <w:sz w:val="16"/>
                <w:szCs w:val="16"/>
              </w:rPr>
              <w:t xml:space="preserve"> i ich prezentacji, jeżeli jest on </w:t>
            </w:r>
            <w:r w:rsidR="00EC6D0B" w:rsidRPr="00EC6D0B">
              <w:rPr>
                <w:rFonts w:cs="Times New Roman"/>
                <w:sz w:val="16"/>
                <w:szCs w:val="16"/>
              </w:rPr>
              <w:t>nieprecyzyjny, wymaga</w:t>
            </w:r>
            <w:r w:rsidRPr="00EC6D0B">
              <w:rPr>
                <w:rFonts w:cs="Times New Roman"/>
                <w:sz w:val="16"/>
                <w:szCs w:val="16"/>
              </w:rPr>
              <w:t xml:space="preserve"> doszczegółowienia, ale daje gwarancję poprawnego porównania i prezentacji wyników.</w:t>
            </w:r>
          </w:p>
        </w:tc>
      </w:tr>
      <w:tr w:rsidR="00777EE5" w:rsidRPr="00EC6D0B" w14:paraId="47F44B4C" w14:textId="77777777" w:rsidTr="009E0DB7"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3969" w14:textId="77777777" w:rsidR="00777EE5" w:rsidRPr="00EC6D0B" w:rsidRDefault="00777EE5" w:rsidP="00777EE5">
            <w:pPr>
              <w:ind w:left="357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5FF7" w14:textId="77777777" w:rsidR="00777EE5" w:rsidRPr="00EC6D0B" w:rsidRDefault="00777EE5" w:rsidP="00777EE5">
            <w:pPr>
              <w:ind w:left="357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5302" w14:textId="77777777" w:rsidR="00777EE5" w:rsidRPr="00EC6D0B" w:rsidRDefault="00777EE5" w:rsidP="00777EE5">
            <w:pPr>
              <w:ind w:left="357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4A1E" w14:textId="5BA0973A" w:rsidR="00777EE5" w:rsidRPr="00EC6D0B" w:rsidRDefault="00777EE5" w:rsidP="00EC6D0B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 w:rsidRPr="00EC6D0B">
              <w:rPr>
                <w:rFonts w:cs="Times New Roman"/>
                <w:sz w:val="16"/>
                <w:szCs w:val="16"/>
              </w:rPr>
              <w:t xml:space="preserve">Zamawiający przyzna 20 pkt za opis zaproponowanych metod analizy oraz porównania wyników badania z </w:t>
            </w:r>
            <w:r w:rsidR="003C3EE0">
              <w:rPr>
                <w:rFonts w:cs="Times New Roman"/>
                <w:sz w:val="16"/>
                <w:szCs w:val="16"/>
              </w:rPr>
              <w:t xml:space="preserve">2022 </w:t>
            </w:r>
            <w:r w:rsidRPr="00EC6D0B">
              <w:rPr>
                <w:rFonts w:cs="Times New Roman"/>
                <w:sz w:val="16"/>
                <w:szCs w:val="16"/>
              </w:rPr>
              <w:t xml:space="preserve">r. z wynikami badań </w:t>
            </w:r>
            <w:proofErr w:type="spellStart"/>
            <w:r w:rsidRPr="00EC6D0B">
              <w:rPr>
                <w:rFonts w:cs="Times New Roman"/>
                <w:sz w:val="16"/>
                <w:szCs w:val="16"/>
              </w:rPr>
              <w:t>trackingowych</w:t>
            </w:r>
            <w:proofErr w:type="spellEnd"/>
            <w:r w:rsidRPr="00EC6D0B">
              <w:rPr>
                <w:rFonts w:cs="Times New Roman"/>
                <w:sz w:val="16"/>
                <w:szCs w:val="16"/>
              </w:rPr>
              <w:t xml:space="preserve"> z lat 2011-</w:t>
            </w:r>
            <w:r w:rsidR="003C3EE0">
              <w:rPr>
                <w:rFonts w:cs="Times New Roman"/>
                <w:sz w:val="16"/>
                <w:szCs w:val="16"/>
              </w:rPr>
              <w:t>2020</w:t>
            </w:r>
            <w:r w:rsidR="003C3EE0" w:rsidRPr="00EC6D0B">
              <w:rPr>
                <w:rFonts w:cs="Times New Roman"/>
                <w:sz w:val="16"/>
                <w:szCs w:val="16"/>
              </w:rPr>
              <w:t xml:space="preserve"> </w:t>
            </w:r>
            <w:r w:rsidRPr="00EC6D0B">
              <w:rPr>
                <w:rFonts w:cs="Times New Roman"/>
                <w:sz w:val="16"/>
                <w:szCs w:val="16"/>
              </w:rPr>
              <w:t>i ich prezentacji, jeżeli jest on precyzyjny, nie wymaga doszczegółowienia i daje gwarancję poprawnego porównania i prezentacji wyników.</w:t>
            </w:r>
          </w:p>
        </w:tc>
      </w:tr>
      <w:bookmarkEnd w:id="4"/>
    </w:tbl>
    <w:p w14:paraId="35D69978" w14:textId="77777777" w:rsidR="004B2675" w:rsidRPr="00EC6D0B" w:rsidRDefault="004B2675" w:rsidP="004B2675">
      <w:pPr>
        <w:spacing w:after="0"/>
        <w:rPr>
          <w:rFonts w:cs="Times New Roman"/>
          <w:b/>
          <w:bCs/>
          <w:sz w:val="20"/>
          <w:szCs w:val="20"/>
        </w:rPr>
      </w:pPr>
    </w:p>
    <w:p w14:paraId="7AE36B2D" w14:textId="2F2EEA13" w:rsidR="00537ED8" w:rsidRPr="00695608" w:rsidRDefault="00537ED8" w:rsidP="004B2675">
      <w:pPr>
        <w:spacing w:after="0"/>
        <w:rPr>
          <w:rFonts w:cs="Times New Roman"/>
          <w:sz w:val="24"/>
          <w:szCs w:val="24"/>
        </w:rPr>
      </w:pPr>
      <w:r w:rsidRPr="00695608">
        <w:rPr>
          <w:rFonts w:cs="Times New Roman"/>
          <w:sz w:val="24"/>
          <w:szCs w:val="24"/>
        </w:rPr>
        <w:t>Oferta w łącznej ocenie może uzyskać maksymalnie 100 pkt.</w:t>
      </w:r>
    </w:p>
    <w:p w14:paraId="28477233" w14:textId="77777777" w:rsidR="00626212" w:rsidRPr="00EC6D0B" w:rsidRDefault="00626212" w:rsidP="005921CE">
      <w:pPr>
        <w:pStyle w:val="Akapitzlist"/>
        <w:ind w:left="360"/>
        <w:rPr>
          <w:rFonts w:cs="Times New Roman"/>
          <w:b/>
          <w:bCs/>
          <w:sz w:val="24"/>
          <w:szCs w:val="24"/>
        </w:rPr>
      </w:pPr>
    </w:p>
    <w:p w14:paraId="1A64EBFA" w14:textId="0979FF65" w:rsidR="0030352E" w:rsidRPr="00EC6D0B" w:rsidRDefault="0030352E" w:rsidP="005921CE">
      <w:pPr>
        <w:pStyle w:val="Akapitzlist"/>
        <w:numPr>
          <w:ilvl w:val="0"/>
          <w:numId w:val="11"/>
        </w:numPr>
        <w:rPr>
          <w:rFonts w:cs="Times New Roman"/>
          <w:b/>
          <w:bCs/>
          <w:sz w:val="24"/>
          <w:szCs w:val="24"/>
        </w:rPr>
      </w:pPr>
      <w:r w:rsidRPr="00EC6D0B">
        <w:rPr>
          <w:rFonts w:cs="Times New Roman"/>
          <w:b/>
          <w:bCs/>
          <w:sz w:val="24"/>
          <w:szCs w:val="24"/>
        </w:rPr>
        <w:t>INFORMACJE DODATKOWE</w:t>
      </w:r>
    </w:p>
    <w:p w14:paraId="466A2EA1" w14:textId="77777777" w:rsidR="00BD6831" w:rsidRPr="00EC6D0B" w:rsidRDefault="00BD6831" w:rsidP="005921CE">
      <w:pPr>
        <w:pStyle w:val="Akapitzlist"/>
        <w:ind w:left="360"/>
        <w:rPr>
          <w:rFonts w:cs="Times New Roman"/>
          <w:b/>
          <w:bCs/>
          <w:sz w:val="24"/>
          <w:szCs w:val="24"/>
        </w:rPr>
      </w:pPr>
    </w:p>
    <w:p w14:paraId="00CCDD51" w14:textId="4AA78955" w:rsidR="0030352E" w:rsidRPr="00EC6D0B" w:rsidRDefault="0030352E" w:rsidP="00BF7F90">
      <w:pPr>
        <w:pStyle w:val="Akapitzlist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 xml:space="preserve">Wykonawca poniesie koszty związane z przygotowaniem i złożeniem </w:t>
      </w:r>
      <w:r w:rsidR="00C20F0F" w:rsidRPr="00EC6D0B">
        <w:rPr>
          <w:rFonts w:cs="Times New Roman"/>
          <w:sz w:val="24"/>
          <w:szCs w:val="24"/>
        </w:rPr>
        <w:t>oferty</w:t>
      </w:r>
      <w:r w:rsidRPr="00EC6D0B">
        <w:rPr>
          <w:rFonts w:cs="Times New Roman"/>
          <w:sz w:val="24"/>
          <w:szCs w:val="24"/>
        </w:rPr>
        <w:t xml:space="preserve">. </w:t>
      </w:r>
    </w:p>
    <w:p w14:paraId="658E7781" w14:textId="7A18ED1E" w:rsidR="0030352E" w:rsidRPr="00EC6D0B" w:rsidRDefault="0030352E" w:rsidP="00BF7F90">
      <w:pPr>
        <w:pStyle w:val="Akapitzlist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 xml:space="preserve">Wszelkie materiały związane z realizacją zamówienia muszą </w:t>
      </w:r>
      <w:r w:rsidR="006315DE" w:rsidRPr="00EC6D0B">
        <w:rPr>
          <w:rFonts w:cs="Times New Roman"/>
          <w:sz w:val="24"/>
          <w:szCs w:val="24"/>
        </w:rPr>
        <w:t xml:space="preserve">zawierać logotyp </w:t>
      </w:r>
      <w:r w:rsidRPr="00EC6D0B">
        <w:rPr>
          <w:rFonts w:cs="Times New Roman"/>
          <w:sz w:val="24"/>
          <w:szCs w:val="24"/>
        </w:rPr>
        <w:t xml:space="preserve">Ministerstwa Klimatu i Środowiska </w:t>
      </w:r>
      <w:r w:rsidR="00FE435D">
        <w:rPr>
          <w:rFonts w:cs="Times New Roman"/>
          <w:sz w:val="24"/>
          <w:szCs w:val="24"/>
        </w:rPr>
        <w:t xml:space="preserve">i Narodowego Funduszu Ochrony Środowiska i Gospodarki Wodnej </w:t>
      </w:r>
      <w:r w:rsidRPr="00EC6D0B">
        <w:rPr>
          <w:rFonts w:cs="Times New Roman"/>
          <w:sz w:val="24"/>
          <w:szCs w:val="24"/>
        </w:rPr>
        <w:t xml:space="preserve">zgodnie z </w:t>
      </w:r>
      <w:r w:rsidR="001056BB">
        <w:rPr>
          <w:rFonts w:cs="Times New Roman"/>
          <w:sz w:val="24"/>
          <w:szCs w:val="24"/>
        </w:rPr>
        <w:t xml:space="preserve">ich </w:t>
      </w:r>
      <w:r w:rsidR="006315DE" w:rsidRPr="00EC6D0B">
        <w:rPr>
          <w:rFonts w:cs="Times New Roman"/>
          <w:sz w:val="24"/>
          <w:szCs w:val="24"/>
        </w:rPr>
        <w:t>księg</w:t>
      </w:r>
      <w:r w:rsidR="001056BB">
        <w:rPr>
          <w:rFonts w:cs="Times New Roman"/>
          <w:sz w:val="24"/>
          <w:szCs w:val="24"/>
        </w:rPr>
        <w:t>ami</w:t>
      </w:r>
      <w:r w:rsidR="006315DE" w:rsidRPr="00EC6D0B">
        <w:rPr>
          <w:rFonts w:cs="Times New Roman"/>
          <w:sz w:val="24"/>
          <w:szCs w:val="24"/>
        </w:rPr>
        <w:t xml:space="preserve"> </w:t>
      </w:r>
      <w:r w:rsidRPr="00EC6D0B">
        <w:rPr>
          <w:rFonts w:cs="Times New Roman"/>
          <w:sz w:val="24"/>
          <w:szCs w:val="24"/>
        </w:rPr>
        <w:t>znaku.</w:t>
      </w:r>
    </w:p>
    <w:p w14:paraId="6D5BCB38" w14:textId="77777777" w:rsidR="00BF7F90" w:rsidRPr="00EC6D0B" w:rsidRDefault="0030352E" w:rsidP="00BF7F90">
      <w:pPr>
        <w:pStyle w:val="Akapitzlist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 xml:space="preserve">Termin płatności: </w:t>
      </w:r>
    </w:p>
    <w:p w14:paraId="79359C3C" w14:textId="54B5189B" w:rsidR="001056BB" w:rsidRDefault="0030352E" w:rsidP="001056BB">
      <w:pPr>
        <w:ind w:left="708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 xml:space="preserve">do 21 dni kalendarzowych od dostarczenia prawidłowo wystawionej faktury VAT na podstawie podpisanego protokołu zdawczo-odbiorczego stwierdzającego należyte wykonanie umowy. </w:t>
      </w:r>
    </w:p>
    <w:p w14:paraId="7B2E2296" w14:textId="28665773" w:rsidR="0030352E" w:rsidRPr="00731697" w:rsidRDefault="0030352E" w:rsidP="001056BB">
      <w:pPr>
        <w:pStyle w:val="Akapitzlist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731697">
        <w:rPr>
          <w:rFonts w:cs="Times New Roman"/>
          <w:sz w:val="24"/>
          <w:szCs w:val="24"/>
        </w:rPr>
        <w:t xml:space="preserve">W umowie z Wykonawcą znajdą się następujące zapisy: </w:t>
      </w:r>
    </w:p>
    <w:p w14:paraId="33F1C722" w14:textId="184C5F78" w:rsidR="0030352E" w:rsidRPr="00EC6D0B" w:rsidRDefault="0030352E" w:rsidP="00BF7F90">
      <w:pPr>
        <w:ind w:left="708"/>
        <w:rPr>
          <w:rFonts w:cs="Times New Roman"/>
          <w:i/>
          <w:iCs/>
          <w:sz w:val="24"/>
          <w:szCs w:val="24"/>
        </w:rPr>
      </w:pPr>
      <w:r w:rsidRPr="00EC6D0B">
        <w:rPr>
          <w:rFonts w:cs="Times New Roman"/>
          <w:i/>
          <w:iCs/>
          <w:sz w:val="24"/>
          <w:szCs w:val="24"/>
        </w:rPr>
        <w:t>W razie niewykonania lub nienależytego wykonania umowy Zamawiający może odstąpić od umowy i/lub żądać zapłaty kary umownej. Niezależnie od powyższej kary umownej, w przypadku, gdy Zamawiający poniesie szkodę wskutek niewykonania lub nienależytego wykonania umowy, może on dochodzić odszkodowania na zasadach ogólnych zawartych w przepisach Kodeksu cywilnego.</w:t>
      </w:r>
    </w:p>
    <w:p w14:paraId="5D0650DD" w14:textId="79022F0E" w:rsidR="00C20F0F" w:rsidRPr="00EC6D0B" w:rsidRDefault="00C20F0F" w:rsidP="00BF7F90">
      <w:pPr>
        <w:pStyle w:val="Default"/>
        <w:numPr>
          <w:ilvl w:val="0"/>
          <w:numId w:val="36"/>
        </w:numPr>
        <w:spacing w:line="276" w:lineRule="auto"/>
        <w:jc w:val="both"/>
        <w:rPr>
          <w:lang w:val="pl-PL"/>
        </w:rPr>
      </w:pPr>
      <w:r w:rsidRPr="00EC6D0B">
        <w:rPr>
          <w:lang w:val="pl-PL"/>
        </w:rPr>
        <w:t xml:space="preserve">W ramach realizowanego zamówienia Wykonawca przeniesie na Zamawiającego autorskie prawa majątkowe i zależne do utworów powstałych w ramach umowy, w tym do historii opowiedzianej w animacji, kreacji, hasła animacji, elementów graficznych, jak również prawa do korzystania i rozporządzania animacjami w całości i w części na czas nieograniczony na następujących polach eksploatacji: </w:t>
      </w:r>
    </w:p>
    <w:p w14:paraId="63D4294A" w14:textId="77777777" w:rsidR="000E2EC1" w:rsidRPr="00EC6D0B" w:rsidRDefault="000E2EC1" w:rsidP="005921CE">
      <w:pPr>
        <w:pStyle w:val="Default"/>
        <w:spacing w:line="276" w:lineRule="auto"/>
        <w:ind w:left="717"/>
        <w:jc w:val="both"/>
        <w:rPr>
          <w:lang w:val="pl-PL"/>
        </w:rPr>
      </w:pPr>
    </w:p>
    <w:p w14:paraId="0BA76B3C" w14:textId="2EC9B10E" w:rsidR="00BD6831" w:rsidRPr="00EC6D0B" w:rsidRDefault="00C20F0F" w:rsidP="00BF7F90">
      <w:pPr>
        <w:pStyle w:val="Default"/>
        <w:numPr>
          <w:ilvl w:val="0"/>
          <w:numId w:val="37"/>
        </w:numPr>
        <w:spacing w:after="191" w:line="276" w:lineRule="auto"/>
        <w:jc w:val="both"/>
        <w:rPr>
          <w:lang w:val="pl-PL"/>
        </w:rPr>
      </w:pPr>
      <w:r w:rsidRPr="00EC6D0B">
        <w:rPr>
          <w:lang w:val="pl-PL"/>
        </w:rPr>
        <w:t xml:space="preserve">utrwalanie i zwielokrotnianie poprzez wytwarzanie egzemplarzy techniką zapisu magnetycznego oraz techniką cyfrową; </w:t>
      </w:r>
    </w:p>
    <w:p w14:paraId="314BBD48" w14:textId="0A9A3849" w:rsidR="00C20F0F" w:rsidRPr="00EC6D0B" w:rsidRDefault="00C20F0F" w:rsidP="00BF7F90">
      <w:pPr>
        <w:pStyle w:val="Default"/>
        <w:numPr>
          <w:ilvl w:val="0"/>
          <w:numId w:val="37"/>
        </w:numPr>
        <w:spacing w:after="191" w:line="276" w:lineRule="auto"/>
        <w:jc w:val="both"/>
        <w:rPr>
          <w:lang w:val="pl-PL"/>
        </w:rPr>
      </w:pPr>
      <w:r w:rsidRPr="00EC6D0B">
        <w:rPr>
          <w:lang w:val="pl-PL"/>
        </w:rPr>
        <w:t xml:space="preserve">wprowadzanie do obrotu; </w:t>
      </w:r>
    </w:p>
    <w:p w14:paraId="41A93338" w14:textId="596E05F6" w:rsidR="00C20F0F" w:rsidRPr="00EC6D0B" w:rsidRDefault="00C20F0F" w:rsidP="00BF7F90">
      <w:pPr>
        <w:pStyle w:val="Default"/>
        <w:numPr>
          <w:ilvl w:val="0"/>
          <w:numId w:val="37"/>
        </w:numPr>
        <w:spacing w:after="191" w:line="276" w:lineRule="auto"/>
        <w:jc w:val="both"/>
        <w:rPr>
          <w:lang w:val="pl-PL"/>
        </w:rPr>
      </w:pPr>
      <w:r w:rsidRPr="00EC6D0B">
        <w:rPr>
          <w:lang w:val="pl-PL"/>
        </w:rPr>
        <w:t xml:space="preserve">wprowadzanie do pamięci komputera; </w:t>
      </w:r>
    </w:p>
    <w:p w14:paraId="131ED0CD" w14:textId="6CE7861B" w:rsidR="00C20F0F" w:rsidRPr="00EC6D0B" w:rsidRDefault="00C20F0F" w:rsidP="00BF7F90">
      <w:pPr>
        <w:pStyle w:val="Default"/>
        <w:numPr>
          <w:ilvl w:val="0"/>
          <w:numId w:val="37"/>
        </w:numPr>
        <w:spacing w:after="191" w:line="276" w:lineRule="auto"/>
        <w:jc w:val="both"/>
        <w:rPr>
          <w:lang w:val="pl-PL"/>
        </w:rPr>
      </w:pPr>
      <w:r w:rsidRPr="00EC6D0B">
        <w:rPr>
          <w:lang w:val="pl-PL"/>
        </w:rPr>
        <w:t xml:space="preserve">nieodpłatne użyczenie; </w:t>
      </w:r>
    </w:p>
    <w:p w14:paraId="203CF9B4" w14:textId="0910AE8D" w:rsidR="00C20F0F" w:rsidRPr="00EC6D0B" w:rsidRDefault="00C20F0F" w:rsidP="00BF7F90">
      <w:pPr>
        <w:pStyle w:val="Default"/>
        <w:numPr>
          <w:ilvl w:val="0"/>
          <w:numId w:val="37"/>
        </w:numPr>
        <w:spacing w:after="191" w:line="276" w:lineRule="auto"/>
        <w:jc w:val="both"/>
        <w:rPr>
          <w:lang w:val="pl-PL"/>
        </w:rPr>
      </w:pPr>
      <w:r w:rsidRPr="00EC6D0B">
        <w:rPr>
          <w:lang w:val="pl-PL"/>
        </w:rPr>
        <w:lastRenderedPageBreak/>
        <w:t xml:space="preserve">publiczne wyświetlanie, odtwarzanie oraz nadawanie i reemitowanie; </w:t>
      </w:r>
    </w:p>
    <w:p w14:paraId="5E442ED4" w14:textId="60050AB2" w:rsidR="00C20F0F" w:rsidRPr="00EC6D0B" w:rsidRDefault="00C20F0F" w:rsidP="00BF7F90">
      <w:pPr>
        <w:pStyle w:val="Default"/>
        <w:numPr>
          <w:ilvl w:val="0"/>
          <w:numId w:val="37"/>
        </w:numPr>
        <w:spacing w:after="191" w:line="276" w:lineRule="auto"/>
        <w:jc w:val="both"/>
        <w:rPr>
          <w:lang w:val="pl-PL"/>
        </w:rPr>
      </w:pPr>
      <w:r w:rsidRPr="00EC6D0B">
        <w:rPr>
          <w:lang w:val="pl-PL"/>
        </w:rPr>
        <w:t xml:space="preserve">rozpowszechnianie w całości lub w częściach w inny sposób, w tym publiczne udostępnianie w taki sposób, aby każdy mógł mieć do nich dostęp w miejscu i czasie przez siebie wybranym, w tym publikowanie w mediach elektronicznych, a w szczególności w Internecie; </w:t>
      </w:r>
    </w:p>
    <w:p w14:paraId="78C55CF2" w14:textId="3C7846B3" w:rsidR="00C20F0F" w:rsidRPr="00EC6D0B" w:rsidRDefault="00C20F0F" w:rsidP="00BF7F90">
      <w:pPr>
        <w:pStyle w:val="Default"/>
        <w:numPr>
          <w:ilvl w:val="0"/>
          <w:numId w:val="37"/>
        </w:numPr>
        <w:spacing w:line="276" w:lineRule="auto"/>
        <w:jc w:val="both"/>
        <w:rPr>
          <w:lang w:val="pl-PL"/>
        </w:rPr>
      </w:pPr>
      <w:r w:rsidRPr="00EC6D0B">
        <w:rPr>
          <w:lang w:val="pl-PL"/>
        </w:rPr>
        <w:t xml:space="preserve">tłumaczenie, przystosowywanie, zmiany układu lub jakiekolwiek inne zmiany utworów będących programami komputerowymi. </w:t>
      </w:r>
    </w:p>
    <w:p w14:paraId="3C63B4B4" w14:textId="4D111495" w:rsidR="00C20F0F" w:rsidRPr="00EC6D0B" w:rsidRDefault="00C20F0F" w:rsidP="00BF7F90">
      <w:pPr>
        <w:pStyle w:val="Default"/>
        <w:numPr>
          <w:ilvl w:val="0"/>
          <w:numId w:val="36"/>
        </w:numPr>
        <w:spacing w:line="276" w:lineRule="auto"/>
        <w:jc w:val="both"/>
        <w:rPr>
          <w:lang w:val="pl-PL"/>
        </w:rPr>
      </w:pPr>
      <w:r w:rsidRPr="00EC6D0B">
        <w:rPr>
          <w:lang w:val="pl-PL"/>
        </w:rPr>
        <w:t xml:space="preserve">Wykonawca zobowiązany będzie oświadczyć przy podpisaniu umowy, że zapoznał się z Polityką Środowiskową zamawiającego i że jest świadomy znaczenia zgodności z Polityką przy realizacji postanowień umowy. W związku z tym, zaleca się aby Wykonawca zapoznał się z treścią Polityki Środowiskowej dostępną na stronie Ministerstwa Klimatu </w:t>
      </w:r>
      <w:r w:rsidRPr="00EC6D0B">
        <w:rPr>
          <w:color w:val="0000FF"/>
          <w:lang w:val="pl-PL"/>
        </w:rPr>
        <w:t>https://www.gov.pl/web/klimat/emas-w-ministerstwie</w:t>
      </w:r>
      <w:r w:rsidRPr="00EC6D0B">
        <w:rPr>
          <w:lang w:val="pl-PL"/>
        </w:rPr>
        <w:t xml:space="preserve">. </w:t>
      </w:r>
    </w:p>
    <w:p w14:paraId="3D284215" w14:textId="77777777" w:rsidR="007678ED" w:rsidRDefault="007678ED" w:rsidP="005921CE">
      <w:pPr>
        <w:pStyle w:val="Default"/>
        <w:spacing w:line="276" w:lineRule="auto"/>
        <w:jc w:val="center"/>
        <w:rPr>
          <w:b/>
          <w:bCs/>
          <w:lang w:val="pl-PL"/>
        </w:rPr>
      </w:pPr>
    </w:p>
    <w:p w14:paraId="590E02D4" w14:textId="77777777" w:rsidR="007678ED" w:rsidRDefault="007678ED" w:rsidP="005921CE">
      <w:pPr>
        <w:pStyle w:val="Default"/>
        <w:spacing w:line="276" w:lineRule="auto"/>
        <w:jc w:val="center"/>
        <w:rPr>
          <w:b/>
          <w:bCs/>
          <w:lang w:val="pl-PL"/>
        </w:rPr>
      </w:pPr>
    </w:p>
    <w:p w14:paraId="5F3322B9" w14:textId="77777777" w:rsidR="007678ED" w:rsidRDefault="007678ED" w:rsidP="005921CE">
      <w:pPr>
        <w:pStyle w:val="Default"/>
        <w:spacing w:line="276" w:lineRule="auto"/>
        <w:jc w:val="center"/>
        <w:rPr>
          <w:b/>
          <w:bCs/>
          <w:lang w:val="pl-PL"/>
        </w:rPr>
      </w:pPr>
    </w:p>
    <w:p w14:paraId="1334CCB5" w14:textId="77777777" w:rsidR="007678ED" w:rsidRDefault="007678ED" w:rsidP="005921CE">
      <w:pPr>
        <w:pStyle w:val="Default"/>
        <w:spacing w:line="276" w:lineRule="auto"/>
        <w:jc w:val="center"/>
        <w:rPr>
          <w:b/>
          <w:bCs/>
          <w:lang w:val="pl-PL"/>
        </w:rPr>
      </w:pPr>
    </w:p>
    <w:p w14:paraId="6C50F902" w14:textId="77777777" w:rsidR="007678ED" w:rsidRDefault="007678ED" w:rsidP="005921CE">
      <w:pPr>
        <w:pStyle w:val="Default"/>
        <w:spacing w:line="276" w:lineRule="auto"/>
        <w:jc w:val="center"/>
        <w:rPr>
          <w:b/>
          <w:bCs/>
          <w:lang w:val="pl-PL"/>
        </w:rPr>
      </w:pPr>
    </w:p>
    <w:p w14:paraId="51F7A4B0" w14:textId="77777777" w:rsidR="007678ED" w:rsidRDefault="007678ED" w:rsidP="005921CE">
      <w:pPr>
        <w:pStyle w:val="Default"/>
        <w:spacing w:line="276" w:lineRule="auto"/>
        <w:jc w:val="center"/>
        <w:rPr>
          <w:b/>
          <w:bCs/>
          <w:lang w:val="pl-PL"/>
        </w:rPr>
      </w:pPr>
    </w:p>
    <w:p w14:paraId="37513BCE" w14:textId="77777777" w:rsidR="007678ED" w:rsidRDefault="007678ED" w:rsidP="005921CE">
      <w:pPr>
        <w:pStyle w:val="Default"/>
        <w:spacing w:line="276" w:lineRule="auto"/>
        <w:jc w:val="center"/>
        <w:rPr>
          <w:b/>
          <w:bCs/>
          <w:lang w:val="pl-PL"/>
        </w:rPr>
      </w:pPr>
    </w:p>
    <w:p w14:paraId="03F5B3C2" w14:textId="77777777" w:rsidR="007678ED" w:rsidRDefault="007678ED" w:rsidP="005921CE">
      <w:pPr>
        <w:pStyle w:val="Default"/>
        <w:spacing w:line="276" w:lineRule="auto"/>
        <w:jc w:val="center"/>
        <w:rPr>
          <w:b/>
          <w:bCs/>
          <w:lang w:val="pl-PL"/>
        </w:rPr>
      </w:pPr>
    </w:p>
    <w:p w14:paraId="4E822A10" w14:textId="77777777" w:rsidR="007678ED" w:rsidRDefault="007678ED" w:rsidP="005921CE">
      <w:pPr>
        <w:pStyle w:val="Default"/>
        <w:spacing w:line="276" w:lineRule="auto"/>
        <w:jc w:val="center"/>
        <w:rPr>
          <w:b/>
          <w:bCs/>
          <w:lang w:val="pl-PL"/>
        </w:rPr>
      </w:pPr>
    </w:p>
    <w:p w14:paraId="1D315FAF" w14:textId="77777777" w:rsidR="007678ED" w:rsidRDefault="007678ED" w:rsidP="005921CE">
      <w:pPr>
        <w:pStyle w:val="Default"/>
        <w:spacing w:line="276" w:lineRule="auto"/>
        <w:jc w:val="center"/>
        <w:rPr>
          <w:b/>
          <w:bCs/>
          <w:lang w:val="pl-PL"/>
        </w:rPr>
      </w:pPr>
    </w:p>
    <w:p w14:paraId="691EB96D" w14:textId="77777777" w:rsidR="007678ED" w:rsidRDefault="007678ED" w:rsidP="005921CE">
      <w:pPr>
        <w:pStyle w:val="Default"/>
        <w:spacing w:line="276" w:lineRule="auto"/>
        <w:jc w:val="center"/>
        <w:rPr>
          <w:b/>
          <w:bCs/>
          <w:lang w:val="pl-PL"/>
        </w:rPr>
      </w:pPr>
    </w:p>
    <w:p w14:paraId="1CAFF4E0" w14:textId="77777777" w:rsidR="007678ED" w:rsidRDefault="007678ED" w:rsidP="005921CE">
      <w:pPr>
        <w:pStyle w:val="Default"/>
        <w:spacing w:line="276" w:lineRule="auto"/>
        <w:jc w:val="center"/>
        <w:rPr>
          <w:b/>
          <w:bCs/>
          <w:lang w:val="pl-PL"/>
        </w:rPr>
      </w:pPr>
    </w:p>
    <w:p w14:paraId="3AFB8A47" w14:textId="77777777" w:rsidR="007678ED" w:rsidRDefault="007678ED" w:rsidP="005921CE">
      <w:pPr>
        <w:pStyle w:val="Default"/>
        <w:spacing w:line="276" w:lineRule="auto"/>
        <w:jc w:val="center"/>
        <w:rPr>
          <w:b/>
          <w:bCs/>
          <w:lang w:val="pl-PL"/>
        </w:rPr>
      </w:pPr>
    </w:p>
    <w:p w14:paraId="27F987C8" w14:textId="77777777" w:rsidR="007678ED" w:rsidRDefault="007678ED" w:rsidP="005921CE">
      <w:pPr>
        <w:pStyle w:val="Default"/>
        <w:spacing w:line="276" w:lineRule="auto"/>
        <w:jc w:val="center"/>
        <w:rPr>
          <w:b/>
          <w:bCs/>
          <w:lang w:val="pl-PL"/>
        </w:rPr>
      </w:pPr>
    </w:p>
    <w:p w14:paraId="2AA9B390" w14:textId="77777777" w:rsidR="007678ED" w:rsidRDefault="007678ED" w:rsidP="005921CE">
      <w:pPr>
        <w:pStyle w:val="Default"/>
        <w:spacing w:line="276" w:lineRule="auto"/>
        <w:jc w:val="center"/>
        <w:rPr>
          <w:b/>
          <w:bCs/>
          <w:lang w:val="pl-PL"/>
        </w:rPr>
      </w:pPr>
    </w:p>
    <w:p w14:paraId="618931E9" w14:textId="77777777" w:rsidR="007678ED" w:rsidRDefault="007678ED" w:rsidP="005921CE">
      <w:pPr>
        <w:pStyle w:val="Default"/>
        <w:spacing w:line="276" w:lineRule="auto"/>
        <w:jc w:val="center"/>
        <w:rPr>
          <w:b/>
          <w:bCs/>
          <w:lang w:val="pl-PL"/>
        </w:rPr>
      </w:pPr>
    </w:p>
    <w:p w14:paraId="4BB88CD4" w14:textId="77777777" w:rsidR="007678ED" w:rsidRDefault="007678ED" w:rsidP="005921CE">
      <w:pPr>
        <w:pStyle w:val="Default"/>
        <w:spacing w:line="276" w:lineRule="auto"/>
        <w:jc w:val="center"/>
        <w:rPr>
          <w:b/>
          <w:bCs/>
          <w:lang w:val="pl-PL"/>
        </w:rPr>
      </w:pPr>
    </w:p>
    <w:p w14:paraId="48BE33E6" w14:textId="77777777" w:rsidR="007678ED" w:rsidRDefault="007678ED" w:rsidP="005921CE">
      <w:pPr>
        <w:pStyle w:val="Default"/>
        <w:spacing w:line="276" w:lineRule="auto"/>
        <w:jc w:val="center"/>
        <w:rPr>
          <w:b/>
          <w:bCs/>
          <w:lang w:val="pl-PL"/>
        </w:rPr>
      </w:pPr>
    </w:p>
    <w:p w14:paraId="2075E2DF" w14:textId="77777777" w:rsidR="007678ED" w:rsidRDefault="007678ED" w:rsidP="005921CE">
      <w:pPr>
        <w:pStyle w:val="Default"/>
        <w:spacing w:line="276" w:lineRule="auto"/>
        <w:jc w:val="center"/>
        <w:rPr>
          <w:b/>
          <w:bCs/>
          <w:lang w:val="pl-PL"/>
        </w:rPr>
      </w:pPr>
    </w:p>
    <w:p w14:paraId="5B099F2E" w14:textId="77777777" w:rsidR="007678ED" w:rsidRDefault="007678ED" w:rsidP="005921CE">
      <w:pPr>
        <w:pStyle w:val="Default"/>
        <w:spacing w:line="276" w:lineRule="auto"/>
        <w:jc w:val="center"/>
        <w:rPr>
          <w:b/>
          <w:bCs/>
          <w:lang w:val="pl-PL"/>
        </w:rPr>
      </w:pPr>
    </w:p>
    <w:p w14:paraId="26999FD2" w14:textId="77777777" w:rsidR="007678ED" w:rsidRDefault="007678ED" w:rsidP="005921CE">
      <w:pPr>
        <w:pStyle w:val="Default"/>
        <w:spacing w:line="276" w:lineRule="auto"/>
        <w:jc w:val="center"/>
        <w:rPr>
          <w:b/>
          <w:bCs/>
          <w:lang w:val="pl-PL"/>
        </w:rPr>
      </w:pPr>
    </w:p>
    <w:p w14:paraId="48C3F56D" w14:textId="77777777" w:rsidR="007678ED" w:rsidRDefault="007678ED" w:rsidP="005921CE">
      <w:pPr>
        <w:pStyle w:val="Default"/>
        <w:spacing w:line="276" w:lineRule="auto"/>
        <w:jc w:val="center"/>
        <w:rPr>
          <w:b/>
          <w:bCs/>
          <w:lang w:val="pl-PL"/>
        </w:rPr>
      </w:pPr>
    </w:p>
    <w:p w14:paraId="0E9832F0" w14:textId="77777777" w:rsidR="007678ED" w:rsidRDefault="007678ED" w:rsidP="005921CE">
      <w:pPr>
        <w:pStyle w:val="Default"/>
        <w:spacing w:line="276" w:lineRule="auto"/>
        <w:jc w:val="center"/>
        <w:rPr>
          <w:b/>
          <w:bCs/>
          <w:lang w:val="pl-PL"/>
        </w:rPr>
      </w:pPr>
    </w:p>
    <w:p w14:paraId="07879DA8" w14:textId="77777777" w:rsidR="007678ED" w:rsidRDefault="007678ED" w:rsidP="005921CE">
      <w:pPr>
        <w:pStyle w:val="Default"/>
        <w:spacing w:line="276" w:lineRule="auto"/>
        <w:jc w:val="center"/>
        <w:rPr>
          <w:b/>
          <w:bCs/>
          <w:lang w:val="pl-PL"/>
        </w:rPr>
      </w:pPr>
    </w:p>
    <w:p w14:paraId="0E128592" w14:textId="77777777" w:rsidR="007678ED" w:rsidRDefault="007678ED" w:rsidP="005921CE">
      <w:pPr>
        <w:pStyle w:val="Default"/>
        <w:spacing w:line="276" w:lineRule="auto"/>
        <w:jc w:val="center"/>
        <w:rPr>
          <w:b/>
          <w:bCs/>
          <w:lang w:val="pl-PL"/>
        </w:rPr>
      </w:pPr>
    </w:p>
    <w:p w14:paraId="1DF17650" w14:textId="221CCCE4" w:rsidR="007678ED" w:rsidRDefault="007678ED" w:rsidP="005921CE">
      <w:pPr>
        <w:pStyle w:val="Default"/>
        <w:spacing w:line="276" w:lineRule="auto"/>
        <w:jc w:val="center"/>
        <w:rPr>
          <w:b/>
          <w:bCs/>
          <w:lang w:val="pl-PL"/>
        </w:rPr>
      </w:pPr>
    </w:p>
    <w:p w14:paraId="45ED132E" w14:textId="6AE0E43A" w:rsidR="00E22760" w:rsidRDefault="00E22760" w:rsidP="005921CE">
      <w:pPr>
        <w:pStyle w:val="Default"/>
        <w:spacing w:line="276" w:lineRule="auto"/>
        <w:jc w:val="center"/>
        <w:rPr>
          <w:b/>
          <w:bCs/>
          <w:lang w:val="pl-PL"/>
        </w:rPr>
      </w:pPr>
    </w:p>
    <w:p w14:paraId="50A0747D" w14:textId="182BE1A0" w:rsidR="00E22760" w:rsidRDefault="00E22760" w:rsidP="005921CE">
      <w:pPr>
        <w:pStyle w:val="Default"/>
        <w:spacing w:line="276" w:lineRule="auto"/>
        <w:jc w:val="center"/>
        <w:rPr>
          <w:b/>
          <w:bCs/>
          <w:lang w:val="pl-PL"/>
        </w:rPr>
      </w:pPr>
    </w:p>
    <w:p w14:paraId="1DFCC6B9" w14:textId="77777777" w:rsidR="007678ED" w:rsidRDefault="007678ED" w:rsidP="00731697">
      <w:pPr>
        <w:pStyle w:val="Default"/>
        <w:spacing w:line="276" w:lineRule="auto"/>
        <w:rPr>
          <w:b/>
          <w:bCs/>
          <w:lang w:val="pl-PL"/>
        </w:rPr>
      </w:pPr>
    </w:p>
    <w:p w14:paraId="58183C53" w14:textId="5B45C0A8" w:rsidR="00C20F0F" w:rsidRPr="00EC6D0B" w:rsidRDefault="00C20F0F" w:rsidP="005921CE">
      <w:pPr>
        <w:pStyle w:val="Default"/>
        <w:spacing w:line="276" w:lineRule="auto"/>
        <w:jc w:val="center"/>
        <w:rPr>
          <w:b/>
          <w:bCs/>
          <w:lang w:val="pl-PL"/>
        </w:rPr>
      </w:pPr>
      <w:r w:rsidRPr="00EC6D0B">
        <w:rPr>
          <w:b/>
          <w:bCs/>
          <w:lang w:val="pl-PL"/>
        </w:rPr>
        <w:t>Klauzula informacyjna</w:t>
      </w:r>
      <w:r w:rsidR="00B8393D" w:rsidRPr="00EC6D0B">
        <w:rPr>
          <w:b/>
          <w:bCs/>
          <w:lang w:val="pl-PL"/>
        </w:rPr>
        <w:t xml:space="preserve"> RODO</w:t>
      </w:r>
    </w:p>
    <w:p w14:paraId="634F221D" w14:textId="6DDCA1F3" w:rsidR="00BD6831" w:rsidRPr="00EC6D0B" w:rsidRDefault="00BD6831" w:rsidP="005921CE">
      <w:pPr>
        <w:pStyle w:val="Default"/>
        <w:spacing w:line="276" w:lineRule="auto"/>
        <w:rPr>
          <w:b/>
          <w:bCs/>
          <w:lang w:val="pl-PL"/>
        </w:rPr>
      </w:pPr>
    </w:p>
    <w:p w14:paraId="1678C4EA" w14:textId="77777777" w:rsidR="00BD6831" w:rsidRPr="00EC6D0B" w:rsidRDefault="00BD6831" w:rsidP="005921CE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bookmarkStart w:id="5" w:name="_Hlk45722547"/>
      <w:r w:rsidRPr="00EC6D0B">
        <w:rPr>
          <w:rFonts w:cs="Times New Roman"/>
          <w:sz w:val="24"/>
          <w:szCs w:val="24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226F39D" w14:textId="77777777" w:rsidR="00BD6831" w:rsidRPr="00EC6D0B" w:rsidRDefault="00BD6831" w:rsidP="005921C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EC6D0B">
        <w:rPr>
          <w:rFonts w:cs="Times New Roman"/>
          <w:sz w:val="24"/>
          <w:szCs w:val="24"/>
        </w:rPr>
        <w:t xml:space="preserve">Administratorem Pani/Pana danych osobowych jest </w:t>
      </w:r>
      <w:r w:rsidRPr="00EC6D0B">
        <w:rPr>
          <w:rFonts w:cs="Times New Roman"/>
          <w:b/>
          <w:bCs/>
          <w:i/>
          <w:iCs/>
          <w:sz w:val="24"/>
          <w:szCs w:val="24"/>
        </w:rPr>
        <w:t>Minister Klimatu i Środowiska, ul. Wawelska 52/54, 00-922 Warszawa, tel. 022 36 92 523</w:t>
      </w:r>
      <w:r w:rsidRPr="00EC6D0B">
        <w:rPr>
          <w:rFonts w:cs="Times New Roman"/>
          <w:i/>
          <w:iCs/>
          <w:sz w:val="24"/>
          <w:szCs w:val="24"/>
        </w:rPr>
        <w:t>;</w:t>
      </w:r>
    </w:p>
    <w:p w14:paraId="1B5CA721" w14:textId="77777777" w:rsidR="00BD6831" w:rsidRPr="00EC6D0B" w:rsidRDefault="00BD6831" w:rsidP="005921C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>Kontakt z inspektorem ochrony danych w Ministerstwie Klimatu i Środowiska jest możliwy pod adresem e-mail inspektor.ochrony.danych@klimat.gov.pl;</w:t>
      </w:r>
    </w:p>
    <w:p w14:paraId="4C844F57" w14:textId="6DE31DD0" w:rsidR="00BD6831" w:rsidRPr="00EC6D0B" w:rsidRDefault="00BD6831" w:rsidP="005921C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 xml:space="preserve">Pani/Pana dane osobowe przetwarzane będą w celu </w:t>
      </w:r>
      <w:r w:rsidR="008F2806" w:rsidRPr="00EC6D0B">
        <w:rPr>
          <w:rFonts w:cs="Times New Roman"/>
          <w:sz w:val="24"/>
          <w:szCs w:val="24"/>
        </w:rPr>
        <w:t>przeprowadzenia</w:t>
      </w:r>
      <w:r w:rsidR="00B8393D" w:rsidRPr="00EC6D0B">
        <w:rPr>
          <w:rFonts w:cs="Times New Roman"/>
          <w:sz w:val="24"/>
          <w:szCs w:val="24"/>
        </w:rPr>
        <w:t xml:space="preserve"> postepowania o udzielenia</w:t>
      </w:r>
      <w:r w:rsidRPr="00EC6D0B">
        <w:rPr>
          <w:rFonts w:cs="Times New Roman"/>
          <w:sz w:val="24"/>
          <w:szCs w:val="24"/>
        </w:rPr>
        <w:t xml:space="preserve"> zamówienia na podstawie art. 6 ust. 1 lit. c RODO oraz ustawy z dnia 11 września 2019 r. Prawo Zamówień Publicznych (Dz. U. z 2019 r. poz. 1843), </w:t>
      </w:r>
      <w:bookmarkStart w:id="6" w:name="_Hlk50461872"/>
      <w:r w:rsidRPr="00EC6D0B">
        <w:rPr>
          <w:rFonts w:cs="Times New Roman"/>
          <w:sz w:val="24"/>
          <w:szCs w:val="24"/>
        </w:rPr>
        <w:t>a także w celu spełnienia obowiązku archiwizacji dokumentów na podstawie ustawy z dnia 14 lipca 1983 r. o narodowym zasobie archiwalnym</w:t>
      </w:r>
      <w:r w:rsidR="00B8393D" w:rsidRPr="00EC6D0B">
        <w:rPr>
          <w:rFonts w:cs="Times New Roman"/>
          <w:sz w:val="24"/>
          <w:szCs w:val="24"/>
        </w:rPr>
        <w:t xml:space="preserve"> </w:t>
      </w:r>
      <w:r w:rsidRPr="00EC6D0B">
        <w:rPr>
          <w:rFonts w:cs="Times New Roman"/>
          <w:sz w:val="24"/>
          <w:szCs w:val="24"/>
        </w:rPr>
        <w:t>i archiwach (Dz. U. z 2020 r. poz. 164)</w:t>
      </w:r>
      <w:bookmarkEnd w:id="6"/>
      <w:r w:rsidRPr="00EC6D0B">
        <w:rPr>
          <w:rFonts w:cs="Times New Roman"/>
          <w:sz w:val="24"/>
          <w:szCs w:val="24"/>
        </w:rPr>
        <w:t>;</w:t>
      </w:r>
    </w:p>
    <w:p w14:paraId="0AE498D9" w14:textId="04640997" w:rsidR="00BD6831" w:rsidRPr="00EC6D0B" w:rsidRDefault="00BD6831" w:rsidP="00DE57FD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>Odbiorcami Pani/Pana danych osobowych będą osoby lub podmioty, z którymi Ministerstwo zawarło umowy na świadczenie usług informatycznych i pocztowych. Dane pozyskiwane</w:t>
      </w:r>
      <w:r w:rsidR="00DE57FD">
        <w:rPr>
          <w:rFonts w:cs="Times New Roman"/>
          <w:sz w:val="24"/>
          <w:szCs w:val="24"/>
        </w:rPr>
        <w:t xml:space="preserve"> </w:t>
      </w:r>
      <w:r w:rsidRPr="00EC6D0B">
        <w:rPr>
          <w:rFonts w:cs="Times New Roman"/>
          <w:sz w:val="24"/>
          <w:szCs w:val="24"/>
        </w:rPr>
        <w:t>w związku z postępowaniem o udzielnie zamówienia publicznego mogą być także przekazywane wszystkim zainteresowanym podmiotom i osobom, gdyż co do zasady postępowanie o udzielenie zamówienia publicznego jest jawne;</w:t>
      </w:r>
    </w:p>
    <w:p w14:paraId="7EC860F2" w14:textId="19DA1EB2" w:rsidR="00BD6831" w:rsidRPr="00EC6D0B" w:rsidRDefault="00BD6831" w:rsidP="005921C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>Pani/Pana dane osobowe będą przechowywane przez okres 5</w:t>
      </w:r>
      <w:r w:rsidRPr="00EC6D0B">
        <w:rPr>
          <w:rStyle w:val="Odwoanieprzypisudolnego"/>
          <w:rFonts w:cs="Times New Roman"/>
          <w:sz w:val="24"/>
          <w:szCs w:val="24"/>
        </w:rPr>
        <w:footnoteReference w:id="1"/>
      </w:r>
      <w:r w:rsidRPr="00EC6D0B">
        <w:rPr>
          <w:rFonts w:cs="Times New Roman"/>
          <w:sz w:val="24"/>
          <w:szCs w:val="24"/>
        </w:rPr>
        <w:t xml:space="preserve"> lat od dnia zakończenia postępowania o udzielenie zamówienia;</w:t>
      </w:r>
    </w:p>
    <w:p w14:paraId="683C12E1" w14:textId="77777777" w:rsidR="00BD6831" w:rsidRPr="00EC6D0B" w:rsidRDefault="00BD6831" w:rsidP="005921C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>Podanie przez Panią/Pana danych osobowych w związku z szacowaniem wartości zamówienia jest dobrowolne;</w:t>
      </w:r>
    </w:p>
    <w:p w14:paraId="63AD4263" w14:textId="77777777" w:rsidR="00BD6831" w:rsidRPr="00EC6D0B" w:rsidRDefault="00BD6831" w:rsidP="005921C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>W odniesieniu do Pani/Pana danych osobowych decyzje nie będą podejmowane w sposób zautomatyzowany, stosownie do art. 22 RODO;</w:t>
      </w:r>
    </w:p>
    <w:p w14:paraId="08D8CB73" w14:textId="77777777" w:rsidR="00BD6831" w:rsidRPr="00EC6D0B" w:rsidRDefault="00BD6831" w:rsidP="005921CE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>Posiada Pani/Pan:</w:t>
      </w:r>
    </w:p>
    <w:p w14:paraId="0001BB72" w14:textId="77777777" w:rsidR="00BD6831" w:rsidRPr="00EC6D0B" w:rsidRDefault="00BD6831" w:rsidP="005921CE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>na podstawie art. 15 RODO prawo dostępu do danych osobowych dotyczących Pani/Pana oraz uzyskania ich kopii;</w:t>
      </w:r>
    </w:p>
    <w:p w14:paraId="5D80AE86" w14:textId="77777777" w:rsidR="00BD6831" w:rsidRPr="00EC6D0B" w:rsidRDefault="00BD6831" w:rsidP="005921CE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>na podstawie art. 16 RODO prawo do sprostowania Pani/Pana danych osobowych;</w:t>
      </w:r>
    </w:p>
    <w:p w14:paraId="2CB427AB" w14:textId="77777777" w:rsidR="00BD6831" w:rsidRPr="00EC6D0B" w:rsidRDefault="00BD6831" w:rsidP="005921CE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14:paraId="16629C6C" w14:textId="77777777" w:rsidR="00BD6831" w:rsidRPr="00EC6D0B" w:rsidRDefault="00BD6831" w:rsidP="005921CE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EC6D0B">
        <w:rPr>
          <w:rFonts w:cs="Times New Roman"/>
          <w:sz w:val="24"/>
          <w:szCs w:val="24"/>
        </w:rPr>
        <w:t>na podstawie art. 17 RODO prawo do usunięcia danych osobowych z zastrzeżeniem przypadków, o których mowa w art. 17 ust. 3 lit. b, d lub e RODO;</w:t>
      </w:r>
    </w:p>
    <w:p w14:paraId="0340887E" w14:textId="1575A0BC" w:rsidR="00BD6831" w:rsidRDefault="00BD6831" w:rsidP="007678ED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7678ED">
        <w:rPr>
          <w:rFonts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  <w:bookmarkEnd w:id="5"/>
    </w:p>
    <w:p w14:paraId="443DEB4D" w14:textId="77777777" w:rsidR="00BD6831" w:rsidRPr="0045361B" w:rsidRDefault="00BD6831" w:rsidP="005921CE">
      <w:pPr>
        <w:pStyle w:val="Default"/>
        <w:spacing w:line="276" w:lineRule="auto"/>
        <w:rPr>
          <w:lang w:val="pl-PL"/>
        </w:rPr>
      </w:pPr>
    </w:p>
    <w:sectPr w:rsidR="00BD6831" w:rsidRPr="0045361B" w:rsidSect="00C74C9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9F6C" w14:textId="77777777" w:rsidR="00360A1F" w:rsidRDefault="00360A1F">
      <w:pPr>
        <w:spacing w:after="0" w:line="240" w:lineRule="auto"/>
      </w:pPr>
      <w:r>
        <w:separator/>
      </w:r>
    </w:p>
  </w:endnote>
  <w:endnote w:type="continuationSeparator" w:id="0">
    <w:p w14:paraId="3F9D6F9C" w14:textId="77777777" w:rsidR="00360A1F" w:rsidRDefault="0036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3FE9" w14:textId="77777777" w:rsidR="00C74C90" w:rsidRDefault="00C74C90" w:rsidP="00540CE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B00920D" w14:textId="77777777" w:rsidR="00C74C90" w:rsidRDefault="00C74C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6876" w14:textId="1BF99226" w:rsidR="00C74C90" w:rsidRPr="000A3EFD" w:rsidRDefault="00A44EBB" w:rsidP="00C74C90">
    <w:pPr>
      <w:pStyle w:val="Stopka"/>
      <w:rPr>
        <w:rFonts w:cs="Times New Roman"/>
        <w:sz w:val="28"/>
        <w:szCs w:val="28"/>
      </w:rPr>
    </w:pPr>
    <w:r w:rsidRPr="00757A31">
      <w:rPr>
        <w:noProof/>
        <w:lang w:eastAsia="pl-PL"/>
      </w:rPr>
      <w:drawing>
        <wp:inline distT="0" distB="0" distL="0" distR="0" wp14:anchorId="5AAD3371" wp14:editId="31E05293">
          <wp:extent cx="5760720" cy="6762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0E46" w14:textId="77777777" w:rsidR="00360A1F" w:rsidRDefault="00360A1F">
      <w:pPr>
        <w:spacing w:after="0" w:line="240" w:lineRule="auto"/>
      </w:pPr>
      <w:r>
        <w:separator/>
      </w:r>
    </w:p>
  </w:footnote>
  <w:footnote w:type="continuationSeparator" w:id="0">
    <w:p w14:paraId="4ED8540D" w14:textId="77777777" w:rsidR="00360A1F" w:rsidRDefault="00360A1F">
      <w:pPr>
        <w:spacing w:after="0" w:line="240" w:lineRule="auto"/>
      </w:pPr>
      <w:r>
        <w:continuationSeparator/>
      </w:r>
    </w:p>
  </w:footnote>
  <w:footnote w:id="1">
    <w:p w14:paraId="4D5C0D78" w14:textId="0EC36B00" w:rsidR="00BD6831" w:rsidRPr="00FA57EC" w:rsidRDefault="00BD6831" w:rsidP="00BD6831">
      <w:pPr>
        <w:pStyle w:val="Tekstprzypisudolnego"/>
        <w:rPr>
          <w:rFonts w:cs="Times New Roman"/>
        </w:rPr>
      </w:pPr>
      <w:r w:rsidRPr="00FA57EC">
        <w:rPr>
          <w:rFonts w:cs="Times New Roman"/>
        </w:rPr>
        <w:t>Okres przechowywania danych, obejmuje czas obowiązywania umowy o udzielenie zamówienia publicznego oraz okres archiwizacji danych zgodny z JRWA MK</w:t>
      </w:r>
      <w:r>
        <w:rPr>
          <w:rFonts w:cs="Times New Roman"/>
        </w:rPr>
        <w:t>iŚ</w:t>
      </w:r>
      <w:r w:rsidRPr="00FA57EC">
        <w:rPr>
          <w:rFonts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4C82" w14:textId="77777777" w:rsidR="00C74C90" w:rsidRPr="00FE7408" w:rsidRDefault="00C74C90" w:rsidP="00C74C90">
    <w:pPr>
      <w:pStyle w:val="Nagwek"/>
      <w:tabs>
        <w:tab w:val="clear" w:pos="4536"/>
      </w:tabs>
      <w:ind w:left="-142"/>
      <w:rPr>
        <w:rFonts w:cs="Times New Roman"/>
        <w:color w:val="0D0D0D" w:themeColor="text1" w:themeTint="F2"/>
      </w:rPr>
    </w:pPr>
  </w:p>
  <w:p w14:paraId="6BFBC707" w14:textId="49B65404" w:rsidR="00C74C90" w:rsidRPr="00FE7408" w:rsidRDefault="00C74C90" w:rsidP="00C74C90">
    <w:pPr>
      <w:pStyle w:val="Nagwek"/>
      <w:tabs>
        <w:tab w:val="clear" w:pos="4536"/>
      </w:tabs>
      <w:ind w:left="-142"/>
      <w:rPr>
        <w:rFonts w:cs="Times New Roman"/>
        <w:color w:val="0D0D0D" w:themeColor="text1" w:themeTint="F2"/>
        <w:sz w:val="16"/>
        <w:szCs w:val="16"/>
      </w:rPr>
    </w:pPr>
    <w:r>
      <w:rPr>
        <w:rFonts w:cs="Times New Roman"/>
        <w:noProof/>
        <w:color w:val="0D0D0D" w:themeColor="text1" w:themeTint="F2"/>
        <w:sz w:val="16"/>
        <w:szCs w:val="16"/>
      </w:rPr>
      <w:drawing>
        <wp:inline distT="0" distB="0" distL="0" distR="0" wp14:anchorId="018B83DA" wp14:editId="604DE3B0">
          <wp:extent cx="3105150" cy="66770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 Klimatu_B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0178" cy="679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30227">
      <w:rPr>
        <w:noProof/>
      </w:rPr>
      <w:t xml:space="preserve">                  </w:t>
    </w:r>
    <w:r w:rsidR="00A44EBB">
      <w:rPr>
        <w:noProof/>
      </w:rPr>
      <w:t xml:space="preserve">  </w:t>
    </w:r>
    <w:r w:rsidR="00230227">
      <w:rPr>
        <w:noProof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6F2EFE"/>
    <w:multiLevelType w:val="hybridMultilevel"/>
    <w:tmpl w:val="171625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150011">
      <w:start w:val="1"/>
      <w:numFmt w:val="decimal"/>
      <w:lvlText w:val="%4)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7F325C"/>
    <w:multiLevelType w:val="hybridMultilevel"/>
    <w:tmpl w:val="077EE46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1AD676E"/>
    <w:multiLevelType w:val="hybridMultilevel"/>
    <w:tmpl w:val="B1023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7340B"/>
    <w:multiLevelType w:val="hybridMultilevel"/>
    <w:tmpl w:val="A2F635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4C4EC1"/>
    <w:multiLevelType w:val="hybridMultilevel"/>
    <w:tmpl w:val="D200C22C"/>
    <w:lvl w:ilvl="0" w:tplc="A7D8A6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A494C"/>
    <w:multiLevelType w:val="hybridMultilevel"/>
    <w:tmpl w:val="EAC40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636A5"/>
    <w:multiLevelType w:val="hybridMultilevel"/>
    <w:tmpl w:val="43E4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11D24"/>
    <w:multiLevelType w:val="hybridMultilevel"/>
    <w:tmpl w:val="738C3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80C75"/>
    <w:multiLevelType w:val="hybridMultilevel"/>
    <w:tmpl w:val="B1B88208"/>
    <w:lvl w:ilvl="0" w:tplc="04769E0A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7D84BE2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70C837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993A66"/>
    <w:multiLevelType w:val="hybridMultilevel"/>
    <w:tmpl w:val="3836C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12752"/>
    <w:multiLevelType w:val="hybridMultilevel"/>
    <w:tmpl w:val="70F26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90FC6"/>
    <w:multiLevelType w:val="hybridMultilevel"/>
    <w:tmpl w:val="94EEEE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B539EF"/>
    <w:multiLevelType w:val="hybridMultilevel"/>
    <w:tmpl w:val="28E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4376D4"/>
    <w:multiLevelType w:val="hybridMultilevel"/>
    <w:tmpl w:val="E83A8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B5BB8"/>
    <w:multiLevelType w:val="hybridMultilevel"/>
    <w:tmpl w:val="0B424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822C7"/>
    <w:multiLevelType w:val="hybridMultilevel"/>
    <w:tmpl w:val="7DE2B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2AB2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23F73"/>
    <w:multiLevelType w:val="hybridMultilevel"/>
    <w:tmpl w:val="AB009FC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7F1002E"/>
    <w:multiLevelType w:val="hybridMultilevel"/>
    <w:tmpl w:val="250EF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A33E6"/>
    <w:multiLevelType w:val="hybridMultilevel"/>
    <w:tmpl w:val="3A9C0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E46A22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43EC5"/>
    <w:multiLevelType w:val="hybridMultilevel"/>
    <w:tmpl w:val="659449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E6056C2"/>
    <w:multiLevelType w:val="hybridMultilevel"/>
    <w:tmpl w:val="0D7E0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E071F"/>
    <w:multiLevelType w:val="hybridMultilevel"/>
    <w:tmpl w:val="C1B6E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C26DF"/>
    <w:multiLevelType w:val="hybridMultilevel"/>
    <w:tmpl w:val="61B4D2D4"/>
    <w:lvl w:ilvl="0" w:tplc="887A190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959CA"/>
    <w:multiLevelType w:val="hybridMultilevel"/>
    <w:tmpl w:val="ADC61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33012"/>
    <w:multiLevelType w:val="hybridMultilevel"/>
    <w:tmpl w:val="BA8C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8A012E"/>
    <w:multiLevelType w:val="hybridMultilevel"/>
    <w:tmpl w:val="2EFA78E2"/>
    <w:lvl w:ilvl="0" w:tplc="E126EC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DF1803"/>
    <w:multiLevelType w:val="hybridMultilevel"/>
    <w:tmpl w:val="59E2A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B070D6"/>
    <w:multiLevelType w:val="hybridMultilevel"/>
    <w:tmpl w:val="055270F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81D70D5"/>
    <w:multiLevelType w:val="hybridMultilevel"/>
    <w:tmpl w:val="476EBB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C17FE"/>
    <w:multiLevelType w:val="hybridMultilevel"/>
    <w:tmpl w:val="2FF2D43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D372978"/>
    <w:multiLevelType w:val="hybridMultilevel"/>
    <w:tmpl w:val="2788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4B2099"/>
    <w:multiLevelType w:val="hybridMultilevel"/>
    <w:tmpl w:val="5652FC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16D34E1"/>
    <w:multiLevelType w:val="hybridMultilevel"/>
    <w:tmpl w:val="2AAEAF3A"/>
    <w:lvl w:ilvl="0" w:tplc="D6E23B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922D33"/>
    <w:multiLevelType w:val="hybridMultilevel"/>
    <w:tmpl w:val="ED00C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E1EE1"/>
    <w:multiLevelType w:val="hybridMultilevel"/>
    <w:tmpl w:val="E32E1736"/>
    <w:lvl w:ilvl="0" w:tplc="D9A2D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D2017E"/>
    <w:multiLevelType w:val="hybridMultilevel"/>
    <w:tmpl w:val="6AC8E576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45F6271A"/>
    <w:multiLevelType w:val="hybridMultilevel"/>
    <w:tmpl w:val="6CE6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2D8BE14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EB6C41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CC1D37"/>
    <w:multiLevelType w:val="hybridMultilevel"/>
    <w:tmpl w:val="3F366B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A654632"/>
    <w:multiLevelType w:val="hybridMultilevel"/>
    <w:tmpl w:val="8D384A6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545F113D"/>
    <w:multiLevelType w:val="hybridMultilevel"/>
    <w:tmpl w:val="763C7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300304"/>
    <w:multiLevelType w:val="hybridMultilevel"/>
    <w:tmpl w:val="D608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3D4F38"/>
    <w:multiLevelType w:val="hybridMultilevel"/>
    <w:tmpl w:val="9EA6E38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5D211770"/>
    <w:multiLevelType w:val="hybridMultilevel"/>
    <w:tmpl w:val="BF5E2D36"/>
    <w:lvl w:ilvl="0" w:tplc="629ECD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6CC5E33"/>
    <w:multiLevelType w:val="hybridMultilevel"/>
    <w:tmpl w:val="0E321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A60FB"/>
    <w:multiLevelType w:val="hybridMultilevel"/>
    <w:tmpl w:val="9AB47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26AC2"/>
    <w:multiLevelType w:val="hybridMultilevel"/>
    <w:tmpl w:val="423087E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7CA17726"/>
    <w:multiLevelType w:val="hybridMultilevel"/>
    <w:tmpl w:val="7A0211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D6C7F"/>
    <w:multiLevelType w:val="hybridMultilevel"/>
    <w:tmpl w:val="0900B8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75968478">
    <w:abstractNumId w:val="33"/>
  </w:num>
  <w:num w:numId="2" w16cid:durableId="140927311">
    <w:abstractNumId w:val="14"/>
  </w:num>
  <w:num w:numId="3" w16cid:durableId="1907688632">
    <w:abstractNumId w:val="3"/>
  </w:num>
  <w:num w:numId="4" w16cid:durableId="1110201244">
    <w:abstractNumId w:val="35"/>
  </w:num>
  <w:num w:numId="5" w16cid:durableId="1135949230">
    <w:abstractNumId w:val="8"/>
  </w:num>
  <w:num w:numId="6" w16cid:durableId="1719088144">
    <w:abstractNumId w:val="1"/>
  </w:num>
  <w:num w:numId="7" w16cid:durableId="1056775854">
    <w:abstractNumId w:val="10"/>
  </w:num>
  <w:num w:numId="8" w16cid:durableId="1972707411">
    <w:abstractNumId w:val="22"/>
  </w:num>
  <w:num w:numId="9" w16cid:durableId="880441540">
    <w:abstractNumId w:val="21"/>
  </w:num>
  <w:num w:numId="10" w16cid:durableId="181207256">
    <w:abstractNumId w:val="37"/>
  </w:num>
  <w:num w:numId="11" w16cid:durableId="1281565735">
    <w:abstractNumId w:val="9"/>
  </w:num>
  <w:num w:numId="12" w16cid:durableId="1039162535">
    <w:abstractNumId w:val="47"/>
  </w:num>
  <w:num w:numId="13" w16cid:durableId="641469711">
    <w:abstractNumId w:val="31"/>
  </w:num>
  <w:num w:numId="14" w16cid:durableId="960262054">
    <w:abstractNumId w:val="41"/>
  </w:num>
  <w:num w:numId="15" w16cid:durableId="2140149268">
    <w:abstractNumId w:val="6"/>
  </w:num>
  <w:num w:numId="16" w16cid:durableId="113334151">
    <w:abstractNumId w:val="27"/>
  </w:num>
  <w:num w:numId="17" w16cid:durableId="1681271541">
    <w:abstractNumId w:val="16"/>
  </w:num>
  <w:num w:numId="18" w16cid:durableId="475074097">
    <w:abstractNumId w:val="0"/>
  </w:num>
  <w:num w:numId="19" w16cid:durableId="1623416858">
    <w:abstractNumId w:val="18"/>
  </w:num>
  <w:num w:numId="20" w16cid:durableId="1302269433">
    <w:abstractNumId w:val="19"/>
  </w:num>
  <w:num w:numId="21" w16cid:durableId="406996858">
    <w:abstractNumId w:val="12"/>
  </w:num>
  <w:num w:numId="22" w16cid:durableId="599266206">
    <w:abstractNumId w:val="11"/>
  </w:num>
  <w:num w:numId="23" w16cid:durableId="2021737572">
    <w:abstractNumId w:val="42"/>
  </w:num>
  <w:num w:numId="24" w16cid:durableId="960764379">
    <w:abstractNumId w:val="46"/>
  </w:num>
  <w:num w:numId="25" w16cid:durableId="1585529497">
    <w:abstractNumId w:val="17"/>
  </w:num>
  <w:num w:numId="26" w16cid:durableId="1791238808">
    <w:abstractNumId w:val="28"/>
  </w:num>
  <w:num w:numId="27" w16cid:durableId="1985889874">
    <w:abstractNumId w:val="45"/>
  </w:num>
  <w:num w:numId="28" w16cid:durableId="361397023">
    <w:abstractNumId w:val="44"/>
  </w:num>
  <w:num w:numId="29" w16cid:durableId="1831866866">
    <w:abstractNumId w:val="48"/>
  </w:num>
  <w:num w:numId="30" w16cid:durableId="1663196650">
    <w:abstractNumId w:val="43"/>
  </w:num>
  <w:num w:numId="31" w16cid:durableId="1574007635">
    <w:abstractNumId w:val="5"/>
  </w:num>
  <w:num w:numId="32" w16cid:durableId="2132283631">
    <w:abstractNumId w:val="7"/>
  </w:num>
  <w:num w:numId="33" w16cid:durableId="1481075913">
    <w:abstractNumId w:val="25"/>
  </w:num>
  <w:num w:numId="34" w16cid:durableId="1914467291">
    <w:abstractNumId w:val="36"/>
  </w:num>
  <w:num w:numId="35" w16cid:durableId="1948196429">
    <w:abstractNumId w:val="39"/>
  </w:num>
  <w:num w:numId="36" w16cid:durableId="493566029">
    <w:abstractNumId w:val="15"/>
  </w:num>
  <w:num w:numId="37" w16cid:durableId="1152410000">
    <w:abstractNumId w:val="38"/>
  </w:num>
  <w:num w:numId="38" w16cid:durableId="7655361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159181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617780">
    <w:abstractNumId w:val="34"/>
  </w:num>
  <w:num w:numId="41" w16cid:durableId="11609219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905419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26443613">
    <w:abstractNumId w:val="26"/>
  </w:num>
  <w:num w:numId="44" w16cid:durableId="1335571234">
    <w:abstractNumId w:val="20"/>
  </w:num>
  <w:num w:numId="45" w16cid:durableId="706416373">
    <w:abstractNumId w:val="30"/>
  </w:num>
  <w:num w:numId="46" w16cid:durableId="1933972983">
    <w:abstractNumId w:val="2"/>
  </w:num>
  <w:num w:numId="47" w16cid:durableId="1721780319">
    <w:abstractNumId w:val="29"/>
  </w:num>
  <w:num w:numId="48" w16cid:durableId="1191843387">
    <w:abstractNumId w:val="32"/>
  </w:num>
  <w:num w:numId="49" w16cid:durableId="907761897">
    <w:abstractNumId w:val="40"/>
  </w:num>
  <w:num w:numId="50" w16cid:durableId="10539488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74"/>
    <w:rsid w:val="00003222"/>
    <w:rsid w:val="0000726B"/>
    <w:rsid w:val="00011C40"/>
    <w:rsid w:val="000157A1"/>
    <w:rsid w:val="0001581A"/>
    <w:rsid w:val="000160AD"/>
    <w:rsid w:val="00021FDF"/>
    <w:rsid w:val="000324B9"/>
    <w:rsid w:val="00033EF3"/>
    <w:rsid w:val="00050F07"/>
    <w:rsid w:val="00052350"/>
    <w:rsid w:val="00063315"/>
    <w:rsid w:val="00071F2D"/>
    <w:rsid w:val="00072C1A"/>
    <w:rsid w:val="000858F3"/>
    <w:rsid w:val="000B00B0"/>
    <w:rsid w:val="000B28D2"/>
    <w:rsid w:val="000B6FB0"/>
    <w:rsid w:val="000C44DD"/>
    <w:rsid w:val="000E2EC1"/>
    <w:rsid w:val="00104CB3"/>
    <w:rsid w:val="001056BB"/>
    <w:rsid w:val="00116416"/>
    <w:rsid w:val="00116C5D"/>
    <w:rsid w:val="00137A5F"/>
    <w:rsid w:val="00144521"/>
    <w:rsid w:val="00154CE6"/>
    <w:rsid w:val="0016038B"/>
    <w:rsid w:val="00164273"/>
    <w:rsid w:val="00182A14"/>
    <w:rsid w:val="001857AB"/>
    <w:rsid w:val="0019584F"/>
    <w:rsid w:val="00195AA6"/>
    <w:rsid w:val="001B5B79"/>
    <w:rsid w:val="001C6139"/>
    <w:rsid w:val="001D4648"/>
    <w:rsid w:val="001D4E93"/>
    <w:rsid w:val="001E273E"/>
    <w:rsid w:val="001E2B8C"/>
    <w:rsid w:val="001F1398"/>
    <w:rsid w:val="001F2D65"/>
    <w:rsid w:val="00202DE3"/>
    <w:rsid w:val="00215F3C"/>
    <w:rsid w:val="0022315C"/>
    <w:rsid w:val="00230227"/>
    <w:rsid w:val="0025047D"/>
    <w:rsid w:val="00263926"/>
    <w:rsid w:val="00264E4B"/>
    <w:rsid w:val="00265387"/>
    <w:rsid w:val="00266993"/>
    <w:rsid w:val="002743F2"/>
    <w:rsid w:val="00285DEF"/>
    <w:rsid w:val="002867DF"/>
    <w:rsid w:val="002957A7"/>
    <w:rsid w:val="00295B95"/>
    <w:rsid w:val="002A4F84"/>
    <w:rsid w:val="002B434F"/>
    <w:rsid w:val="002D0753"/>
    <w:rsid w:val="002D1F90"/>
    <w:rsid w:val="002D5BAA"/>
    <w:rsid w:val="002E47C3"/>
    <w:rsid w:val="002E63F1"/>
    <w:rsid w:val="002E694C"/>
    <w:rsid w:val="002F0CC7"/>
    <w:rsid w:val="002F712F"/>
    <w:rsid w:val="0030352E"/>
    <w:rsid w:val="00307CF1"/>
    <w:rsid w:val="00323D56"/>
    <w:rsid w:val="00333969"/>
    <w:rsid w:val="0033753E"/>
    <w:rsid w:val="00337DF9"/>
    <w:rsid w:val="00354B2E"/>
    <w:rsid w:val="00360A1F"/>
    <w:rsid w:val="00373D57"/>
    <w:rsid w:val="00375AA8"/>
    <w:rsid w:val="00382A0B"/>
    <w:rsid w:val="003B19D3"/>
    <w:rsid w:val="003C0C07"/>
    <w:rsid w:val="003C3EE0"/>
    <w:rsid w:val="003D3160"/>
    <w:rsid w:val="003E182C"/>
    <w:rsid w:val="003F158E"/>
    <w:rsid w:val="00410CDC"/>
    <w:rsid w:val="00430628"/>
    <w:rsid w:val="00450963"/>
    <w:rsid w:val="0045361B"/>
    <w:rsid w:val="00453981"/>
    <w:rsid w:val="00455AAE"/>
    <w:rsid w:val="004617D1"/>
    <w:rsid w:val="004770D3"/>
    <w:rsid w:val="00477775"/>
    <w:rsid w:val="004818F6"/>
    <w:rsid w:val="004B2675"/>
    <w:rsid w:val="004B3829"/>
    <w:rsid w:val="004C4832"/>
    <w:rsid w:val="004C7CBE"/>
    <w:rsid w:val="004D0395"/>
    <w:rsid w:val="004E2C15"/>
    <w:rsid w:val="004E45B8"/>
    <w:rsid w:val="005001EE"/>
    <w:rsid w:val="00502C1E"/>
    <w:rsid w:val="00526542"/>
    <w:rsid w:val="00535799"/>
    <w:rsid w:val="00537ED8"/>
    <w:rsid w:val="00540CEA"/>
    <w:rsid w:val="00561EB1"/>
    <w:rsid w:val="005631B2"/>
    <w:rsid w:val="00566F1C"/>
    <w:rsid w:val="00567688"/>
    <w:rsid w:val="00567DF6"/>
    <w:rsid w:val="005802DC"/>
    <w:rsid w:val="0058646A"/>
    <w:rsid w:val="005916BC"/>
    <w:rsid w:val="005921CE"/>
    <w:rsid w:val="005A4E81"/>
    <w:rsid w:val="005A5C6D"/>
    <w:rsid w:val="005B1584"/>
    <w:rsid w:val="005B3ED8"/>
    <w:rsid w:val="005D0CDD"/>
    <w:rsid w:val="005E1549"/>
    <w:rsid w:val="005E4A7B"/>
    <w:rsid w:val="00616934"/>
    <w:rsid w:val="00626212"/>
    <w:rsid w:val="006315DE"/>
    <w:rsid w:val="006605A3"/>
    <w:rsid w:val="00662670"/>
    <w:rsid w:val="00665B04"/>
    <w:rsid w:val="006660F4"/>
    <w:rsid w:val="006662BF"/>
    <w:rsid w:val="00676B20"/>
    <w:rsid w:val="00687399"/>
    <w:rsid w:val="006927B4"/>
    <w:rsid w:val="00695608"/>
    <w:rsid w:val="006A0526"/>
    <w:rsid w:val="006A0B8D"/>
    <w:rsid w:val="006B4EBF"/>
    <w:rsid w:val="006B5C30"/>
    <w:rsid w:val="006B64F3"/>
    <w:rsid w:val="006C40A4"/>
    <w:rsid w:val="006C4326"/>
    <w:rsid w:val="006C4A47"/>
    <w:rsid w:val="006D570A"/>
    <w:rsid w:val="006F1205"/>
    <w:rsid w:val="006F1F84"/>
    <w:rsid w:val="006F46EB"/>
    <w:rsid w:val="006F5D65"/>
    <w:rsid w:val="007272B1"/>
    <w:rsid w:val="00731697"/>
    <w:rsid w:val="00733682"/>
    <w:rsid w:val="00746506"/>
    <w:rsid w:val="00747463"/>
    <w:rsid w:val="007613BF"/>
    <w:rsid w:val="00761EC3"/>
    <w:rsid w:val="00762550"/>
    <w:rsid w:val="007665A0"/>
    <w:rsid w:val="007678ED"/>
    <w:rsid w:val="00775329"/>
    <w:rsid w:val="00777EE5"/>
    <w:rsid w:val="0078022E"/>
    <w:rsid w:val="0078444C"/>
    <w:rsid w:val="007B0FC2"/>
    <w:rsid w:val="007D1EE5"/>
    <w:rsid w:val="008051EC"/>
    <w:rsid w:val="0081039C"/>
    <w:rsid w:val="00826349"/>
    <w:rsid w:val="00835C22"/>
    <w:rsid w:val="00837892"/>
    <w:rsid w:val="0084160A"/>
    <w:rsid w:val="00843604"/>
    <w:rsid w:val="00866328"/>
    <w:rsid w:val="008815A1"/>
    <w:rsid w:val="0088504C"/>
    <w:rsid w:val="008A2027"/>
    <w:rsid w:val="008A5970"/>
    <w:rsid w:val="008B7630"/>
    <w:rsid w:val="008D17E3"/>
    <w:rsid w:val="008E1B74"/>
    <w:rsid w:val="008E7653"/>
    <w:rsid w:val="008F041E"/>
    <w:rsid w:val="008F2806"/>
    <w:rsid w:val="00901FC2"/>
    <w:rsid w:val="009069D3"/>
    <w:rsid w:val="00910A0A"/>
    <w:rsid w:val="0091162A"/>
    <w:rsid w:val="00911980"/>
    <w:rsid w:val="0092324C"/>
    <w:rsid w:val="0092463F"/>
    <w:rsid w:val="0093212A"/>
    <w:rsid w:val="00934585"/>
    <w:rsid w:val="00940472"/>
    <w:rsid w:val="00940974"/>
    <w:rsid w:val="00941BE1"/>
    <w:rsid w:val="00943308"/>
    <w:rsid w:val="00945F1F"/>
    <w:rsid w:val="00966CAD"/>
    <w:rsid w:val="00973BDB"/>
    <w:rsid w:val="0098543E"/>
    <w:rsid w:val="009861C1"/>
    <w:rsid w:val="00987097"/>
    <w:rsid w:val="0098727E"/>
    <w:rsid w:val="0099045C"/>
    <w:rsid w:val="00995BF4"/>
    <w:rsid w:val="009B44C3"/>
    <w:rsid w:val="009B6DFB"/>
    <w:rsid w:val="009C23F3"/>
    <w:rsid w:val="009C4558"/>
    <w:rsid w:val="009D0404"/>
    <w:rsid w:val="009E2D2B"/>
    <w:rsid w:val="009F4339"/>
    <w:rsid w:val="00A120EC"/>
    <w:rsid w:val="00A15533"/>
    <w:rsid w:val="00A2112E"/>
    <w:rsid w:val="00A225CF"/>
    <w:rsid w:val="00A26099"/>
    <w:rsid w:val="00A27BE2"/>
    <w:rsid w:val="00A302EC"/>
    <w:rsid w:val="00A32869"/>
    <w:rsid w:val="00A40F0B"/>
    <w:rsid w:val="00A44EBB"/>
    <w:rsid w:val="00A525AE"/>
    <w:rsid w:val="00A534B3"/>
    <w:rsid w:val="00A546D0"/>
    <w:rsid w:val="00A87546"/>
    <w:rsid w:val="00A969FB"/>
    <w:rsid w:val="00A97964"/>
    <w:rsid w:val="00AB3778"/>
    <w:rsid w:val="00AE002B"/>
    <w:rsid w:val="00AE509D"/>
    <w:rsid w:val="00AF2B28"/>
    <w:rsid w:val="00B034CB"/>
    <w:rsid w:val="00B04B2E"/>
    <w:rsid w:val="00B11228"/>
    <w:rsid w:val="00B23E77"/>
    <w:rsid w:val="00B40906"/>
    <w:rsid w:val="00B41CFA"/>
    <w:rsid w:val="00B4566B"/>
    <w:rsid w:val="00B6020F"/>
    <w:rsid w:val="00B61649"/>
    <w:rsid w:val="00B77506"/>
    <w:rsid w:val="00B8393D"/>
    <w:rsid w:val="00B86F10"/>
    <w:rsid w:val="00B95159"/>
    <w:rsid w:val="00BA23F3"/>
    <w:rsid w:val="00BA5941"/>
    <w:rsid w:val="00BA7A8A"/>
    <w:rsid w:val="00BB3693"/>
    <w:rsid w:val="00BB3E68"/>
    <w:rsid w:val="00BC2905"/>
    <w:rsid w:val="00BC3994"/>
    <w:rsid w:val="00BC3D8B"/>
    <w:rsid w:val="00BD5547"/>
    <w:rsid w:val="00BD6831"/>
    <w:rsid w:val="00BF7F90"/>
    <w:rsid w:val="00C165CA"/>
    <w:rsid w:val="00C20F0F"/>
    <w:rsid w:val="00C31811"/>
    <w:rsid w:val="00C32417"/>
    <w:rsid w:val="00C40B4F"/>
    <w:rsid w:val="00C634C7"/>
    <w:rsid w:val="00C73AF2"/>
    <w:rsid w:val="00C74C90"/>
    <w:rsid w:val="00C90C57"/>
    <w:rsid w:val="00C93CFE"/>
    <w:rsid w:val="00CA14AB"/>
    <w:rsid w:val="00CC3D07"/>
    <w:rsid w:val="00CE0721"/>
    <w:rsid w:val="00CE468E"/>
    <w:rsid w:val="00D16B7A"/>
    <w:rsid w:val="00D2683C"/>
    <w:rsid w:val="00D30A5A"/>
    <w:rsid w:val="00D3256A"/>
    <w:rsid w:val="00D44631"/>
    <w:rsid w:val="00D4599E"/>
    <w:rsid w:val="00D55342"/>
    <w:rsid w:val="00D62711"/>
    <w:rsid w:val="00D659DA"/>
    <w:rsid w:val="00D7519E"/>
    <w:rsid w:val="00DA2BB4"/>
    <w:rsid w:val="00DB41A1"/>
    <w:rsid w:val="00DB5BC6"/>
    <w:rsid w:val="00DB5C0D"/>
    <w:rsid w:val="00DC4F9D"/>
    <w:rsid w:val="00DC7A9A"/>
    <w:rsid w:val="00DD7B05"/>
    <w:rsid w:val="00DE39FD"/>
    <w:rsid w:val="00DE57FD"/>
    <w:rsid w:val="00E012F1"/>
    <w:rsid w:val="00E02894"/>
    <w:rsid w:val="00E03058"/>
    <w:rsid w:val="00E069C3"/>
    <w:rsid w:val="00E22760"/>
    <w:rsid w:val="00E25528"/>
    <w:rsid w:val="00E26F0E"/>
    <w:rsid w:val="00E27E69"/>
    <w:rsid w:val="00E37D08"/>
    <w:rsid w:val="00E52CE6"/>
    <w:rsid w:val="00E57F44"/>
    <w:rsid w:val="00E6068A"/>
    <w:rsid w:val="00E6078D"/>
    <w:rsid w:val="00E630AB"/>
    <w:rsid w:val="00E653F4"/>
    <w:rsid w:val="00E71373"/>
    <w:rsid w:val="00E77E92"/>
    <w:rsid w:val="00E82543"/>
    <w:rsid w:val="00E92300"/>
    <w:rsid w:val="00EC6D0B"/>
    <w:rsid w:val="00ED0529"/>
    <w:rsid w:val="00ED5FE4"/>
    <w:rsid w:val="00EE3B7E"/>
    <w:rsid w:val="00EF3D5E"/>
    <w:rsid w:val="00F24941"/>
    <w:rsid w:val="00F30F35"/>
    <w:rsid w:val="00F36C54"/>
    <w:rsid w:val="00F57528"/>
    <w:rsid w:val="00F6026C"/>
    <w:rsid w:val="00F63816"/>
    <w:rsid w:val="00F63D0F"/>
    <w:rsid w:val="00F64F37"/>
    <w:rsid w:val="00F7066D"/>
    <w:rsid w:val="00F71741"/>
    <w:rsid w:val="00F75AF3"/>
    <w:rsid w:val="00F85C06"/>
    <w:rsid w:val="00F87627"/>
    <w:rsid w:val="00F9157A"/>
    <w:rsid w:val="00F91F19"/>
    <w:rsid w:val="00F961B5"/>
    <w:rsid w:val="00FB3D77"/>
    <w:rsid w:val="00FC3F21"/>
    <w:rsid w:val="00FE2E91"/>
    <w:rsid w:val="00FE301B"/>
    <w:rsid w:val="00FE435D"/>
    <w:rsid w:val="00FE4C11"/>
    <w:rsid w:val="00FE6BA3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2D65FD"/>
  <w15:docId w15:val="{5B2D4D3A-52CA-413C-A9E4-9955F7D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25AE"/>
    <w:pPr>
      <w:suppressAutoHyphens/>
      <w:spacing w:after="120" w:line="276" w:lineRule="auto"/>
      <w:jc w:val="both"/>
    </w:pPr>
    <w:rPr>
      <w:rFonts w:eastAsia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662BF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31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926381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662BF"/>
    <w:rPr>
      <w:rFonts w:eastAsiaTheme="majorEastAsia" w:cstheme="majorBidi"/>
      <w:b/>
      <w:sz w:val="24"/>
      <w:szCs w:val="32"/>
      <w:lang w:eastAsia="ar-SA"/>
    </w:rPr>
  </w:style>
  <w:style w:type="paragraph" w:styleId="Tytu">
    <w:name w:val="Title"/>
    <w:basedOn w:val="Normalny"/>
    <w:next w:val="Normalny"/>
    <w:link w:val="TytuZnak"/>
    <w:qFormat/>
    <w:rsid w:val="006662BF"/>
    <w:pPr>
      <w:spacing w:before="240" w:after="48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6662BF"/>
    <w:rPr>
      <w:rFonts w:eastAsiaTheme="majorEastAsia" w:cstheme="majorBidi"/>
      <w:b/>
      <w:spacing w:val="-10"/>
      <w:kern w:val="28"/>
      <w:sz w:val="24"/>
      <w:szCs w:val="5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2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27B4"/>
    <w:rPr>
      <w:rFonts w:eastAsia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2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27B4"/>
    <w:rPr>
      <w:rFonts w:eastAsia="Calibri" w:cs="Calibri"/>
      <w:b/>
      <w:bCs/>
      <w:lang w:eastAsia="ar-SA"/>
    </w:rPr>
  </w:style>
  <w:style w:type="paragraph" w:styleId="Akapitzlist">
    <w:name w:val="List Paragraph"/>
    <w:aliases w:val="Numerowanie,L1,Akapit z listą5,Akapit z listą BS,Kolorowa lista — akcent 11,List Paragraph2,List Paragraph21,Sl_Akapit z listą"/>
    <w:basedOn w:val="Normalny"/>
    <w:link w:val="AkapitzlistZnak"/>
    <w:uiPriority w:val="34"/>
    <w:qFormat/>
    <w:rsid w:val="006927B4"/>
    <w:pPr>
      <w:ind w:left="720"/>
      <w:contextualSpacing/>
    </w:pPr>
  </w:style>
  <w:style w:type="character" w:styleId="Nierozpoznanawzmianka">
    <w:name w:val="Unresolved Mention"/>
    <w:basedOn w:val="Domylnaczcionkaakapitu"/>
    <w:rsid w:val="006927B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3D31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835C22"/>
    <w:rPr>
      <w:rFonts w:cs="Times New Roman"/>
      <w:lang w:val="x-none" w:eastAsia="ar-SA" w:bidi="ar-SA"/>
    </w:rPr>
  </w:style>
  <w:style w:type="paragraph" w:customStyle="1" w:styleId="Default">
    <w:name w:val="Default"/>
    <w:rsid w:val="00835C2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odtytu">
    <w:name w:val="Subtitle"/>
    <w:basedOn w:val="Normalny"/>
    <w:next w:val="Normalny"/>
    <w:link w:val="PodtytuZnak"/>
    <w:qFormat/>
    <w:rsid w:val="009321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93212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B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B04"/>
    <w:rPr>
      <w:rFonts w:eastAsia="Calibri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B04"/>
    <w:rPr>
      <w:vertAlign w:val="superscript"/>
    </w:rPr>
  </w:style>
  <w:style w:type="paragraph" w:styleId="Poprawka">
    <w:name w:val="Revision"/>
    <w:hidden/>
    <w:uiPriority w:val="99"/>
    <w:semiHidden/>
    <w:rsid w:val="00B61649"/>
    <w:rPr>
      <w:rFonts w:eastAsia="Calibri"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D5BAA"/>
    <w:pPr>
      <w:suppressAutoHyphens w:val="0"/>
      <w:spacing w:before="120"/>
    </w:pPr>
    <w:rPr>
      <w:rFonts w:eastAsiaTheme="minorHAnsi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5BAA"/>
    <w:rPr>
      <w:rFonts w:eastAsiaTheme="minorHAnsi"/>
      <w:sz w:val="24"/>
      <w:szCs w:val="24"/>
      <w:lang w:eastAsia="en-US"/>
    </w:rPr>
  </w:style>
  <w:style w:type="character" w:customStyle="1" w:styleId="AkapitzlistZnak">
    <w:name w:val="Akapit z listą Znak"/>
    <w:aliases w:val="Numerowanie Znak,L1 Znak,Akapit z listą5 Znak,Akapit z listą BS Znak,Kolorowa lista — akcent 11 Znak,List Paragraph2 Znak,List Paragraph21 Znak,Sl_Akapit z listą Znak"/>
    <w:link w:val="Akapitzlist"/>
    <w:uiPriority w:val="34"/>
    <w:qFormat/>
    <w:locked/>
    <w:rsid w:val="002D5BAA"/>
    <w:rPr>
      <w:rFonts w:eastAsia="Calibri" w:cs="Calibri"/>
      <w:sz w:val="22"/>
      <w:szCs w:val="22"/>
      <w:lang w:eastAsia="ar-SA"/>
    </w:rPr>
  </w:style>
  <w:style w:type="paragraph" w:customStyle="1" w:styleId="Styl">
    <w:name w:val="Styl"/>
    <w:rsid w:val="008F280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rydel@klimat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ulina.latoszek@klima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zysztof.rydel@klimat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109D-6748-4A1E-8412-B57E6302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2351</Words>
  <Characters>14112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Edukacji i Komunikacji</vt:lpstr>
    </vt:vector>
  </TitlesOfParts>
  <Company>Ministerstwo Klimatu i Środowiska</Company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Edukacji i Komunikacji</dc:title>
  <dc:subject>standard</dc:subject>
  <dc:creator>Krzysztof RYDEL</dc:creator>
  <cp:keywords>PL</cp:keywords>
  <dc:description>Wersja 3, dostępny od 11.01.2021</dc:description>
  <cp:lastModifiedBy>LATOSZEK Paulina</cp:lastModifiedBy>
  <cp:revision>11</cp:revision>
  <cp:lastPrinted>2009-06-17T10:52:00Z</cp:lastPrinted>
  <dcterms:created xsi:type="dcterms:W3CDTF">2022-08-31T12:52:00Z</dcterms:created>
  <dcterms:modified xsi:type="dcterms:W3CDTF">2022-09-22T15:44:00Z</dcterms:modified>
  <cp:category>DEPARTAMENTY</cp:category>
</cp:coreProperties>
</file>