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644"/>
        <w:gridCol w:w="1050"/>
        <w:gridCol w:w="901"/>
        <w:gridCol w:w="914"/>
        <w:gridCol w:w="914"/>
      </w:tblGrid>
      <w:tr w:rsidR="00252AA7" w:rsidRPr="00E92899" w:rsidTr="00252AA7">
        <w:trPr>
          <w:trHeight w:val="703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22" w:type="pct"/>
            <w:shd w:val="clear" w:color="auto" w:fill="auto"/>
            <w:noWrap/>
            <w:hideMark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Specyfikacja materiałów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Liczba stron środka</w:t>
            </w:r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Nakład (szt.)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netto</w:t>
            </w:r>
            <w:r w:rsidR="008736E1">
              <w:rPr>
                <w:b/>
                <w:bCs/>
                <w:sz w:val="22"/>
                <w:szCs w:val="22"/>
              </w:rPr>
              <w:t xml:space="preserve"> w zł </w:t>
            </w:r>
            <w:r>
              <w:rPr>
                <w:b/>
                <w:bCs/>
                <w:sz w:val="22"/>
                <w:szCs w:val="22"/>
              </w:rPr>
              <w:t>za podany nakład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brutto </w:t>
            </w:r>
            <w:r w:rsidR="008736E1">
              <w:rPr>
                <w:b/>
                <w:bCs/>
                <w:sz w:val="22"/>
                <w:szCs w:val="22"/>
              </w:rPr>
              <w:t xml:space="preserve">w zł 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za podany nakład</w:t>
            </w:r>
          </w:p>
        </w:tc>
      </w:tr>
      <w:tr w:rsidR="00252AA7" w:rsidRPr="00E92899" w:rsidTr="00252AA7">
        <w:trPr>
          <w:trHeight w:val="1987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2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ścienny</w:t>
            </w:r>
            <w:r w:rsidRPr="00E92899">
              <w:rPr>
                <w:sz w:val="22"/>
                <w:szCs w:val="22"/>
              </w:rPr>
              <w:t xml:space="preserve">: format arkusza 560x340 mm, okładka o wymiarach 600x340mm, 40 mm do formatu arkusza; spirala metalowa biała po krótszym boku z zawieszką.  Druk: 4+4 + </w:t>
            </w:r>
            <w:proofErr w:type="spellStart"/>
            <w:r w:rsidRPr="00E92899">
              <w:rPr>
                <w:sz w:val="22"/>
                <w:szCs w:val="22"/>
              </w:rPr>
              <w:t>panton</w:t>
            </w:r>
            <w:proofErr w:type="spellEnd"/>
            <w:r w:rsidRPr="00E92899">
              <w:rPr>
                <w:sz w:val="22"/>
                <w:szCs w:val="22"/>
              </w:rPr>
              <w:t xml:space="preserve"> lub kolor specjalny – np. srebrny. Okładka i środki: kreda mat 250 g/m</w:t>
            </w:r>
            <w:r w:rsidRPr="00E92899">
              <w:rPr>
                <w:sz w:val="22"/>
                <w:szCs w:val="22"/>
                <w:vertAlign w:val="superscript"/>
              </w:rPr>
              <w:t>2</w:t>
            </w:r>
            <w:r w:rsidRPr="00E92899">
              <w:rPr>
                <w:sz w:val="22"/>
                <w:szCs w:val="22"/>
              </w:rPr>
              <w:t xml:space="preserve">, papier  - 7 arkuszy, uszlachetnianie: folia dwustronnie; lakier </w:t>
            </w:r>
            <w:proofErr w:type="spellStart"/>
            <w:r w:rsidRPr="00E92899">
              <w:rPr>
                <w:sz w:val="22"/>
                <w:szCs w:val="22"/>
              </w:rPr>
              <w:t>uv</w:t>
            </w:r>
            <w:proofErr w:type="spellEnd"/>
            <w:r w:rsidRPr="00E92899">
              <w:rPr>
                <w:sz w:val="22"/>
                <w:szCs w:val="22"/>
              </w:rPr>
              <w:t xml:space="preserve"> wybiórczo,    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14</w:t>
            </w:r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700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252AA7" w:rsidRPr="00E92899" w:rsidTr="00252AA7">
        <w:trPr>
          <w:trHeight w:val="1518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2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koperty na kalendarze</w:t>
            </w:r>
            <w:r w:rsidRPr="00E92899">
              <w:rPr>
                <w:sz w:val="22"/>
                <w:szCs w:val="22"/>
              </w:rPr>
              <w:t xml:space="preserve">: format dostosowany do wielkości kalendarza powyżej, wymiary minimalne 355x610 mm. Papier karton jednostronnie powlekany 225 g/m2. Nadruk 1+0. Samoprzylepna taśma klejąca zabezpieczona papierowym paskiem na dłuższym bądź krótszym boku. 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500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252AA7" w:rsidRPr="00E92899" w:rsidTr="00252AA7">
        <w:trPr>
          <w:trHeight w:val="3073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22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trójdzielny</w:t>
            </w:r>
            <w:r w:rsidRPr="00E92899">
              <w:rPr>
                <w:sz w:val="22"/>
                <w:szCs w:val="22"/>
              </w:rPr>
              <w:t>: format: ok. 310x800 mm (+/– 10mm); główka: wypukła, rozmiar– 310 x 210 mm, druk 4/0 CMYK, karton 0 g/m2, folia błysk 1/0, dziurka nieokuwana w tekturze falistej (bez dziurawienia oklejki); plecki: karton 300 g/m2; kolor plecków do ustalenia. Kalendarium: rozmiar – ok. 290 x 150 mm (+/– 1 mm), 3 bloki po 12 kart, papier – offset 70 g, kolory: 2+0, kolor kalendarium: szaro–zielone, numer tygodnia, trwałe przyklejenie, miesiąc i dni tygodnia w języku polskim, wykończenie: przesuwane okienko do zaznaczania dni w kalendarium (kolor okienka do ustalenia)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500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252AA7" w:rsidRPr="00E92899" w:rsidTr="00252AA7">
        <w:trPr>
          <w:trHeight w:val="826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2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koperty na kalendarze trójdzielne</w:t>
            </w:r>
            <w:r w:rsidRPr="00E92899">
              <w:rPr>
                <w:sz w:val="22"/>
                <w:szCs w:val="22"/>
              </w:rPr>
              <w:t xml:space="preserve">: format mieszczący złożony kalendarz o którym mowa w pozycji powyżej. 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250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252AA7" w:rsidRPr="00E92899" w:rsidTr="00252AA7">
        <w:trPr>
          <w:trHeight w:val="4888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622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książkowy</w:t>
            </w:r>
            <w:r w:rsidRPr="00E92899">
              <w:rPr>
                <w:sz w:val="22"/>
                <w:szCs w:val="22"/>
              </w:rPr>
              <w:t xml:space="preserve">: środki: narożniki kalendarium proste, kalendarium tygodniowe, wielkość bloku minimum 200x285 mm, zaś maximum 210x297 mm, przy czym stosunek długości krótszej krawędzi do dłuższej musi wynosić między 0,69 a 0,72 po zaokrągleniu matematycznym, </w:t>
            </w:r>
            <w:proofErr w:type="spellStart"/>
            <w:r w:rsidRPr="00E92899">
              <w:rPr>
                <w:sz w:val="22"/>
                <w:szCs w:val="22"/>
              </w:rPr>
              <w:t>perfor</w:t>
            </w:r>
            <w:proofErr w:type="spellEnd"/>
            <w:r w:rsidRPr="00E92899">
              <w:rPr>
                <w:sz w:val="22"/>
                <w:szCs w:val="22"/>
              </w:rPr>
              <w:t xml:space="preserve"> narożników kalendarium, papier biały, minimalna gramatura papieru 80 g, nadruk – 2 kolory, notes adresowy, standardowa część informacyjna i mapy w tym mapy Polski, wykończenie: blok szyty, wklejka 1 kartka (2 strony), kreda 150 g/m2 okładka: okleina skóropodobna, miękka, matowa o fakturze gładkiej i właściwościach </w:t>
            </w:r>
            <w:proofErr w:type="spellStart"/>
            <w:r w:rsidRPr="00E92899">
              <w:rPr>
                <w:sz w:val="22"/>
                <w:szCs w:val="22"/>
              </w:rPr>
              <w:t>termoprzebarwialnych</w:t>
            </w:r>
            <w:proofErr w:type="spellEnd"/>
            <w:r w:rsidRPr="00E92899">
              <w:rPr>
                <w:sz w:val="22"/>
                <w:szCs w:val="22"/>
              </w:rPr>
              <w:t>, kolor tworzywa: do ustalenia, okładka piankowa, narożniki okładki zaokrąglone, tłoczenie na okładce niestandardowe: przód – rok i logo Ministerstwa Środowiska – tył – informacja o źródle finansowania i logotypy, wstążka – tkana z nazwą Ministerstwa Środowiska, szerokość 10 mm, kolor do ustalenia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ok.128</w:t>
            </w:r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200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252AA7" w:rsidRPr="00E92899" w:rsidTr="00252AA7">
        <w:trPr>
          <w:trHeight w:val="1825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22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kalendarz ścienny</w:t>
            </w:r>
            <w:r w:rsidRPr="00E92899">
              <w:rPr>
                <w:sz w:val="22"/>
                <w:szCs w:val="22"/>
              </w:rPr>
              <w:t xml:space="preserve">: </w:t>
            </w:r>
            <w:r w:rsidRPr="00E92899">
              <w:rPr>
                <w:sz w:val="22"/>
                <w:szCs w:val="22"/>
              </w:rPr>
              <w:br w:type="page"/>
              <w:t>format arkusza A2, okładka drukowana jednostronnie min. 200g/m2, okładka tylna (bez nadruku) 300g/m2, środek: 7 kart drukowanych dwustronnie, papier kart–kreda mat 200 g/m2; oprawa w spiralę w kolorze białym z zawieszką po krótszym boku, uszlachetnienie, wybiórczo lakier UV na wszystkich zadrukowanych stronach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14</w:t>
            </w:r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500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252AA7" w:rsidRPr="00E92899" w:rsidTr="00252AA7">
        <w:trPr>
          <w:trHeight w:val="1737"/>
        </w:trPr>
        <w:tc>
          <w:tcPr>
            <w:tcW w:w="412" w:type="pct"/>
          </w:tcPr>
          <w:p w:rsidR="00252AA7" w:rsidRPr="00E92899" w:rsidRDefault="00252AA7" w:rsidP="001A1BDF">
            <w:pPr>
              <w:pStyle w:val="Tekstpodstawowy"/>
              <w:rPr>
                <w:b/>
                <w:bCs/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22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b/>
                <w:bCs/>
                <w:sz w:val="22"/>
                <w:szCs w:val="22"/>
              </w:rPr>
              <w:t>koperty na kalendarze:</w:t>
            </w:r>
            <w:r w:rsidRPr="00E92899">
              <w:rPr>
                <w:sz w:val="22"/>
                <w:szCs w:val="22"/>
              </w:rPr>
              <w:t xml:space="preserve"> format dostosowany do wielkości kalendarza opisanego powyżej, papier karton jednostronnie powlekany 225 g/m2, nadruk 1+0, samoprzylepna taśma klejąca zabezpieczona papierowym paskiem na dłuższym bądź krótszym boku</w:t>
            </w:r>
          </w:p>
        </w:tc>
        <w:tc>
          <w:tcPr>
            <w:tcW w:w="639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proofErr w:type="spellStart"/>
            <w:r w:rsidRPr="00E92899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97" w:type="pct"/>
            <w:shd w:val="clear" w:color="auto" w:fill="auto"/>
            <w:hideMark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  <w:r w:rsidRPr="00E92899">
              <w:rPr>
                <w:sz w:val="22"/>
                <w:szCs w:val="22"/>
              </w:rPr>
              <w:t>250</w:t>
            </w: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5" w:type="pct"/>
          </w:tcPr>
          <w:p w:rsidR="00252AA7" w:rsidRPr="00E92899" w:rsidRDefault="00252AA7" w:rsidP="001A1BDF">
            <w:pPr>
              <w:pStyle w:val="Tekstpodstawowy"/>
              <w:rPr>
                <w:sz w:val="22"/>
                <w:szCs w:val="22"/>
              </w:rPr>
            </w:pPr>
          </w:p>
        </w:tc>
      </w:tr>
    </w:tbl>
    <w:p w:rsidR="00B76E3B" w:rsidRDefault="00B76E3B"/>
    <w:sectPr w:rsidR="00B76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E5" w:rsidRDefault="006031E5" w:rsidP="006031E5">
      <w:pPr>
        <w:spacing w:before="0" w:after="0" w:line="240" w:lineRule="auto"/>
      </w:pPr>
      <w:r>
        <w:separator/>
      </w:r>
    </w:p>
  </w:endnote>
  <w:endnote w:type="continuationSeparator" w:id="0">
    <w:p w:rsidR="006031E5" w:rsidRDefault="006031E5" w:rsidP="006031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E5" w:rsidRDefault="006031E5" w:rsidP="006031E5">
      <w:pPr>
        <w:spacing w:before="0" w:after="0" w:line="240" w:lineRule="auto"/>
      </w:pPr>
      <w:r>
        <w:separator/>
      </w:r>
    </w:p>
  </w:footnote>
  <w:footnote w:type="continuationSeparator" w:id="0">
    <w:p w:rsidR="006031E5" w:rsidRDefault="006031E5" w:rsidP="006031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E5" w:rsidRPr="006031E5" w:rsidRDefault="006031E5">
    <w:pPr>
      <w:pStyle w:val="Nagwek"/>
      <w:rPr>
        <w:b/>
      </w:rPr>
    </w:pPr>
    <w:r w:rsidRPr="006031E5">
      <w:rPr>
        <w:b/>
      </w:rPr>
      <w:t xml:space="preserve">Załącznik nr 1 do formularza ofertowego – cennik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6F"/>
    <w:rsid w:val="00252AA7"/>
    <w:rsid w:val="006031E5"/>
    <w:rsid w:val="006B06A0"/>
    <w:rsid w:val="008736E1"/>
    <w:rsid w:val="0090076F"/>
    <w:rsid w:val="00B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3129C-08D1-4892-A10D-B99B563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1E5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031E5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31E5"/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31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1E5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1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1E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KIEDROWSKI Adam</dc:creator>
  <cp:keywords/>
  <dc:description/>
  <cp:lastModifiedBy>POPIOŁEK Katarzyna</cp:lastModifiedBy>
  <cp:revision>5</cp:revision>
  <dcterms:created xsi:type="dcterms:W3CDTF">2019-10-23T14:00:00Z</dcterms:created>
  <dcterms:modified xsi:type="dcterms:W3CDTF">2019-10-25T09:45:00Z</dcterms:modified>
</cp:coreProperties>
</file>