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E710" w14:textId="2A8467E8" w:rsidR="00CD3B4B" w:rsidRDefault="00865C99" w:rsidP="00F368E1">
      <w:pPr>
        <w:rPr>
          <w:b/>
          <w:bCs/>
        </w:rPr>
      </w:pPr>
      <w:r>
        <w:rPr>
          <w:b/>
          <w:bCs/>
        </w:rPr>
        <w:t>Załącznik nr 2 do OPZ</w:t>
      </w:r>
    </w:p>
    <w:p w14:paraId="3492FA96" w14:textId="60BEB8F3" w:rsidR="00865C99" w:rsidRDefault="00865C99" w:rsidP="00F368E1">
      <w:pPr>
        <w:rPr>
          <w:b/>
          <w:bCs/>
        </w:rPr>
      </w:pPr>
      <w:r>
        <w:rPr>
          <w:b/>
          <w:bCs/>
        </w:rPr>
        <w:t>Opracowanie szczegółowej koncepcji kampanii</w:t>
      </w:r>
    </w:p>
    <w:p w14:paraId="0FCA3871" w14:textId="77777777" w:rsidR="00865C99" w:rsidRPr="00865C99" w:rsidRDefault="00865C99" w:rsidP="00F368E1">
      <w:pPr>
        <w:rPr>
          <w:b/>
          <w:bCs/>
        </w:rPr>
      </w:pPr>
    </w:p>
    <w:p w14:paraId="34E4D9DF" w14:textId="77777777" w:rsidR="00865C99" w:rsidRPr="003C0C07" w:rsidRDefault="00865C99" w:rsidP="00865C99">
      <w:r w:rsidRPr="003C0C07">
        <w:t>Wykonawca przygotuje szczegółową koncepcję Kampanii, zawierającą:</w:t>
      </w:r>
    </w:p>
    <w:p w14:paraId="4A87046C" w14:textId="77777777" w:rsidR="00865C99" w:rsidRPr="003C0C07" w:rsidRDefault="00865C99" w:rsidP="00865C99">
      <w:pPr>
        <w:pStyle w:val="Akapitzlist"/>
        <w:numPr>
          <w:ilvl w:val="0"/>
          <w:numId w:val="16"/>
        </w:numPr>
        <w:contextualSpacing w:val="0"/>
      </w:pPr>
      <w:r w:rsidRPr="003C0C07">
        <w:t>Szczegółową koncepcję strategiczną, uwzględniającą następujące elementy:</w:t>
      </w:r>
    </w:p>
    <w:p w14:paraId="38C18DDC" w14:textId="78290A08" w:rsidR="00865C99" w:rsidRPr="003C0C07" w:rsidRDefault="00865C99" w:rsidP="00865C99">
      <w:pPr>
        <w:pStyle w:val="Akapitzlist"/>
        <w:numPr>
          <w:ilvl w:val="1"/>
          <w:numId w:val="16"/>
        </w:numPr>
        <w:contextualSpacing w:val="0"/>
      </w:pPr>
      <w:r w:rsidRPr="003C0C07">
        <w:t xml:space="preserve">Analiza </w:t>
      </w:r>
      <w:r w:rsidR="00CF65E0">
        <w:t xml:space="preserve">psychograficzna i demograficzna komunikacyjnej </w:t>
      </w:r>
      <w:r w:rsidRPr="003C0C07">
        <w:t>grupy docelowej Kampanii w zakresie identyfikacji barier poznawczych odnośnie tematu wiodącego Kampanii oraz wskazanie motywacji, oczekiwań i przekonań skłaniających do podejmowania działań na rzecz dążenia do neutralności klimatycznej,</w:t>
      </w:r>
    </w:p>
    <w:p w14:paraId="746BF69A" w14:textId="77777777" w:rsidR="00865C99" w:rsidRPr="003C0C07" w:rsidRDefault="00865C99" w:rsidP="00865C99">
      <w:pPr>
        <w:pStyle w:val="Akapitzlist"/>
        <w:numPr>
          <w:ilvl w:val="1"/>
          <w:numId w:val="16"/>
        </w:numPr>
        <w:contextualSpacing w:val="0"/>
      </w:pPr>
      <w:r w:rsidRPr="003C0C07">
        <w:t>Opis głównych założeń Kampanii, w tym planowanych rezultatów,</w:t>
      </w:r>
    </w:p>
    <w:p w14:paraId="6CE06F4C" w14:textId="77777777" w:rsidR="00865C99" w:rsidRPr="003C0C07" w:rsidRDefault="00865C99" w:rsidP="00865C99">
      <w:pPr>
        <w:pStyle w:val="Akapitzlist"/>
        <w:numPr>
          <w:ilvl w:val="1"/>
          <w:numId w:val="16"/>
        </w:numPr>
        <w:contextualSpacing w:val="0"/>
      </w:pPr>
      <w:r w:rsidRPr="003C0C07">
        <w:t>Strategię komunikacji z odbiorcami Kampanii (w tym z grupami wskazanymi w części IV) biorącą pod uwagę określone przez Zamawiającego działania do zrealizowania w ramach Kampanii (kanały komunikacji) – wraz z uzasadnieniem tej strategii.</w:t>
      </w:r>
    </w:p>
    <w:p w14:paraId="791AB276" w14:textId="77777777" w:rsidR="00865C99" w:rsidRPr="003C0C07" w:rsidRDefault="00865C99" w:rsidP="00865C99">
      <w:pPr>
        <w:pStyle w:val="Akapitzlist"/>
        <w:numPr>
          <w:ilvl w:val="0"/>
          <w:numId w:val="16"/>
        </w:numPr>
        <w:contextualSpacing w:val="0"/>
      </w:pPr>
      <w:r w:rsidRPr="003C0C07">
        <w:t>Szczegółową koncepcję kreatywną, uwzględniającą następujące elementy:</w:t>
      </w:r>
    </w:p>
    <w:p w14:paraId="103D62D0" w14:textId="77777777" w:rsidR="00865C99" w:rsidRPr="003C0C07" w:rsidRDefault="00865C99" w:rsidP="00865C99">
      <w:pPr>
        <w:pStyle w:val="Akapitzlist"/>
        <w:numPr>
          <w:ilvl w:val="1"/>
          <w:numId w:val="16"/>
        </w:numPr>
        <w:contextualSpacing w:val="0"/>
      </w:pPr>
      <w:r w:rsidRPr="003C0C07">
        <w:t xml:space="preserve">Opracowany główny przekaz Kampanii wraz z uzasadnieniem (opis głównych założeń kreacyjnych, w tym hasła przewodniego kampanii, elementów graficznych, ścieżki dźwiękowej </w:t>
      </w:r>
      <w:r w:rsidRPr="003C0C07">
        <w:rPr>
          <w:i/>
          <w:iCs/>
        </w:rPr>
        <w:t>(jeśli dotyczy)</w:t>
      </w:r>
      <w:r w:rsidRPr="003C0C07">
        <w:t>),</w:t>
      </w:r>
    </w:p>
    <w:p w14:paraId="1E04887A" w14:textId="77777777" w:rsidR="00865C99" w:rsidRPr="003C0C07" w:rsidRDefault="00865C99" w:rsidP="00865C99">
      <w:pPr>
        <w:pStyle w:val="Akapitzlist"/>
        <w:numPr>
          <w:ilvl w:val="1"/>
          <w:numId w:val="16"/>
        </w:numPr>
        <w:contextualSpacing w:val="0"/>
      </w:pPr>
      <w:r w:rsidRPr="003C0C07">
        <w:t xml:space="preserve">Opracowanie wszystkich scenariuszy i </w:t>
      </w:r>
      <w:proofErr w:type="spellStart"/>
      <w:r w:rsidRPr="003C0C07">
        <w:t>scenorysów</w:t>
      </w:r>
      <w:proofErr w:type="spellEnd"/>
      <w:r w:rsidRPr="003C0C07">
        <w:t xml:space="preserve"> / </w:t>
      </w:r>
      <w:proofErr w:type="spellStart"/>
      <w:r w:rsidRPr="003C0C07">
        <w:t>storyboardów</w:t>
      </w:r>
      <w:proofErr w:type="spellEnd"/>
      <w:r w:rsidRPr="003C0C07">
        <w:t xml:space="preserve"> (jeśli dotyczy) spotów reklamowych (TV i radiowych) oraz innych projektów – w tym graficznych,</w:t>
      </w:r>
    </w:p>
    <w:p w14:paraId="2EF46BAA" w14:textId="77777777" w:rsidR="00865C99" w:rsidRPr="003C0C07" w:rsidRDefault="00865C99" w:rsidP="00865C99">
      <w:pPr>
        <w:pStyle w:val="Akapitzlist"/>
        <w:numPr>
          <w:ilvl w:val="1"/>
          <w:numId w:val="16"/>
        </w:numPr>
        <w:contextualSpacing w:val="0"/>
      </w:pPr>
      <w:r w:rsidRPr="003C0C07">
        <w:t xml:space="preserve">Spójny </w:t>
      </w:r>
      <w:proofErr w:type="spellStart"/>
      <w:r w:rsidRPr="003C0C07">
        <w:t>Key</w:t>
      </w:r>
      <w:proofErr w:type="spellEnd"/>
      <w:r w:rsidRPr="003C0C07">
        <w:t xml:space="preserve"> Visual dla wszystkich elementów – działań w ramach Kampanii, w tym, m.in.: logotyp, slogan kampanii; szablony graficzne, typograficzne; inne projekty graficzne materiałów wykorzystywanych w ramach Kampanii.</w:t>
      </w:r>
    </w:p>
    <w:p w14:paraId="71D32D33" w14:textId="77777777" w:rsidR="00865C99" w:rsidRPr="003C0C07" w:rsidRDefault="00865C99" w:rsidP="00865C99">
      <w:pPr>
        <w:pStyle w:val="Akapitzlist"/>
        <w:numPr>
          <w:ilvl w:val="0"/>
          <w:numId w:val="16"/>
        </w:numPr>
        <w:contextualSpacing w:val="0"/>
      </w:pPr>
      <w:r w:rsidRPr="003C0C07">
        <w:t>Szczegółowy media plan, uwzględniający następujące elementy:</w:t>
      </w:r>
    </w:p>
    <w:p w14:paraId="4D79F291" w14:textId="77777777" w:rsidR="00865C99" w:rsidRPr="003C0C07" w:rsidRDefault="00865C99" w:rsidP="00865C99">
      <w:pPr>
        <w:pStyle w:val="Akapitzlist"/>
        <w:numPr>
          <w:ilvl w:val="1"/>
          <w:numId w:val="16"/>
        </w:numPr>
        <w:ind w:left="1434" w:hanging="357"/>
        <w:contextualSpacing w:val="0"/>
      </w:pPr>
      <w:r w:rsidRPr="003C0C07">
        <w:t>Szczegółowy harmonogram wykorzystania poszczególnych kanałów komunikacji według określonych przez Zamawiającego działań do zrealizowania w ramach Kampanii,</w:t>
      </w:r>
    </w:p>
    <w:p w14:paraId="5A5B7406" w14:textId="77777777" w:rsidR="00865C99" w:rsidRPr="003C0C07" w:rsidRDefault="00865C99" w:rsidP="00865C99">
      <w:pPr>
        <w:pStyle w:val="Akapitzlist"/>
        <w:numPr>
          <w:ilvl w:val="1"/>
          <w:numId w:val="16"/>
        </w:numPr>
        <w:ind w:left="1434" w:hanging="357"/>
        <w:contextualSpacing w:val="0"/>
      </w:pPr>
      <w:r w:rsidRPr="003C0C07">
        <w:t xml:space="preserve">Szczegółowy media plan w zakresie kampanii internetowej wraz ze wskaźnikami obliczonymi dla mediowych/internetowych grup docelowych (deklarowaną minimalną wielkość współczynnika </w:t>
      </w:r>
      <w:proofErr w:type="spellStart"/>
      <w:r w:rsidRPr="003C0C07">
        <w:t>klikalności</w:t>
      </w:r>
      <w:proofErr w:type="spellEnd"/>
      <w:r w:rsidRPr="003C0C07">
        <w:t xml:space="preserve"> (CTR)).</w:t>
      </w:r>
    </w:p>
    <w:p w14:paraId="02C75A6E" w14:textId="77777777" w:rsidR="00865C99" w:rsidRPr="00CD3B4B" w:rsidRDefault="00865C99" w:rsidP="00F368E1"/>
    <w:sectPr w:rsidR="00865C99" w:rsidRPr="00CD3B4B" w:rsidSect="00C74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A8DF" w14:textId="77777777" w:rsidR="009C500B" w:rsidRDefault="009C500B">
      <w:pPr>
        <w:spacing w:after="0" w:line="240" w:lineRule="auto"/>
      </w:pPr>
      <w:r>
        <w:separator/>
      </w:r>
    </w:p>
  </w:endnote>
  <w:endnote w:type="continuationSeparator" w:id="0">
    <w:p w14:paraId="636C89CF" w14:textId="77777777" w:rsidR="009C500B" w:rsidRDefault="009C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6C73" w14:textId="77777777" w:rsidR="00F368E1" w:rsidRDefault="00F368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3FE9" w14:textId="77777777" w:rsidR="00772F2A" w:rsidRDefault="00772F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B00920D" w14:textId="77777777" w:rsidR="00772F2A" w:rsidRDefault="00772F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53A3" w14:textId="508E9607" w:rsidR="00772F2A" w:rsidRPr="000A3EFD" w:rsidRDefault="00772F2A" w:rsidP="00C74C90">
    <w:pPr>
      <w:pStyle w:val="Stopka"/>
      <w:spacing w:after="0"/>
      <w:jc w:val="center"/>
      <w:rPr>
        <w:rFonts w:cs="Times New Roman"/>
        <w:sz w:val="20"/>
        <w:szCs w:val="20"/>
      </w:rPr>
    </w:pPr>
    <w:r w:rsidRPr="000A3EFD">
      <w:rPr>
        <w:rFonts w:cs="Times New Roman"/>
        <w:sz w:val="20"/>
        <w:szCs w:val="20"/>
      </w:rPr>
      <w:t>ul. Wawelska 52/</w:t>
    </w:r>
    <w:r w:rsidR="00F368E1" w:rsidRPr="000A3EFD">
      <w:rPr>
        <w:rFonts w:cs="Times New Roman"/>
        <w:sz w:val="20"/>
        <w:szCs w:val="20"/>
      </w:rPr>
      <w:t>54, 00</w:t>
    </w:r>
    <w:r w:rsidRPr="000A3EFD">
      <w:rPr>
        <w:rFonts w:cs="Times New Roman"/>
        <w:sz w:val="20"/>
        <w:szCs w:val="20"/>
      </w:rPr>
      <w:t xml:space="preserve">-922 </w:t>
    </w:r>
    <w:proofErr w:type="gramStart"/>
    <w:r w:rsidRPr="000A3EFD">
      <w:rPr>
        <w:rFonts w:cs="Times New Roman"/>
        <w:sz w:val="20"/>
        <w:szCs w:val="20"/>
      </w:rPr>
      <w:t xml:space="preserve">Warszawa;  </w:t>
    </w:r>
    <w:r w:rsidRPr="00864B6B">
      <w:rPr>
        <w:rFonts w:cs="Times New Roman"/>
        <w:sz w:val="20"/>
        <w:szCs w:val="20"/>
      </w:rPr>
      <w:t>tel.</w:t>
    </w:r>
    <w:proofErr w:type="gramEnd"/>
    <w:r w:rsidRPr="00864B6B">
      <w:rPr>
        <w:rFonts w:cs="Times New Roman"/>
        <w:sz w:val="20"/>
        <w:szCs w:val="20"/>
      </w:rPr>
      <w:t xml:space="preserve"> (22) 36-92-350, faks: (22) 36-92-387</w:t>
    </w:r>
    <w:r w:rsidRPr="000A3EFD">
      <w:rPr>
        <w:rFonts w:cs="Times New Roman"/>
        <w:sz w:val="20"/>
        <w:szCs w:val="20"/>
      </w:rPr>
      <w:t>,  www.gov.pl/klimat</w:t>
    </w:r>
  </w:p>
  <w:p w14:paraId="0938570E" w14:textId="77777777" w:rsidR="00772F2A" w:rsidRPr="000A3EFD" w:rsidRDefault="00772F2A" w:rsidP="00C74C90">
    <w:pPr>
      <w:pStyle w:val="Stopka"/>
      <w:spacing w:after="0"/>
      <w:jc w:val="center"/>
      <w:rPr>
        <w:rFonts w:cs="Times New Roman"/>
      </w:rPr>
    </w:pPr>
    <w:r w:rsidRPr="000A3EFD">
      <w:rPr>
        <w:rFonts w:cs="Times New Roman"/>
        <w:sz w:val="20"/>
        <w:szCs w:val="20"/>
      </w:rPr>
      <w:t>Działamy zgodnie z EMAS - zarządzając instytucją dbamy o środowisko</w:t>
    </w:r>
  </w:p>
  <w:p w14:paraId="51706876" w14:textId="77777777" w:rsidR="00772F2A" w:rsidRPr="000A3EFD" w:rsidRDefault="00772F2A" w:rsidP="00C74C90">
    <w:pPr>
      <w:pStyle w:val="Stopka"/>
      <w:rPr>
        <w:rFonts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87FD" w14:textId="77777777" w:rsidR="009C500B" w:rsidRDefault="009C500B">
      <w:pPr>
        <w:spacing w:after="0" w:line="240" w:lineRule="auto"/>
      </w:pPr>
      <w:r>
        <w:separator/>
      </w:r>
    </w:p>
  </w:footnote>
  <w:footnote w:type="continuationSeparator" w:id="0">
    <w:p w14:paraId="5C18929C" w14:textId="77777777" w:rsidR="009C500B" w:rsidRDefault="009C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7688" w14:textId="77777777" w:rsidR="00F368E1" w:rsidRDefault="00F36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5991" w14:textId="77777777" w:rsidR="00F368E1" w:rsidRDefault="00F368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C82" w14:textId="77777777" w:rsidR="00772F2A" w:rsidRPr="00FE7408" w:rsidRDefault="00772F2A" w:rsidP="00C74C90">
    <w:pPr>
      <w:pStyle w:val="Nagwek"/>
      <w:tabs>
        <w:tab w:val="clear" w:pos="4536"/>
      </w:tabs>
      <w:ind w:left="-142"/>
      <w:rPr>
        <w:rFonts w:cs="Times New Roman"/>
        <w:color w:val="0D0D0D" w:themeColor="text1" w:themeTint="F2"/>
      </w:rPr>
    </w:pPr>
  </w:p>
  <w:p w14:paraId="6BFBC707" w14:textId="77777777" w:rsidR="00772F2A" w:rsidRPr="00FE7408" w:rsidRDefault="00772F2A" w:rsidP="00C74C90">
    <w:pPr>
      <w:pStyle w:val="Nagwek"/>
      <w:tabs>
        <w:tab w:val="clear" w:pos="4536"/>
      </w:tabs>
      <w:ind w:left="-142"/>
      <w:rPr>
        <w:rFonts w:cs="Times New Roman"/>
        <w:color w:val="0D0D0D" w:themeColor="text1" w:themeTint="F2"/>
        <w:sz w:val="16"/>
        <w:szCs w:val="16"/>
      </w:rPr>
    </w:pPr>
    <w:r>
      <w:rPr>
        <w:rFonts w:cs="Times New Roman"/>
        <w:noProof/>
        <w:color w:val="0D0D0D" w:themeColor="text1" w:themeTint="F2"/>
        <w:sz w:val="16"/>
        <w:szCs w:val="16"/>
      </w:rPr>
      <w:drawing>
        <wp:inline distT="0" distB="0" distL="0" distR="0" wp14:anchorId="018B83DA" wp14:editId="604DE3B0">
          <wp:extent cx="3105150" cy="66770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Klimatu_B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0178" cy="679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208AB9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927E01"/>
    <w:multiLevelType w:val="hybridMultilevel"/>
    <w:tmpl w:val="8D94EB68"/>
    <w:lvl w:ilvl="0" w:tplc="FE04AE0A">
      <w:start w:val="1"/>
      <w:numFmt w:val="decimal"/>
      <w:lvlText w:val="%1."/>
      <w:lvlJc w:val="left"/>
      <w:pPr>
        <w:ind w:left="1440" w:hanging="360"/>
      </w:pPr>
    </w:lvl>
    <w:lvl w:ilvl="1" w:tplc="39025660" w:tentative="1">
      <w:start w:val="1"/>
      <w:numFmt w:val="lowerLetter"/>
      <w:lvlText w:val="%2."/>
      <w:lvlJc w:val="left"/>
      <w:pPr>
        <w:ind w:left="2160" w:hanging="360"/>
      </w:pPr>
    </w:lvl>
    <w:lvl w:ilvl="2" w:tplc="2BD28222" w:tentative="1">
      <w:start w:val="1"/>
      <w:numFmt w:val="lowerRoman"/>
      <w:lvlText w:val="%3."/>
      <w:lvlJc w:val="right"/>
      <w:pPr>
        <w:ind w:left="2880" w:hanging="180"/>
      </w:pPr>
    </w:lvl>
    <w:lvl w:ilvl="3" w:tplc="CAFA726A" w:tentative="1">
      <w:start w:val="1"/>
      <w:numFmt w:val="decimal"/>
      <w:lvlText w:val="%4."/>
      <w:lvlJc w:val="left"/>
      <w:pPr>
        <w:ind w:left="3600" w:hanging="360"/>
      </w:pPr>
    </w:lvl>
    <w:lvl w:ilvl="4" w:tplc="D1345AE2" w:tentative="1">
      <w:start w:val="1"/>
      <w:numFmt w:val="lowerLetter"/>
      <w:lvlText w:val="%5."/>
      <w:lvlJc w:val="left"/>
      <w:pPr>
        <w:ind w:left="4320" w:hanging="360"/>
      </w:pPr>
    </w:lvl>
    <w:lvl w:ilvl="5" w:tplc="0B46001E" w:tentative="1">
      <w:start w:val="1"/>
      <w:numFmt w:val="lowerRoman"/>
      <w:lvlText w:val="%6."/>
      <w:lvlJc w:val="right"/>
      <w:pPr>
        <w:ind w:left="5040" w:hanging="180"/>
      </w:pPr>
    </w:lvl>
    <w:lvl w:ilvl="6" w:tplc="CF4C55C8" w:tentative="1">
      <w:start w:val="1"/>
      <w:numFmt w:val="decimal"/>
      <w:lvlText w:val="%7."/>
      <w:lvlJc w:val="left"/>
      <w:pPr>
        <w:ind w:left="5760" w:hanging="360"/>
      </w:pPr>
    </w:lvl>
    <w:lvl w:ilvl="7" w:tplc="3C30565A" w:tentative="1">
      <w:start w:val="1"/>
      <w:numFmt w:val="lowerLetter"/>
      <w:lvlText w:val="%8."/>
      <w:lvlJc w:val="left"/>
      <w:pPr>
        <w:ind w:left="6480" w:hanging="360"/>
      </w:pPr>
    </w:lvl>
    <w:lvl w:ilvl="8" w:tplc="31920A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AD676E"/>
    <w:multiLevelType w:val="hybridMultilevel"/>
    <w:tmpl w:val="B1023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6D19"/>
    <w:multiLevelType w:val="hybridMultilevel"/>
    <w:tmpl w:val="0B5A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D6755"/>
    <w:multiLevelType w:val="hybridMultilevel"/>
    <w:tmpl w:val="0520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22BC"/>
    <w:multiLevelType w:val="hybridMultilevel"/>
    <w:tmpl w:val="5BE4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20812"/>
    <w:multiLevelType w:val="hybridMultilevel"/>
    <w:tmpl w:val="963C0A2A"/>
    <w:lvl w:ilvl="0" w:tplc="050AC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34D140" w:tentative="1">
      <w:start w:val="1"/>
      <w:numFmt w:val="lowerLetter"/>
      <w:lvlText w:val="%2."/>
      <w:lvlJc w:val="left"/>
      <w:pPr>
        <w:ind w:left="1440" w:hanging="360"/>
      </w:pPr>
    </w:lvl>
    <w:lvl w:ilvl="2" w:tplc="2FE4C98E" w:tentative="1">
      <w:start w:val="1"/>
      <w:numFmt w:val="lowerRoman"/>
      <w:lvlText w:val="%3."/>
      <w:lvlJc w:val="right"/>
      <w:pPr>
        <w:ind w:left="2160" w:hanging="180"/>
      </w:pPr>
    </w:lvl>
    <w:lvl w:ilvl="3" w:tplc="0608BD52" w:tentative="1">
      <w:start w:val="1"/>
      <w:numFmt w:val="decimal"/>
      <w:lvlText w:val="%4."/>
      <w:lvlJc w:val="left"/>
      <w:pPr>
        <w:ind w:left="2880" w:hanging="360"/>
      </w:pPr>
    </w:lvl>
    <w:lvl w:ilvl="4" w:tplc="AABEB6FC" w:tentative="1">
      <w:start w:val="1"/>
      <w:numFmt w:val="lowerLetter"/>
      <w:lvlText w:val="%5."/>
      <w:lvlJc w:val="left"/>
      <w:pPr>
        <w:ind w:left="3600" w:hanging="360"/>
      </w:pPr>
    </w:lvl>
    <w:lvl w:ilvl="5" w:tplc="89CCDF48" w:tentative="1">
      <w:start w:val="1"/>
      <w:numFmt w:val="lowerRoman"/>
      <w:lvlText w:val="%6."/>
      <w:lvlJc w:val="right"/>
      <w:pPr>
        <w:ind w:left="4320" w:hanging="180"/>
      </w:pPr>
    </w:lvl>
    <w:lvl w:ilvl="6" w:tplc="631452D6" w:tentative="1">
      <w:start w:val="1"/>
      <w:numFmt w:val="decimal"/>
      <w:lvlText w:val="%7."/>
      <w:lvlJc w:val="left"/>
      <w:pPr>
        <w:ind w:left="5040" w:hanging="360"/>
      </w:pPr>
    </w:lvl>
    <w:lvl w:ilvl="7" w:tplc="6B3A16D0" w:tentative="1">
      <w:start w:val="1"/>
      <w:numFmt w:val="lowerLetter"/>
      <w:lvlText w:val="%8."/>
      <w:lvlJc w:val="left"/>
      <w:pPr>
        <w:ind w:left="5760" w:hanging="360"/>
      </w:pPr>
    </w:lvl>
    <w:lvl w:ilvl="8" w:tplc="8ABA7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5010"/>
    <w:multiLevelType w:val="hybridMultilevel"/>
    <w:tmpl w:val="905A65B0"/>
    <w:lvl w:ilvl="0" w:tplc="AA10925A">
      <w:start w:val="1"/>
      <w:numFmt w:val="decimal"/>
      <w:lvlText w:val="%1."/>
      <w:lvlJc w:val="left"/>
      <w:pPr>
        <w:ind w:left="2421" w:hanging="360"/>
      </w:pPr>
    </w:lvl>
    <w:lvl w:ilvl="1" w:tplc="1A48B5B6" w:tentative="1">
      <w:start w:val="1"/>
      <w:numFmt w:val="lowerLetter"/>
      <w:lvlText w:val="%2."/>
      <w:lvlJc w:val="left"/>
      <w:pPr>
        <w:ind w:left="3141" w:hanging="360"/>
      </w:pPr>
    </w:lvl>
    <w:lvl w:ilvl="2" w:tplc="73B8E7A4" w:tentative="1">
      <w:start w:val="1"/>
      <w:numFmt w:val="lowerRoman"/>
      <w:lvlText w:val="%3."/>
      <w:lvlJc w:val="right"/>
      <w:pPr>
        <w:ind w:left="3861" w:hanging="180"/>
      </w:pPr>
    </w:lvl>
    <w:lvl w:ilvl="3" w:tplc="38C2F484" w:tentative="1">
      <w:start w:val="1"/>
      <w:numFmt w:val="decimal"/>
      <w:lvlText w:val="%4."/>
      <w:lvlJc w:val="left"/>
      <w:pPr>
        <w:ind w:left="4581" w:hanging="360"/>
      </w:pPr>
    </w:lvl>
    <w:lvl w:ilvl="4" w:tplc="0F349F3E" w:tentative="1">
      <w:start w:val="1"/>
      <w:numFmt w:val="lowerLetter"/>
      <w:lvlText w:val="%5."/>
      <w:lvlJc w:val="left"/>
      <w:pPr>
        <w:ind w:left="5301" w:hanging="360"/>
      </w:pPr>
    </w:lvl>
    <w:lvl w:ilvl="5" w:tplc="8782072E" w:tentative="1">
      <w:start w:val="1"/>
      <w:numFmt w:val="lowerRoman"/>
      <w:lvlText w:val="%6."/>
      <w:lvlJc w:val="right"/>
      <w:pPr>
        <w:ind w:left="6021" w:hanging="180"/>
      </w:pPr>
    </w:lvl>
    <w:lvl w:ilvl="6" w:tplc="C304EF06" w:tentative="1">
      <w:start w:val="1"/>
      <w:numFmt w:val="decimal"/>
      <w:lvlText w:val="%7."/>
      <w:lvlJc w:val="left"/>
      <w:pPr>
        <w:ind w:left="6741" w:hanging="360"/>
      </w:pPr>
    </w:lvl>
    <w:lvl w:ilvl="7" w:tplc="6908DDE6" w:tentative="1">
      <w:start w:val="1"/>
      <w:numFmt w:val="lowerLetter"/>
      <w:lvlText w:val="%8."/>
      <w:lvlJc w:val="left"/>
      <w:pPr>
        <w:ind w:left="7461" w:hanging="360"/>
      </w:pPr>
    </w:lvl>
    <w:lvl w:ilvl="8" w:tplc="45B0E4E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1174521F"/>
    <w:multiLevelType w:val="hybridMultilevel"/>
    <w:tmpl w:val="FB8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376D4"/>
    <w:multiLevelType w:val="hybridMultilevel"/>
    <w:tmpl w:val="E83A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0747B"/>
    <w:multiLevelType w:val="hybridMultilevel"/>
    <w:tmpl w:val="A1FC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053C"/>
    <w:multiLevelType w:val="hybridMultilevel"/>
    <w:tmpl w:val="0E06476A"/>
    <w:lvl w:ilvl="0" w:tplc="C85A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22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84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8B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28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40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E9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CA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05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01BF"/>
    <w:multiLevelType w:val="hybridMultilevel"/>
    <w:tmpl w:val="72FA5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91CB2"/>
    <w:multiLevelType w:val="hybridMultilevel"/>
    <w:tmpl w:val="29D4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A0966"/>
    <w:multiLevelType w:val="hybridMultilevel"/>
    <w:tmpl w:val="5CBC12BA"/>
    <w:lvl w:ilvl="0" w:tplc="2C8C6E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82B54"/>
    <w:multiLevelType w:val="hybridMultilevel"/>
    <w:tmpl w:val="FA68349E"/>
    <w:lvl w:ilvl="0" w:tplc="5456DB0A">
      <w:start w:val="1"/>
      <w:numFmt w:val="decimal"/>
      <w:lvlText w:val="%1."/>
      <w:lvlJc w:val="left"/>
      <w:pPr>
        <w:ind w:left="720" w:hanging="360"/>
      </w:pPr>
    </w:lvl>
    <w:lvl w:ilvl="1" w:tplc="8E1C4D12" w:tentative="1">
      <w:start w:val="1"/>
      <w:numFmt w:val="lowerLetter"/>
      <w:lvlText w:val="%2."/>
      <w:lvlJc w:val="left"/>
      <w:pPr>
        <w:ind w:left="1440" w:hanging="360"/>
      </w:pPr>
    </w:lvl>
    <w:lvl w:ilvl="2" w:tplc="3B2EE69E" w:tentative="1">
      <w:start w:val="1"/>
      <w:numFmt w:val="lowerRoman"/>
      <w:lvlText w:val="%3."/>
      <w:lvlJc w:val="right"/>
      <w:pPr>
        <w:ind w:left="2160" w:hanging="180"/>
      </w:pPr>
    </w:lvl>
    <w:lvl w:ilvl="3" w:tplc="E5EE8FC8" w:tentative="1">
      <w:start w:val="1"/>
      <w:numFmt w:val="decimal"/>
      <w:lvlText w:val="%4."/>
      <w:lvlJc w:val="left"/>
      <w:pPr>
        <w:ind w:left="2880" w:hanging="360"/>
      </w:pPr>
    </w:lvl>
    <w:lvl w:ilvl="4" w:tplc="52E0D0FC" w:tentative="1">
      <w:start w:val="1"/>
      <w:numFmt w:val="lowerLetter"/>
      <w:lvlText w:val="%5."/>
      <w:lvlJc w:val="left"/>
      <w:pPr>
        <w:ind w:left="3600" w:hanging="360"/>
      </w:pPr>
    </w:lvl>
    <w:lvl w:ilvl="5" w:tplc="CAFA6752" w:tentative="1">
      <w:start w:val="1"/>
      <w:numFmt w:val="lowerRoman"/>
      <w:lvlText w:val="%6."/>
      <w:lvlJc w:val="right"/>
      <w:pPr>
        <w:ind w:left="4320" w:hanging="180"/>
      </w:pPr>
    </w:lvl>
    <w:lvl w:ilvl="6" w:tplc="19089602" w:tentative="1">
      <w:start w:val="1"/>
      <w:numFmt w:val="decimal"/>
      <w:lvlText w:val="%7."/>
      <w:lvlJc w:val="left"/>
      <w:pPr>
        <w:ind w:left="5040" w:hanging="360"/>
      </w:pPr>
    </w:lvl>
    <w:lvl w:ilvl="7" w:tplc="419ECEF4" w:tentative="1">
      <w:start w:val="1"/>
      <w:numFmt w:val="lowerLetter"/>
      <w:lvlText w:val="%8."/>
      <w:lvlJc w:val="left"/>
      <w:pPr>
        <w:ind w:left="5760" w:hanging="360"/>
      </w:pPr>
    </w:lvl>
    <w:lvl w:ilvl="8" w:tplc="09962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5B3D"/>
    <w:multiLevelType w:val="hybridMultilevel"/>
    <w:tmpl w:val="1D743876"/>
    <w:lvl w:ilvl="0" w:tplc="93ACB744">
      <w:start w:val="1"/>
      <w:numFmt w:val="decimal"/>
      <w:lvlText w:val="%1."/>
      <w:lvlJc w:val="left"/>
      <w:pPr>
        <w:ind w:left="1440" w:hanging="360"/>
      </w:pPr>
    </w:lvl>
    <w:lvl w:ilvl="1" w:tplc="5844A6B2" w:tentative="1">
      <w:start w:val="1"/>
      <w:numFmt w:val="lowerLetter"/>
      <w:lvlText w:val="%2."/>
      <w:lvlJc w:val="left"/>
      <w:pPr>
        <w:ind w:left="2160" w:hanging="360"/>
      </w:pPr>
    </w:lvl>
    <w:lvl w:ilvl="2" w:tplc="7BD65226" w:tentative="1">
      <w:start w:val="1"/>
      <w:numFmt w:val="lowerRoman"/>
      <w:lvlText w:val="%3."/>
      <w:lvlJc w:val="right"/>
      <w:pPr>
        <w:ind w:left="2880" w:hanging="180"/>
      </w:pPr>
    </w:lvl>
    <w:lvl w:ilvl="3" w:tplc="D5F25EF4" w:tentative="1">
      <w:start w:val="1"/>
      <w:numFmt w:val="decimal"/>
      <w:lvlText w:val="%4."/>
      <w:lvlJc w:val="left"/>
      <w:pPr>
        <w:ind w:left="3600" w:hanging="360"/>
      </w:pPr>
    </w:lvl>
    <w:lvl w:ilvl="4" w:tplc="09C65EB6" w:tentative="1">
      <w:start w:val="1"/>
      <w:numFmt w:val="lowerLetter"/>
      <w:lvlText w:val="%5."/>
      <w:lvlJc w:val="left"/>
      <w:pPr>
        <w:ind w:left="4320" w:hanging="360"/>
      </w:pPr>
    </w:lvl>
    <w:lvl w:ilvl="5" w:tplc="F3A82F66" w:tentative="1">
      <w:start w:val="1"/>
      <w:numFmt w:val="lowerRoman"/>
      <w:lvlText w:val="%6."/>
      <w:lvlJc w:val="right"/>
      <w:pPr>
        <w:ind w:left="5040" w:hanging="180"/>
      </w:pPr>
    </w:lvl>
    <w:lvl w:ilvl="6" w:tplc="E5C0A600" w:tentative="1">
      <w:start w:val="1"/>
      <w:numFmt w:val="decimal"/>
      <w:lvlText w:val="%7."/>
      <w:lvlJc w:val="left"/>
      <w:pPr>
        <w:ind w:left="5760" w:hanging="360"/>
      </w:pPr>
    </w:lvl>
    <w:lvl w:ilvl="7" w:tplc="BCB02B62" w:tentative="1">
      <w:start w:val="1"/>
      <w:numFmt w:val="lowerLetter"/>
      <w:lvlText w:val="%8."/>
      <w:lvlJc w:val="left"/>
      <w:pPr>
        <w:ind w:left="6480" w:hanging="360"/>
      </w:pPr>
    </w:lvl>
    <w:lvl w:ilvl="8" w:tplc="D7765E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13A03"/>
    <w:multiLevelType w:val="hybridMultilevel"/>
    <w:tmpl w:val="77B2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D34E1"/>
    <w:multiLevelType w:val="hybridMultilevel"/>
    <w:tmpl w:val="2AAEAF3A"/>
    <w:lvl w:ilvl="0" w:tplc="D6E23B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E1CB3"/>
    <w:multiLevelType w:val="hybridMultilevel"/>
    <w:tmpl w:val="A6DA8BAC"/>
    <w:lvl w:ilvl="0" w:tplc="4F9A39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E1EE1"/>
    <w:multiLevelType w:val="hybridMultilevel"/>
    <w:tmpl w:val="E32E1736"/>
    <w:lvl w:ilvl="0" w:tplc="D9A2D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47A0F"/>
    <w:multiLevelType w:val="hybridMultilevel"/>
    <w:tmpl w:val="E71A6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C6324"/>
    <w:multiLevelType w:val="hybridMultilevel"/>
    <w:tmpl w:val="3B30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42E1E"/>
    <w:multiLevelType w:val="hybridMultilevel"/>
    <w:tmpl w:val="2F3A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032B1"/>
    <w:multiLevelType w:val="hybridMultilevel"/>
    <w:tmpl w:val="C72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C6FD1"/>
    <w:multiLevelType w:val="multilevel"/>
    <w:tmpl w:val="455E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55E27AFD"/>
    <w:multiLevelType w:val="hybridMultilevel"/>
    <w:tmpl w:val="F986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4B34"/>
    <w:multiLevelType w:val="hybridMultilevel"/>
    <w:tmpl w:val="2F3A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1189C"/>
    <w:multiLevelType w:val="hybridMultilevel"/>
    <w:tmpl w:val="EBF2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00F7D"/>
    <w:multiLevelType w:val="hybridMultilevel"/>
    <w:tmpl w:val="434E8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248CF"/>
    <w:multiLevelType w:val="hybridMultilevel"/>
    <w:tmpl w:val="D804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823BE"/>
    <w:multiLevelType w:val="hybridMultilevel"/>
    <w:tmpl w:val="0A66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15DEB"/>
    <w:multiLevelType w:val="hybridMultilevel"/>
    <w:tmpl w:val="CC16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64498"/>
    <w:multiLevelType w:val="hybridMultilevel"/>
    <w:tmpl w:val="7B78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B5995"/>
    <w:multiLevelType w:val="hybridMultilevel"/>
    <w:tmpl w:val="CD5A99EC"/>
    <w:lvl w:ilvl="0" w:tplc="3648B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5F6064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C72E4"/>
    <w:multiLevelType w:val="hybridMultilevel"/>
    <w:tmpl w:val="A5369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E34A4"/>
    <w:multiLevelType w:val="hybridMultilevel"/>
    <w:tmpl w:val="4F444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87C67"/>
    <w:multiLevelType w:val="hybridMultilevel"/>
    <w:tmpl w:val="98429E0E"/>
    <w:lvl w:ilvl="0" w:tplc="3F9A7892">
      <w:start w:val="1"/>
      <w:numFmt w:val="decimal"/>
      <w:lvlText w:val="%1."/>
      <w:lvlJc w:val="left"/>
      <w:pPr>
        <w:ind w:left="1440" w:hanging="360"/>
      </w:pPr>
    </w:lvl>
    <w:lvl w:ilvl="1" w:tplc="0A500DF2" w:tentative="1">
      <w:start w:val="1"/>
      <w:numFmt w:val="lowerLetter"/>
      <w:lvlText w:val="%2."/>
      <w:lvlJc w:val="left"/>
      <w:pPr>
        <w:ind w:left="2160" w:hanging="360"/>
      </w:pPr>
    </w:lvl>
    <w:lvl w:ilvl="2" w:tplc="57163B34" w:tentative="1">
      <w:start w:val="1"/>
      <w:numFmt w:val="lowerRoman"/>
      <w:lvlText w:val="%3."/>
      <w:lvlJc w:val="right"/>
      <w:pPr>
        <w:ind w:left="2880" w:hanging="180"/>
      </w:pPr>
    </w:lvl>
    <w:lvl w:ilvl="3" w:tplc="845410BC" w:tentative="1">
      <w:start w:val="1"/>
      <w:numFmt w:val="decimal"/>
      <w:lvlText w:val="%4."/>
      <w:lvlJc w:val="left"/>
      <w:pPr>
        <w:ind w:left="3600" w:hanging="360"/>
      </w:pPr>
    </w:lvl>
    <w:lvl w:ilvl="4" w:tplc="828A8608" w:tentative="1">
      <w:start w:val="1"/>
      <w:numFmt w:val="lowerLetter"/>
      <w:lvlText w:val="%5."/>
      <w:lvlJc w:val="left"/>
      <w:pPr>
        <w:ind w:left="4320" w:hanging="360"/>
      </w:pPr>
    </w:lvl>
    <w:lvl w:ilvl="5" w:tplc="51EA07A6" w:tentative="1">
      <w:start w:val="1"/>
      <w:numFmt w:val="lowerRoman"/>
      <w:lvlText w:val="%6."/>
      <w:lvlJc w:val="right"/>
      <w:pPr>
        <w:ind w:left="5040" w:hanging="180"/>
      </w:pPr>
    </w:lvl>
    <w:lvl w:ilvl="6" w:tplc="B2F61F48" w:tentative="1">
      <w:start w:val="1"/>
      <w:numFmt w:val="decimal"/>
      <w:lvlText w:val="%7."/>
      <w:lvlJc w:val="left"/>
      <w:pPr>
        <w:ind w:left="5760" w:hanging="360"/>
      </w:pPr>
    </w:lvl>
    <w:lvl w:ilvl="7" w:tplc="5E30ADCE" w:tentative="1">
      <w:start w:val="1"/>
      <w:numFmt w:val="lowerLetter"/>
      <w:lvlText w:val="%8."/>
      <w:lvlJc w:val="left"/>
      <w:pPr>
        <w:ind w:left="6480" w:hanging="360"/>
      </w:pPr>
    </w:lvl>
    <w:lvl w:ilvl="8" w:tplc="57E421C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3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18"/>
  </w:num>
  <w:num w:numId="12">
    <w:abstractNumId w:val="9"/>
  </w:num>
  <w:num w:numId="13">
    <w:abstractNumId w:val="35"/>
  </w:num>
  <w:num w:numId="14">
    <w:abstractNumId w:val="32"/>
  </w:num>
  <w:num w:numId="15">
    <w:abstractNumId w:val="30"/>
  </w:num>
  <w:num w:numId="16">
    <w:abstractNumId w:val="19"/>
  </w:num>
  <w:num w:numId="17">
    <w:abstractNumId w:val="21"/>
  </w:num>
  <w:num w:numId="18">
    <w:abstractNumId w:val="23"/>
  </w:num>
  <w:num w:numId="19">
    <w:abstractNumId w:val="26"/>
  </w:num>
  <w:num w:numId="20">
    <w:abstractNumId w:val="0"/>
  </w:num>
  <w:num w:numId="21">
    <w:abstractNumId w:val="25"/>
  </w:num>
  <w:num w:numId="22">
    <w:abstractNumId w:val="14"/>
  </w:num>
  <w:num w:numId="23">
    <w:abstractNumId w:val="28"/>
  </w:num>
  <w:num w:numId="24">
    <w:abstractNumId w:val="33"/>
  </w:num>
  <w:num w:numId="25">
    <w:abstractNumId w:val="5"/>
  </w:num>
  <w:num w:numId="26">
    <w:abstractNumId w:val="36"/>
  </w:num>
  <w:num w:numId="27">
    <w:abstractNumId w:val="4"/>
  </w:num>
  <w:num w:numId="28">
    <w:abstractNumId w:val="13"/>
  </w:num>
  <w:num w:numId="29">
    <w:abstractNumId w:val="22"/>
  </w:num>
  <w:num w:numId="30">
    <w:abstractNumId w:val="34"/>
  </w:num>
  <w:num w:numId="31">
    <w:abstractNumId w:val="17"/>
  </w:num>
  <w:num w:numId="32">
    <w:abstractNumId w:val="27"/>
  </w:num>
  <w:num w:numId="33">
    <w:abstractNumId w:val="3"/>
  </w:num>
  <w:num w:numId="34">
    <w:abstractNumId w:val="2"/>
  </w:num>
  <w:num w:numId="35">
    <w:abstractNumId w:val="20"/>
  </w:num>
  <w:num w:numId="36">
    <w:abstractNumId w:val="31"/>
  </w:num>
  <w:num w:numId="37">
    <w:abstractNumId w:val="8"/>
  </w:num>
  <w:num w:numId="38">
    <w:abstractNumId w:val="29"/>
  </w:num>
  <w:num w:numId="39">
    <w:abstractNumId w:val="10"/>
  </w:num>
  <w:num w:numId="40">
    <w:abstractNumId w:val="1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74"/>
    <w:rsid w:val="0000726B"/>
    <w:rsid w:val="000157A1"/>
    <w:rsid w:val="0001581A"/>
    <w:rsid w:val="00021FDF"/>
    <w:rsid w:val="00063315"/>
    <w:rsid w:val="00072C1A"/>
    <w:rsid w:val="000858F3"/>
    <w:rsid w:val="000A7FCD"/>
    <w:rsid w:val="000C44DD"/>
    <w:rsid w:val="00154CE6"/>
    <w:rsid w:val="0016038B"/>
    <w:rsid w:val="00160B48"/>
    <w:rsid w:val="00172A9A"/>
    <w:rsid w:val="00195AA6"/>
    <w:rsid w:val="00196384"/>
    <w:rsid w:val="00197B3A"/>
    <w:rsid w:val="001B5B79"/>
    <w:rsid w:val="0025047D"/>
    <w:rsid w:val="00264E4B"/>
    <w:rsid w:val="00265387"/>
    <w:rsid w:val="002A4F84"/>
    <w:rsid w:val="002B434F"/>
    <w:rsid w:val="002D0753"/>
    <w:rsid w:val="002D1F90"/>
    <w:rsid w:val="00317CFE"/>
    <w:rsid w:val="00323D56"/>
    <w:rsid w:val="003A39D8"/>
    <w:rsid w:val="003B4AB5"/>
    <w:rsid w:val="003C0C07"/>
    <w:rsid w:val="003D3160"/>
    <w:rsid w:val="003E182C"/>
    <w:rsid w:val="003E78D9"/>
    <w:rsid w:val="00477775"/>
    <w:rsid w:val="004C4832"/>
    <w:rsid w:val="004E45B8"/>
    <w:rsid w:val="00567DF6"/>
    <w:rsid w:val="0058646A"/>
    <w:rsid w:val="005B1584"/>
    <w:rsid w:val="005B3ED8"/>
    <w:rsid w:val="005C3680"/>
    <w:rsid w:val="006605A3"/>
    <w:rsid w:val="00662670"/>
    <w:rsid w:val="00665B04"/>
    <w:rsid w:val="006662BF"/>
    <w:rsid w:val="00687399"/>
    <w:rsid w:val="006927B4"/>
    <w:rsid w:val="006A0B8D"/>
    <w:rsid w:val="006B4EBF"/>
    <w:rsid w:val="006B64F3"/>
    <w:rsid w:val="006C1466"/>
    <w:rsid w:val="006C40A4"/>
    <w:rsid w:val="006C4326"/>
    <w:rsid w:val="006F1205"/>
    <w:rsid w:val="006F1F84"/>
    <w:rsid w:val="007272B1"/>
    <w:rsid w:val="00733682"/>
    <w:rsid w:val="00761EC3"/>
    <w:rsid w:val="00772F2A"/>
    <w:rsid w:val="0078444C"/>
    <w:rsid w:val="00802DA4"/>
    <w:rsid w:val="00826349"/>
    <w:rsid w:val="00835C22"/>
    <w:rsid w:val="0084160A"/>
    <w:rsid w:val="00865C99"/>
    <w:rsid w:val="00866328"/>
    <w:rsid w:val="0088504C"/>
    <w:rsid w:val="008D5C30"/>
    <w:rsid w:val="0093212A"/>
    <w:rsid w:val="00934585"/>
    <w:rsid w:val="00940974"/>
    <w:rsid w:val="00945F1F"/>
    <w:rsid w:val="0099045C"/>
    <w:rsid w:val="009B1EA7"/>
    <w:rsid w:val="009B44C3"/>
    <w:rsid w:val="009C500B"/>
    <w:rsid w:val="00A2112E"/>
    <w:rsid w:val="00A26099"/>
    <w:rsid w:val="00A302EC"/>
    <w:rsid w:val="00A31E03"/>
    <w:rsid w:val="00A40F0B"/>
    <w:rsid w:val="00A525AE"/>
    <w:rsid w:val="00A73F06"/>
    <w:rsid w:val="00AB3778"/>
    <w:rsid w:val="00AE509D"/>
    <w:rsid w:val="00AF2B28"/>
    <w:rsid w:val="00B04B2E"/>
    <w:rsid w:val="00B6020F"/>
    <w:rsid w:val="00BB3693"/>
    <w:rsid w:val="00BC2905"/>
    <w:rsid w:val="00C02274"/>
    <w:rsid w:val="00C31811"/>
    <w:rsid w:val="00C32417"/>
    <w:rsid w:val="00C40B4F"/>
    <w:rsid w:val="00C74C90"/>
    <w:rsid w:val="00C90C57"/>
    <w:rsid w:val="00CD3B4B"/>
    <w:rsid w:val="00CE468E"/>
    <w:rsid w:val="00CF65E0"/>
    <w:rsid w:val="00CF6B11"/>
    <w:rsid w:val="00D44631"/>
    <w:rsid w:val="00DC4F9D"/>
    <w:rsid w:val="00DD7B05"/>
    <w:rsid w:val="00E069C3"/>
    <w:rsid w:val="00E07D02"/>
    <w:rsid w:val="00E52CE6"/>
    <w:rsid w:val="00E57F44"/>
    <w:rsid w:val="00E6068A"/>
    <w:rsid w:val="00E61747"/>
    <w:rsid w:val="00E630AB"/>
    <w:rsid w:val="00E653F4"/>
    <w:rsid w:val="00E77E92"/>
    <w:rsid w:val="00ED0529"/>
    <w:rsid w:val="00F074B4"/>
    <w:rsid w:val="00F24941"/>
    <w:rsid w:val="00F368E1"/>
    <w:rsid w:val="00F71741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D65FD"/>
  <w15:docId w15:val="{5B2D4D3A-52CA-413C-A9E4-9955F7D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5AE"/>
    <w:pPr>
      <w:suppressAutoHyphens/>
      <w:spacing w:after="120" w:line="276" w:lineRule="auto"/>
      <w:jc w:val="both"/>
    </w:pPr>
    <w:rPr>
      <w:rFonts w:eastAsia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62BF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662BF"/>
    <w:rPr>
      <w:rFonts w:eastAsiaTheme="majorEastAsia" w:cstheme="majorBidi"/>
      <w:b/>
      <w:sz w:val="24"/>
      <w:szCs w:val="32"/>
      <w:lang w:eastAsia="ar-SA"/>
    </w:rPr>
  </w:style>
  <w:style w:type="paragraph" w:styleId="Tytu">
    <w:name w:val="Title"/>
    <w:basedOn w:val="Normalny"/>
    <w:next w:val="Normalny"/>
    <w:link w:val="TytuZnak"/>
    <w:qFormat/>
    <w:rsid w:val="006662BF"/>
    <w:pPr>
      <w:spacing w:before="240" w:after="48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6662BF"/>
    <w:rPr>
      <w:rFonts w:eastAsiaTheme="majorEastAsia" w:cstheme="majorBidi"/>
      <w:b/>
      <w:spacing w:val="-10"/>
      <w:kern w:val="28"/>
      <w:sz w:val="24"/>
      <w:szCs w:val="5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27B4"/>
    <w:rPr>
      <w:rFonts w:eastAsia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7B4"/>
    <w:rPr>
      <w:rFonts w:eastAsia="Calibri" w:cs="Calibri"/>
      <w:b/>
      <w:bCs/>
      <w:lang w:eastAsia="ar-SA"/>
    </w:rPr>
  </w:style>
  <w:style w:type="paragraph" w:styleId="Akapitzlist">
    <w:name w:val="List Paragraph"/>
    <w:aliases w:val="Numerowanie,L1,Akapit z listą5,Akapit z listą BS,Kolorowa lista — akcent 11,List Paragraph2,List Paragraph21,Sl_Akapit z listą"/>
    <w:basedOn w:val="Normalny"/>
    <w:uiPriority w:val="34"/>
    <w:qFormat/>
    <w:rsid w:val="006927B4"/>
    <w:pPr>
      <w:ind w:left="720"/>
      <w:contextualSpacing/>
    </w:pPr>
  </w:style>
  <w:style w:type="character" w:styleId="Nierozpoznanawzmianka">
    <w:name w:val="Unresolved Mention"/>
    <w:basedOn w:val="Domylnaczcionkaakapitu"/>
    <w:rsid w:val="006927B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3D31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835C22"/>
    <w:rPr>
      <w:rFonts w:cs="Times New Roman"/>
      <w:lang w:val="x-none" w:eastAsia="ar-SA" w:bidi="ar-SA"/>
    </w:rPr>
  </w:style>
  <w:style w:type="paragraph" w:customStyle="1" w:styleId="Default">
    <w:name w:val="Default"/>
    <w:rsid w:val="00835C2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odtytu">
    <w:name w:val="Subtitle"/>
    <w:basedOn w:val="Normalny"/>
    <w:next w:val="Normalny"/>
    <w:link w:val="PodtytuZnak"/>
    <w:qFormat/>
    <w:rsid w:val="009321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9321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65B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B04"/>
    <w:rPr>
      <w:rFonts w:eastAsia="Calibri" w:cs="Calibri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665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109D-6748-4A1E-8412-B57E6302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Edukacji i Komunikacji</vt:lpstr>
    </vt:vector>
  </TitlesOfParts>
  <Company>Ministerstwo Klimatu i Środowiska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Edukacji i Komunikacji</dc:title>
  <dc:subject>standard</dc:subject>
  <dc:creator>GAJEWSKA Maria</dc:creator>
  <cp:keywords>PL</cp:keywords>
  <dc:description>Wersja 3, dostępny od 11.01.2021</dc:description>
  <cp:lastModifiedBy>Maria Gajewska</cp:lastModifiedBy>
  <cp:revision>5</cp:revision>
  <cp:lastPrinted>2009-06-17T10:52:00Z</cp:lastPrinted>
  <dcterms:created xsi:type="dcterms:W3CDTF">2021-04-27T14:16:00Z</dcterms:created>
  <dcterms:modified xsi:type="dcterms:W3CDTF">2021-04-29T13:27:00Z</dcterms:modified>
  <cp:category>DEPARTAMENTY</cp:category>
</cp:coreProperties>
</file>