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65C8" w14:textId="78B11E9A" w:rsidR="00155AA0" w:rsidRPr="007C7981" w:rsidRDefault="00915411" w:rsidP="007C7981">
      <w:pPr>
        <w:pStyle w:val="Nagwek1"/>
        <w:jc w:val="center"/>
      </w:pPr>
      <w:r>
        <w:t>SZACOWANIE WARTOŚCI ZAMÓWIENIA:</w:t>
      </w:r>
    </w:p>
    <w:p w14:paraId="6EA4C087" w14:textId="3DEFF2F4" w:rsidR="00155AA0" w:rsidRPr="00466ACD" w:rsidRDefault="00915411" w:rsidP="00915411">
      <w:pPr>
        <w:spacing w:before="60"/>
        <w:jc w:val="center"/>
        <w:rPr>
          <w:rFonts w:ascii="Cambria" w:hAnsi="Cambria"/>
          <w:b/>
          <w:sz w:val="28"/>
          <w:szCs w:val="28"/>
        </w:rPr>
      </w:pPr>
      <w:r w:rsidRPr="00466ACD">
        <w:rPr>
          <w:rFonts w:ascii="Cambria" w:hAnsi="Cambria"/>
          <w:b/>
          <w:sz w:val="28"/>
          <w:szCs w:val="28"/>
        </w:rPr>
        <w:t>Wdrożenie nowego szablonu graficznego serwisu Ekoportal.gov.pl</w:t>
      </w:r>
      <w:r w:rsidR="00466ACD">
        <w:rPr>
          <w:rFonts w:ascii="Cambria" w:hAnsi="Cambria"/>
          <w:b/>
          <w:sz w:val="28"/>
          <w:szCs w:val="28"/>
        </w:rPr>
        <w:t>*</w:t>
      </w:r>
    </w:p>
    <w:p w14:paraId="417AECEF" w14:textId="77777777" w:rsidR="00155AA0" w:rsidRPr="007C7981" w:rsidRDefault="00155AA0" w:rsidP="00915411">
      <w:pPr>
        <w:pStyle w:val="Nagwek3"/>
        <w:spacing w:before="240"/>
      </w:pPr>
      <w:r w:rsidRPr="007C7981">
        <w:t>Zam</w:t>
      </w:r>
      <w:r w:rsidRPr="000808EC">
        <w:t>aw</w:t>
      </w:r>
      <w:r w:rsidRPr="007C7981">
        <w:t>iający:</w:t>
      </w:r>
    </w:p>
    <w:p w14:paraId="23E06A43" w14:textId="77777777" w:rsidR="00155AA0" w:rsidRPr="00627C3E" w:rsidRDefault="00155AA0" w:rsidP="00627C3E">
      <w:pPr>
        <w:jc w:val="both"/>
        <w:rPr>
          <w:rFonts w:asciiTheme="majorHAnsi" w:hAnsiTheme="majorHAnsi"/>
          <w:sz w:val="22"/>
          <w:szCs w:val="22"/>
        </w:rPr>
      </w:pPr>
      <w:r w:rsidRPr="00627C3E">
        <w:rPr>
          <w:rFonts w:asciiTheme="majorHAnsi" w:hAnsiTheme="majorHAnsi"/>
          <w:sz w:val="22"/>
          <w:szCs w:val="22"/>
        </w:rPr>
        <w:t>Ministerstwo Środowiska</w:t>
      </w:r>
    </w:p>
    <w:p w14:paraId="73595338" w14:textId="77777777" w:rsidR="00155AA0" w:rsidRPr="00627C3E" w:rsidRDefault="00155AA0" w:rsidP="00627C3E">
      <w:pPr>
        <w:jc w:val="both"/>
        <w:rPr>
          <w:rFonts w:asciiTheme="majorHAnsi" w:hAnsiTheme="majorHAnsi"/>
          <w:sz w:val="22"/>
          <w:szCs w:val="22"/>
        </w:rPr>
      </w:pPr>
      <w:r w:rsidRPr="00627C3E">
        <w:rPr>
          <w:rFonts w:asciiTheme="majorHAnsi" w:hAnsiTheme="majorHAnsi"/>
          <w:sz w:val="22"/>
          <w:szCs w:val="22"/>
        </w:rPr>
        <w:t>ul. Wawelska 52/54</w:t>
      </w:r>
    </w:p>
    <w:p w14:paraId="44DA851A" w14:textId="77777777" w:rsidR="00155AA0" w:rsidRPr="00627C3E" w:rsidRDefault="00155AA0" w:rsidP="00627C3E">
      <w:pPr>
        <w:jc w:val="both"/>
        <w:rPr>
          <w:rFonts w:asciiTheme="majorHAnsi" w:hAnsiTheme="majorHAnsi"/>
          <w:sz w:val="22"/>
          <w:szCs w:val="22"/>
        </w:rPr>
      </w:pPr>
      <w:r w:rsidRPr="00627C3E">
        <w:rPr>
          <w:rFonts w:asciiTheme="majorHAnsi" w:hAnsiTheme="majorHAnsi"/>
          <w:sz w:val="22"/>
          <w:szCs w:val="22"/>
        </w:rPr>
        <w:t>00-922 Warszawa</w:t>
      </w:r>
    </w:p>
    <w:p w14:paraId="0E3116BB" w14:textId="77777777" w:rsidR="00155AA0" w:rsidRPr="007C7981" w:rsidRDefault="00155AA0" w:rsidP="000808EC">
      <w:pPr>
        <w:pStyle w:val="Nagwek3"/>
      </w:pPr>
      <w:r w:rsidRPr="007C7981">
        <w:t>Osoba upoważniona do kontaktów:</w:t>
      </w:r>
    </w:p>
    <w:p w14:paraId="0C41C713" w14:textId="77777777" w:rsidR="00155AA0" w:rsidRPr="00627C3E" w:rsidRDefault="00155AA0" w:rsidP="00627C3E">
      <w:pPr>
        <w:jc w:val="both"/>
        <w:rPr>
          <w:rFonts w:asciiTheme="majorHAnsi" w:hAnsiTheme="majorHAnsi"/>
          <w:sz w:val="22"/>
          <w:szCs w:val="22"/>
        </w:rPr>
      </w:pPr>
      <w:r w:rsidRPr="00627C3E">
        <w:rPr>
          <w:rFonts w:asciiTheme="majorHAnsi" w:hAnsiTheme="majorHAnsi"/>
          <w:sz w:val="22"/>
          <w:szCs w:val="22"/>
        </w:rPr>
        <w:t>Ryszard Walaszczyk</w:t>
      </w:r>
    </w:p>
    <w:p w14:paraId="527ECDC9" w14:textId="77777777" w:rsidR="00155AA0" w:rsidRPr="00627C3E" w:rsidRDefault="00155AA0" w:rsidP="00627C3E">
      <w:pPr>
        <w:jc w:val="both"/>
        <w:rPr>
          <w:rFonts w:asciiTheme="majorHAnsi" w:hAnsiTheme="majorHAnsi"/>
          <w:sz w:val="22"/>
          <w:szCs w:val="22"/>
        </w:rPr>
      </w:pPr>
      <w:r w:rsidRPr="00627C3E">
        <w:rPr>
          <w:rFonts w:asciiTheme="majorHAnsi" w:hAnsiTheme="majorHAnsi"/>
          <w:sz w:val="22"/>
          <w:szCs w:val="22"/>
        </w:rPr>
        <w:t>Departament Zarządzania Środowiskiem</w:t>
      </w:r>
    </w:p>
    <w:p w14:paraId="65A98676" w14:textId="4C01EFBB" w:rsidR="00155AA0" w:rsidRPr="00627C3E" w:rsidRDefault="00866984" w:rsidP="00627C3E">
      <w:pPr>
        <w:jc w:val="both"/>
        <w:rPr>
          <w:rFonts w:asciiTheme="majorHAnsi" w:hAnsiTheme="majorHAnsi"/>
          <w:sz w:val="22"/>
          <w:szCs w:val="22"/>
        </w:rPr>
      </w:pPr>
      <w:r w:rsidRPr="00627C3E">
        <w:rPr>
          <w:rFonts w:asciiTheme="majorHAnsi" w:hAnsiTheme="majorHAnsi"/>
          <w:sz w:val="22"/>
          <w:szCs w:val="22"/>
        </w:rPr>
        <w:t>fax: (+48 22) 36 92 </w:t>
      </w:r>
      <w:r w:rsidR="00155AA0" w:rsidRPr="00627C3E">
        <w:rPr>
          <w:rFonts w:asciiTheme="majorHAnsi" w:hAnsiTheme="majorHAnsi"/>
          <w:sz w:val="22"/>
          <w:szCs w:val="22"/>
        </w:rPr>
        <w:t>473</w:t>
      </w:r>
    </w:p>
    <w:p w14:paraId="33985308" w14:textId="68167D2D" w:rsidR="00155AA0" w:rsidRPr="00627C3E" w:rsidRDefault="00155AA0" w:rsidP="00627C3E">
      <w:pPr>
        <w:jc w:val="both"/>
        <w:rPr>
          <w:rFonts w:asciiTheme="majorHAnsi" w:hAnsiTheme="majorHAnsi"/>
          <w:sz w:val="22"/>
          <w:szCs w:val="22"/>
          <w:lang w:val="en-US"/>
        </w:rPr>
      </w:pPr>
      <w:r w:rsidRPr="00627C3E">
        <w:rPr>
          <w:rFonts w:asciiTheme="majorHAnsi" w:hAnsiTheme="majorHAnsi"/>
          <w:sz w:val="22"/>
          <w:szCs w:val="22"/>
          <w:lang w:val="en-US"/>
        </w:rPr>
        <w:t xml:space="preserve">e-mail: </w:t>
      </w:r>
      <w:r w:rsidR="00207EAC">
        <w:rPr>
          <w:rFonts w:asciiTheme="majorHAnsi" w:hAnsiTheme="majorHAnsi"/>
          <w:sz w:val="22"/>
          <w:szCs w:val="22"/>
          <w:lang w:val="en-US"/>
        </w:rPr>
        <w:t>ryszard.walaszczyk@mos.gov.pl</w:t>
      </w:r>
      <w:hyperlink r:id="rId8" w:history="1"/>
    </w:p>
    <w:p w14:paraId="75B61E8A" w14:textId="5E3E5D29" w:rsidR="00155AA0" w:rsidRPr="007C7981" w:rsidRDefault="00155AA0" w:rsidP="007C7981">
      <w:pPr>
        <w:pStyle w:val="Nagwek2"/>
      </w:pPr>
      <w:r w:rsidRPr="007C7981">
        <w:t xml:space="preserve">I. </w:t>
      </w:r>
      <w:r w:rsidR="00466ACD">
        <w:t>O</w:t>
      </w:r>
      <w:r w:rsidRPr="007C7981">
        <w:t xml:space="preserve">pis </w:t>
      </w:r>
      <w:r w:rsidR="00466ACD">
        <w:t>usługi</w:t>
      </w:r>
      <w:r w:rsidRPr="007C7981">
        <w:t>:</w:t>
      </w:r>
    </w:p>
    <w:p w14:paraId="51341159" w14:textId="0AD1E572" w:rsidR="00D7792D" w:rsidRPr="00324245" w:rsidRDefault="00155AA0" w:rsidP="00D650CE">
      <w:p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627C3E">
        <w:rPr>
          <w:rFonts w:asciiTheme="majorHAnsi" w:hAnsiTheme="majorHAnsi"/>
          <w:bCs/>
          <w:sz w:val="22"/>
          <w:szCs w:val="22"/>
        </w:rPr>
        <w:t xml:space="preserve">Przedmiotem </w:t>
      </w:r>
      <w:r w:rsidR="00466ACD">
        <w:rPr>
          <w:rFonts w:asciiTheme="majorHAnsi" w:hAnsiTheme="majorHAnsi"/>
          <w:bCs/>
          <w:sz w:val="22"/>
          <w:szCs w:val="22"/>
        </w:rPr>
        <w:t xml:space="preserve">usługi jest </w:t>
      </w:r>
      <w:r w:rsidR="00915411">
        <w:rPr>
          <w:rFonts w:asciiTheme="majorHAnsi" w:hAnsiTheme="majorHAnsi"/>
          <w:bCs/>
          <w:sz w:val="22"/>
          <w:szCs w:val="22"/>
        </w:rPr>
        <w:t>wdrożenie nowego szablonu graficznego</w:t>
      </w:r>
      <w:r w:rsidR="00F357CF" w:rsidRPr="00627C3E">
        <w:rPr>
          <w:rFonts w:asciiTheme="majorHAnsi" w:hAnsiTheme="majorHAnsi"/>
          <w:bCs/>
          <w:sz w:val="22"/>
          <w:szCs w:val="22"/>
        </w:rPr>
        <w:t xml:space="preserve"> </w:t>
      </w:r>
      <w:r w:rsidR="00BB6190" w:rsidRPr="00627C3E">
        <w:rPr>
          <w:rFonts w:asciiTheme="majorHAnsi" w:hAnsiTheme="majorHAnsi"/>
          <w:bCs/>
          <w:sz w:val="22"/>
          <w:szCs w:val="22"/>
        </w:rPr>
        <w:t>serwisu</w:t>
      </w:r>
      <w:r w:rsidR="009015B5" w:rsidRPr="00627C3E">
        <w:rPr>
          <w:rFonts w:asciiTheme="majorHAnsi" w:hAnsiTheme="majorHAnsi"/>
          <w:bCs/>
          <w:sz w:val="22"/>
          <w:szCs w:val="22"/>
        </w:rPr>
        <w:t xml:space="preserve"> internetowego Ekoportal.gov.pl, zwanego w dalszej części „</w:t>
      </w:r>
      <w:proofErr w:type="spellStart"/>
      <w:r w:rsidR="009015B5" w:rsidRPr="00627C3E">
        <w:rPr>
          <w:rFonts w:asciiTheme="majorHAnsi" w:hAnsiTheme="majorHAnsi"/>
          <w:bCs/>
          <w:sz w:val="22"/>
          <w:szCs w:val="22"/>
        </w:rPr>
        <w:t>Ekoportalem</w:t>
      </w:r>
      <w:proofErr w:type="spellEnd"/>
      <w:r w:rsidR="009015B5" w:rsidRPr="00627C3E">
        <w:rPr>
          <w:rFonts w:asciiTheme="majorHAnsi" w:hAnsiTheme="majorHAnsi"/>
          <w:bCs/>
          <w:sz w:val="22"/>
          <w:szCs w:val="22"/>
        </w:rPr>
        <w:t>”.</w:t>
      </w:r>
      <w:r w:rsidR="0060274F">
        <w:rPr>
          <w:rFonts w:asciiTheme="majorHAnsi" w:hAnsiTheme="majorHAnsi"/>
          <w:bCs/>
          <w:sz w:val="22"/>
          <w:szCs w:val="22"/>
        </w:rPr>
        <w:t xml:space="preserve"> </w:t>
      </w:r>
      <w:r w:rsidR="00466ACD">
        <w:rPr>
          <w:rFonts w:asciiTheme="majorHAnsi" w:hAnsiTheme="majorHAnsi"/>
          <w:bCs/>
          <w:sz w:val="22"/>
          <w:szCs w:val="22"/>
        </w:rPr>
        <w:t xml:space="preserve">Projekt jest dostępny do wglądu na stronie </w:t>
      </w:r>
      <w:hyperlink r:id="rId9" w:history="1">
        <w:r w:rsidR="00466ACD" w:rsidRPr="00CF5D52">
          <w:rPr>
            <w:rStyle w:val="Hipercze"/>
            <w:rFonts w:asciiTheme="majorHAnsi" w:hAnsiTheme="majorHAnsi"/>
            <w:bCs/>
            <w:sz w:val="22"/>
            <w:szCs w:val="22"/>
          </w:rPr>
          <w:t>http://ekoportal.hands.pl/</w:t>
        </w:r>
      </w:hyperlink>
      <w:r w:rsidR="00466ACD">
        <w:rPr>
          <w:rFonts w:asciiTheme="majorHAnsi" w:hAnsiTheme="majorHAnsi"/>
          <w:bCs/>
          <w:sz w:val="22"/>
          <w:szCs w:val="22"/>
        </w:rPr>
        <w:t xml:space="preserve">. </w:t>
      </w:r>
      <w:proofErr w:type="spellStart"/>
      <w:r w:rsidR="00D7792D" w:rsidRPr="00324245">
        <w:rPr>
          <w:rFonts w:asciiTheme="majorHAnsi" w:hAnsiTheme="majorHAnsi"/>
          <w:bCs/>
          <w:sz w:val="22"/>
          <w:szCs w:val="22"/>
        </w:rPr>
        <w:t>Ekoportal</w:t>
      </w:r>
      <w:proofErr w:type="spellEnd"/>
      <w:r w:rsidR="00D7792D" w:rsidRPr="00324245">
        <w:rPr>
          <w:rFonts w:asciiTheme="majorHAnsi" w:hAnsiTheme="majorHAnsi"/>
          <w:bCs/>
          <w:sz w:val="22"/>
          <w:szCs w:val="22"/>
        </w:rPr>
        <w:t xml:space="preserve"> korzysta z systemu zarządzania treścią Typo3</w:t>
      </w:r>
      <w:r w:rsidR="00BB6A81">
        <w:rPr>
          <w:rFonts w:asciiTheme="majorHAnsi" w:hAnsiTheme="majorHAnsi"/>
          <w:bCs/>
          <w:sz w:val="22"/>
          <w:szCs w:val="22"/>
        </w:rPr>
        <w:t>.</w:t>
      </w:r>
    </w:p>
    <w:p w14:paraId="703CACD1" w14:textId="77777777" w:rsidR="00155AA0" w:rsidRPr="007C7981" w:rsidRDefault="00155AA0" w:rsidP="000808EC">
      <w:pPr>
        <w:pStyle w:val="Nagwek3"/>
      </w:pPr>
      <w:r w:rsidRPr="007C7981">
        <w:t xml:space="preserve">Warunki realizacji </w:t>
      </w:r>
      <w:r w:rsidR="00D17163" w:rsidRPr="007C7981">
        <w:t>usługi</w:t>
      </w:r>
      <w:r w:rsidRPr="007C7981">
        <w:t>:</w:t>
      </w:r>
    </w:p>
    <w:p w14:paraId="4FDEFFD5" w14:textId="6B68191C" w:rsidR="00915411" w:rsidRDefault="00192681" w:rsidP="00466ACD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Zamawiający przekaże wykonawcy </w:t>
      </w:r>
      <w:r w:rsidR="00AF7D11">
        <w:rPr>
          <w:rFonts w:asciiTheme="majorHAnsi" w:hAnsiTheme="majorHAnsi"/>
          <w:bCs/>
          <w:sz w:val="22"/>
          <w:szCs w:val="22"/>
        </w:rPr>
        <w:t>nowy</w:t>
      </w:r>
      <w:r>
        <w:rPr>
          <w:rFonts w:asciiTheme="majorHAnsi" w:hAnsiTheme="majorHAnsi"/>
          <w:bCs/>
          <w:sz w:val="22"/>
          <w:szCs w:val="22"/>
        </w:rPr>
        <w:t xml:space="preserve"> projekt graficzny</w:t>
      </w:r>
      <w:r w:rsidR="00AF7D11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AF7D11">
        <w:rPr>
          <w:rFonts w:asciiTheme="majorHAnsi" w:hAnsiTheme="majorHAnsi"/>
          <w:bCs/>
          <w:sz w:val="22"/>
          <w:szCs w:val="22"/>
        </w:rPr>
        <w:t>Ekoportalu</w:t>
      </w:r>
      <w:proofErr w:type="spellEnd"/>
      <w:r w:rsidR="00466ACD">
        <w:rPr>
          <w:rFonts w:asciiTheme="majorHAnsi" w:hAnsiTheme="majorHAnsi"/>
          <w:bCs/>
          <w:sz w:val="22"/>
          <w:szCs w:val="22"/>
        </w:rPr>
        <w:t xml:space="preserve"> w plik</w:t>
      </w:r>
      <w:r w:rsidR="00471843">
        <w:rPr>
          <w:rFonts w:asciiTheme="majorHAnsi" w:hAnsiTheme="majorHAnsi"/>
          <w:bCs/>
          <w:sz w:val="22"/>
          <w:szCs w:val="22"/>
        </w:rPr>
        <w:t>ach</w:t>
      </w:r>
      <w:r w:rsidR="00466ACD">
        <w:rPr>
          <w:rFonts w:asciiTheme="majorHAnsi" w:hAnsiTheme="majorHAnsi"/>
          <w:bCs/>
          <w:sz w:val="22"/>
          <w:szCs w:val="22"/>
        </w:rPr>
        <w:t xml:space="preserve"> w formacie PSD</w:t>
      </w:r>
      <w:r>
        <w:rPr>
          <w:rFonts w:asciiTheme="majorHAnsi" w:hAnsiTheme="majorHAnsi"/>
          <w:bCs/>
          <w:sz w:val="22"/>
          <w:szCs w:val="22"/>
        </w:rPr>
        <w:t xml:space="preserve">. </w:t>
      </w:r>
    </w:p>
    <w:p w14:paraId="3FE6E9EC" w14:textId="22311E02" w:rsidR="00192681" w:rsidRDefault="00192681" w:rsidP="00466ACD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Wykonawca wdroży nowy szablon graficzny na podstawie gotowego projektu, o którym mowa w pkt. 1.</w:t>
      </w:r>
    </w:p>
    <w:p w14:paraId="5158F590" w14:textId="1DD0A0A7" w:rsidR="00192681" w:rsidRDefault="00192681" w:rsidP="00466ACD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Wykonawca wdroży nowy szablon w środowisku testowym i produkcyjnym Zamawiającego</w:t>
      </w:r>
      <w:r w:rsidR="00DD714A">
        <w:rPr>
          <w:rFonts w:asciiTheme="majorHAnsi" w:hAnsiTheme="majorHAnsi"/>
          <w:bCs/>
          <w:sz w:val="22"/>
          <w:szCs w:val="22"/>
        </w:rPr>
        <w:t xml:space="preserve">, w </w:t>
      </w:r>
      <w:r w:rsidR="00FA06FD">
        <w:rPr>
          <w:rFonts w:asciiTheme="majorHAnsi" w:hAnsiTheme="majorHAnsi"/>
          <w:bCs/>
          <w:sz w:val="22"/>
          <w:szCs w:val="22"/>
        </w:rPr>
        <w:t>syst</w:t>
      </w:r>
      <w:r w:rsidR="00AF7D11">
        <w:rPr>
          <w:rFonts w:asciiTheme="majorHAnsi" w:hAnsiTheme="majorHAnsi"/>
          <w:bCs/>
          <w:sz w:val="22"/>
          <w:szCs w:val="22"/>
        </w:rPr>
        <w:t>emie zarządzania treścią (CMS) T</w:t>
      </w:r>
      <w:r w:rsidR="00FA06FD">
        <w:rPr>
          <w:rFonts w:asciiTheme="majorHAnsi" w:hAnsiTheme="majorHAnsi"/>
          <w:bCs/>
          <w:sz w:val="22"/>
          <w:szCs w:val="22"/>
        </w:rPr>
        <w:t xml:space="preserve">ypo3 w wersji </w:t>
      </w:r>
      <w:r w:rsidR="00AF7D11">
        <w:rPr>
          <w:rFonts w:asciiTheme="majorHAnsi" w:hAnsiTheme="majorHAnsi"/>
          <w:bCs/>
          <w:sz w:val="22"/>
          <w:szCs w:val="22"/>
        </w:rPr>
        <w:t xml:space="preserve">oprogramowania </w:t>
      </w:r>
      <w:r w:rsidR="00FA06FD">
        <w:rPr>
          <w:rFonts w:asciiTheme="majorHAnsi" w:hAnsiTheme="majorHAnsi"/>
          <w:bCs/>
          <w:sz w:val="22"/>
          <w:szCs w:val="22"/>
        </w:rPr>
        <w:t>8LTS.</w:t>
      </w:r>
    </w:p>
    <w:p w14:paraId="2E61F123" w14:textId="515C2015" w:rsidR="00FA06FD" w:rsidRDefault="00192681" w:rsidP="00466ACD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W ramach wdrożenia </w:t>
      </w:r>
      <w:r w:rsidR="00FA06FD">
        <w:rPr>
          <w:rFonts w:asciiTheme="majorHAnsi" w:hAnsiTheme="majorHAnsi"/>
          <w:bCs/>
          <w:sz w:val="22"/>
          <w:szCs w:val="22"/>
        </w:rPr>
        <w:t>Wykonawca</w:t>
      </w:r>
      <w:r w:rsidR="00AF7D11">
        <w:rPr>
          <w:rFonts w:asciiTheme="majorHAnsi" w:hAnsiTheme="majorHAnsi"/>
          <w:bCs/>
          <w:sz w:val="22"/>
          <w:szCs w:val="22"/>
        </w:rPr>
        <w:t xml:space="preserve"> wykona</w:t>
      </w:r>
      <w:r w:rsidR="00FA06FD">
        <w:rPr>
          <w:rFonts w:asciiTheme="majorHAnsi" w:hAnsiTheme="majorHAnsi"/>
          <w:bCs/>
          <w:sz w:val="22"/>
          <w:szCs w:val="22"/>
        </w:rPr>
        <w:t>:</w:t>
      </w:r>
    </w:p>
    <w:p w14:paraId="22229991" w14:textId="70CAA2A7" w:rsidR="00192681" w:rsidRDefault="00FA06FD" w:rsidP="00466ACD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 kodowanie szablonu </w:t>
      </w:r>
      <w:r w:rsidR="00466ACD">
        <w:rPr>
          <w:rFonts w:asciiTheme="majorHAnsi" w:hAnsiTheme="majorHAnsi"/>
          <w:bCs/>
          <w:sz w:val="22"/>
          <w:szCs w:val="22"/>
        </w:rPr>
        <w:t xml:space="preserve">graficznego </w:t>
      </w:r>
      <w:r w:rsidR="00AF7D11">
        <w:rPr>
          <w:rFonts w:asciiTheme="majorHAnsi" w:hAnsiTheme="majorHAnsi"/>
          <w:bCs/>
          <w:sz w:val="22"/>
          <w:szCs w:val="22"/>
        </w:rPr>
        <w:t xml:space="preserve">m.in. </w:t>
      </w:r>
      <w:r>
        <w:rPr>
          <w:rFonts w:asciiTheme="majorHAnsi" w:hAnsiTheme="majorHAnsi"/>
          <w:bCs/>
          <w:sz w:val="22"/>
          <w:szCs w:val="22"/>
        </w:rPr>
        <w:t>w:</w:t>
      </w:r>
    </w:p>
    <w:p w14:paraId="147D4485" w14:textId="0096401D" w:rsidR="00192681" w:rsidRDefault="00FA06FD" w:rsidP="00466ACD">
      <w:pPr>
        <w:numPr>
          <w:ilvl w:val="2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kaskadowych arkuszach stylów (CSS),</w:t>
      </w:r>
    </w:p>
    <w:p w14:paraId="129B6A9B" w14:textId="1F263E3A" w:rsidR="00FA06FD" w:rsidRDefault="00FA06FD" w:rsidP="00466ACD">
      <w:pPr>
        <w:numPr>
          <w:ilvl w:val="2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języku HTML (ang. </w:t>
      </w:r>
      <w:proofErr w:type="spellStart"/>
      <w:r w:rsidRPr="00FA06FD">
        <w:rPr>
          <w:rFonts w:asciiTheme="majorHAnsi" w:hAnsiTheme="majorHAnsi"/>
          <w:bCs/>
          <w:sz w:val="22"/>
          <w:szCs w:val="22"/>
        </w:rPr>
        <w:t>Hypertext</w:t>
      </w:r>
      <w:proofErr w:type="spellEnd"/>
      <w:r w:rsidRPr="00FA06FD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FA06FD">
        <w:rPr>
          <w:rFonts w:asciiTheme="majorHAnsi" w:hAnsiTheme="majorHAnsi"/>
          <w:bCs/>
          <w:sz w:val="22"/>
          <w:szCs w:val="22"/>
        </w:rPr>
        <w:t>Markup</w:t>
      </w:r>
      <w:proofErr w:type="spellEnd"/>
      <w:r w:rsidRPr="00FA06FD">
        <w:rPr>
          <w:rFonts w:asciiTheme="majorHAnsi" w:hAnsiTheme="majorHAnsi"/>
          <w:bCs/>
          <w:sz w:val="22"/>
          <w:szCs w:val="22"/>
        </w:rPr>
        <w:t xml:space="preserve"> Language)</w:t>
      </w:r>
      <w:r>
        <w:rPr>
          <w:rFonts w:asciiTheme="majorHAnsi" w:hAnsiTheme="majorHAnsi"/>
          <w:bCs/>
          <w:sz w:val="22"/>
          <w:szCs w:val="22"/>
        </w:rPr>
        <w:t>,</w:t>
      </w:r>
    </w:p>
    <w:p w14:paraId="666BBF28" w14:textId="5AA4B7DA" w:rsidR="00FA06FD" w:rsidRDefault="00FA06FD" w:rsidP="00466ACD">
      <w:pPr>
        <w:numPr>
          <w:ilvl w:val="2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języku programowania PHP,</w:t>
      </w:r>
    </w:p>
    <w:p w14:paraId="35413E5D" w14:textId="75D6E2BD" w:rsidR="00FA06FD" w:rsidRDefault="00FA06FD" w:rsidP="00466ACD">
      <w:pPr>
        <w:numPr>
          <w:ilvl w:val="2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języku skryptowym </w:t>
      </w:r>
      <w:proofErr w:type="spellStart"/>
      <w:r>
        <w:rPr>
          <w:rFonts w:asciiTheme="majorHAnsi" w:hAnsiTheme="majorHAnsi"/>
          <w:bCs/>
          <w:sz w:val="22"/>
          <w:szCs w:val="22"/>
        </w:rPr>
        <w:t>Typoscript</w:t>
      </w:r>
      <w:proofErr w:type="spellEnd"/>
      <w:r>
        <w:rPr>
          <w:rFonts w:asciiTheme="majorHAnsi" w:hAnsiTheme="majorHAnsi"/>
          <w:bCs/>
          <w:sz w:val="22"/>
          <w:szCs w:val="22"/>
        </w:rPr>
        <w:t>;</w:t>
      </w:r>
    </w:p>
    <w:p w14:paraId="57D8F264" w14:textId="14C1D448" w:rsidR="00FA06FD" w:rsidRDefault="00AF7D11" w:rsidP="00466ACD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T</w:t>
      </w:r>
      <w:r w:rsidR="00FA06FD">
        <w:rPr>
          <w:rFonts w:asciiTheme="majorHAnsi" w:hAnsiTheme="majorHAnsi"/>
          <w:bCs/>
          <w:sz w:val="22"/>
          <w:szCs w:val="22"/>
        </w:rPr>
        <w:t>esty szablonu graficznego;</w:t>
      </w:r>
    </w:p>
    <w:p w14:paraId="68925CC8" w14:textId="3475DF2C" w:rsidR="00FA06FD" w:rsidRDefault="00FA06FD" w:rsidP="00466ACD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Migrację szablonu graficznego na środowiska (testowe i produkcyjne) Zamawiającego;</w:t>
      </w:r>
    </w:p>
    <w:p w14:paraId="28FF6F5B" w14:textId="7EC3DD68" w:rsidR="00FA06FD" w:rsidRPr="00FA06FD" w:rsidRDefault="00AF7D11" w:rsidP="00466ACD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</w:t>
      </w:r>
      <w:r w:rsidR="00466ACD">
        <w:rPr>
          <w:rFonts w:asciiTheme="majorHAnsi" w:hAnsiTheme="majorHAnsi"/>
          <w:bCs/>
          <w:sz w:val="22"/>
          <w:szCs w:val="22"/>
        </w:rPr>
        <w:t xml:space="preserve">alidację szablonu graficznego </w:t>
      </w:r>
      <w:r w:rsidR="00FA06FD">
        <w:rPr>
          <w:rFonts w:asciiTheme="majorHAnsi" w:hAnsiTheme="majorHAnsi"/>
          <w:bCs/>
          <w:sz w:val="22"/>
          <w:szCs w:val="22"/>
        </w:rPr>
        <w:t>pod kątem zgodności ze standardami WCAG (WCAG 2.0 na poziomie AA) i W3C.</w:t>
      </w:r>
    </w:p>
    <w:p w14:paraId="65ABCFBF" w14:textId="3F2BABD2" w:rsidR="00F633F0" w:rsidRDefault="00AF7D11" w:rsidP="00466ACD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Wdrożony s</w:t>
      </w:r>
      <w:r w:rsidR="0050519A" w:rsidRPr="0050519A">
        <w:rPr>
          <w:rFonts w:asciiTheme="majorHAnsi" w:hAnsiTheme="majorHAnsi"/>
          <w:bCs/>
          <w:sz w:val="22"/>
          <w:szCs w:val="22"/>
        </w:rPr>
        <w:t>zablon</w:t>
      </w:r>
      <w:r w:rsidR="00664FD4">
        <w:rPr>
          <w:rFonts w:asciiTheme="majorHAnsi" w:hAnsiTheme="majorHAnsi"/>
          <w:bCs/>
          <w:sz w:val="22"/>
          <w:szCs w:val="22"/>
        </w:rPr>
        <w:t xml:space="preserve"> </w:t>
      </w:r>
      <w:r w:rsidR="00F633F0">
        <w:rPr>
          <w:rFonts w:asciiTheme="majorHAnsi" w:hAnsiTheme="majorHAnsi"/>
          <w:bCs/>
          <w:sz w:val="22"/>
          <w:szCs w:val="22"/>
        </w:rPr>
        <w:t>graficzn</w:t>
      </w:r>
      <w:r>
        <w:rPr>
          <w:rFonts w:asciiTheme="majorHAnsi" w:hAnsiTheme="majorHAnsi"/>
          <w:bCs/>
          <w:sz w:val="22"/>
          <w:szCs w:val="22"/>
        </w:rPr>
        <w:t>y</w:t>
      </w:r>
      <w:r w:rsidR="00F633F0" w:rsidRPr="0050519A">
        <w:rPr>
          <w:rFonts w:asciiTheme="majorHAnsi" w:hAnsiTheme="majorHAnsi"/>
          <w:bCs/>
          <w:sz w:val="22"/>
          <w:szCs w:val="22"/>
        </w:rPr>
        <w:t xml:space="preserve"> </w:t>
      </w:r>
      <w:r w:rsidR="0050519A" w:rsidRPr="0050519A">
        <w:rPr>
          <w:rFonts w:asciiTheme="majorHAnsi" w:hAnsiTheme="majorHAnsi"/>
          <w:bCs/>
          <w:sz w:val="22"/>
          <w:szCs w:val="22"/>
        </w:rPr>
        <w:t>mus</w:t>
      </w:r>
      <w:r>
        <w:rPr>
          <w:rFonts w:asciiTheme="majorHAnsi" w:hAnsiTheme="majorHAnsi"/>
          <w:bCs/>
          <w:sz w:val="22"/>
          <w:szCs w:val="22"/>
        </w:rPr>
        <w:t>i</w:t>
      </w:r>
      <w:r w:rsidR="00F633F0">
        <w:rPr>
          <w:rFonts w:asciiTheme="majorHAnsi" w:hAnsiTheme="majorHAnsi"/>
          <w:bCs/>
          <w:sz w:val="22"/>
          <w:szCs w:val="22"/>
        </w:rPr>
        <w:t>:</w:t>
      </w:r>
    </w:p>
    <w:p w14:paraId="07E47184" w14:textId="13EA488E" w:rsidR="0050519A" w:rsidRDefault="0050519A" w:rsidP="00466ACD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50519A">
        <w:rPr>
          <w:rFonts w:asciiTheme="majorHAnsi" w:hAnsiTheme="majorHAnsi"/>
          <w:bCs/>
          <w:sz w:val="22"/>
          <w:szCs w:val="22"/>
        </w:rPr>
        <w:t>uwzględniać postanowienia ustawy z dnia 16 lipca 2004 r. – Prawo telekomunikacyjne (Dz. U. 2016 poz. 1489), w szczególności art. 173 tej ustawy</w:t>
      </w:r>
      <w:r w:rsidR="00F633F0">
        <w:rPr>
          <w:rFonts w:asciiTheme="majorHAnsi" w:hAnsiTheme="majorHAnsi"/>
          <w:bCs/>
          <w:sz w:val="22"/>
          <w:szCs w:val="22"/>
        </w:rPr>
        <w:t>;</w:t>
      </w:r>
    </w:p>
    <w:p w14:paraId="61E38CC6" w14:textId="5759038C" w:rsidR="0050519A" w:rsidRDefault="0050519A" w:rsidP="00466ACD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F633F0">
        <w:rPr>
          <w:rFonts w:asciiTheme="majorHAnsi" w:hAnsiTheme="majorHAnsi"/>
          <w:bCs/>
          <w:sz w:val="22"/>
          <w:szCs w:val="22"/>
        </w:rPr>
        <w:t>być zgodn</w:t>
      </w:r>
      <w:r w:rsidR="00AF7D11">
        <w:rPr>
          <w:rFonts w:asciiTheme="majorHAnsi" w:hAnsiTheme="majorHAnsi"/>
          <w:bCs/>
          <w:sz w:val="22"/>
          <w:szCs w:val="22"/>
        </w:rPr>
        <w:t>y</w:t>
      </w:r>
      <w:r w:rsidRPr="00F633F0">
        <w:rPr>
          <w:rFonts w:asciiTheme="majorHAnsi" w:hAnsiTheme="majorHAnsi"/>
          <w:bCs/>
          <w:sz w:val="22"/>
          <w:szCs w:val="22"/>
        </w:rPr>
        <w:t xml:space="preserve"> z postanowieniami rozporządzenia Rady Ministrów z dnia 12 kwietnia 2012 r. w sprawie Krajowych Ram Interoperacyjności, minimalnych wymagań dla rejestrów publicznych i wymiany informacji w postaci elektronicznej oraz minimalnych wymagań dla systemów teleinformatycznych (Dz. U. 2016 poz. 113), w tym z załącznikiem nr 4 do ww. rozporządzenia, dotyczącym wymagań Web Content Accessibility </w:t>
      </w:r>
      <w:proofErr w:type="spellStart"/>
      <w:r w:rsidRPr="00F633F0">
        <w:rPr>
          <w:rFonts w:asciiTheme="majorHAnsi" w:hAnsiTheme="majorHAnsi"/>
          <w:bCs/>
          <w:sz w:val="22"/>
          <w:szCs w:val="22"/>
        </w:rPr>
        <w:t>Guidelines</w:t>
      </w:r>
      <w:proofErr w:type="spellEnd"/>
      <w:r w:rsidRPr="00F633F0">
        <w:rPr>
          <w:rFonts w:asciiTheme="majorHAnsi" w:hAnsiTheme="majorHAnsi"/>
          <w:bCs/>
          <w:sz w:val="22"/>
          <w:szCs w:val="22"/>
        </w:rPr>
        <w:t xml:space="preserve"> (WCAG 2.0)</w:t>
      </w:r>
      <w:r w:rsidR="00471843">
        <w:rPr>
          <w:rFonts w:asciiTheme="majorHAnsi" w:hAnsiTheme="majorHAnsi"/>
          <w:bCs/>
          <w:sz w:val="22"/>
          <w:szCs w:val="22"/>
        </w:rPr>
        <w:t xml:space="preserve"> </w:t>
      </w:r>
      <w:r w:rsidR="00471843" w:rsidRPr="007C18EE">
        <w:rPr>
          <w:rFonts w:asciiTheme="majorHAnsi" w:hAnsiTheme="majorHAnsi"/>
          <w:bCs/>
          <w:sz w:val="22"/>
          <w:szCs w:val="22"/>
        </w:rPr>
        <w:t>oraz zapewniać ich walidację</w:t>
      </w:r>
      <w:r w:rsidRPr="00F633F0">
        <w:rPr>
          <w:rFonts w:asciiTheme="majorHAnsi" w:hAnsiTheme="majorHAnsi"/>
          <w:bCs/>
          <w:sz w:val="22"/>
          <w:szCs w:val="22"/>
        </w:rPr>
        <w:t>.</w:t>
      </w:r>
    </w:p>
    <w:p w14:paraId="6474F8C7" w14:textId="76CCC880" w:rsidR="007C18EE" w:rsidRPr="007C18EE" w:rsidRDefault="00471843" w:rsidP="007C18EE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Szablon</w:t>
      </w:r>
      <w:r w:rsidR="007C18EE" w:rsidRPr="007C18EE">
        <w:rPr>
          <w:rFonts w:asciiTheme="majorHAnsi" w:hAnsiTheme="majorHAnsi"/>
          <w:bCs/>
          <w:sz w:val="22"/>
          <w:szCs w:val="22"/>
        </w:rPr>
        <w:t xml:space="preserve"> graficzn</w:t>
      </w:r>
      <w:r>
        <w:rPr>
          <w:rFonts w:asciiTheme="majorHAnsi" w:hAnsiTheme="majorHAnsi"/>
          <w:bCs/>
          <w:sz w:val="22"/>
          <w:szCs w:val="22"/>
        </w:rPr>
        <w:t>y</w:t>
      </w:r>
      <w:r w:rsidR="007C18EE" w:rsidRPr="007C18EE">
        <w:rPr>
          <w:rFonts w:asciiTheme="majorHAnsi" w:hAnsiTheme="majorHAnsi"/>
          <w:bCs/>
          <w:sz w:val="22"/>
          <w:szCs w:val="22"/>
        </w:rPr>
        <w:t xml:space="preserve"> mus</w:t>
      </w:r>
      <w:r>
        <w:rPr>
          <w:rFonts w:asciiTheme="majorHAnsi" w:hAnsiTheme="majorHAnsi"/>
          <w:bCs/>
          <w:sz w:val="22"/>
          <w:szCs w:val="22"/>
        </w:rPr>
        <w:t>i</w:t>
      </w:r>
      <w:r w:rsidR="007C18EE" w:rsidRPr="007C18EE">
        <w:rPr>
          <w:rFonts w:asciiTheme="majorHAnsi" w:hAnsiTheme="majorHAnsi"/>
          <w:bCs/>
          <w:sz w:val="22"/>
          <w:szCs w:val="22"/>
        </w:rPr>
        <w:t xml:space="preserve"> zapewniać poprawne wyświetlanie tekstu z polskimi znakami. Kodowanie polskich znaków diakrytycznych musi być zrealizowane w standardzie UTF-8.</w:t>
      </w:r>
    </w:p>
    <w:p w14:paraId="14A12027" w14:textId="6113C06E" w:rsidR="007C18EE" w:rsidRPr="007C18EE" w:rsidRDefault="007C18EE" w:rsidP="007C18EE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Szablon graficzn</w:t>
      </w:r>
      <w:r w:rsidR="00471843">
        <w:rPr>
          <w:rFonts w:asciiTheme="majorHAnsi" w:hAnsiTheme="majorHAnsi"/>
          <w:bCs/>
          <w:sz w:val="22"/>
          <w:szCs w:val="22"/>
        </w:rPr>
        <w:t>y</w:t>
      </w:r>
      <w:r w:rsidRPr="007C18EE">
        <w:rPr>
          <w:rFonts w:asciiTheme="majorHAnsi" w:hAnsiTheme="majorHAnsi"/>
          <w:bCs/>
          <w:sz w:val="22"/>
          <w:szCs w:val="22"/>
        </w:rPr>
        <w:t xml:space="preserve"> oraz wszelkie skrypty wykonujące się po stronie klienta (np. skrypty JavaScript/AJAX) muszą być zgodne z najnowszymi wersjami wiodących przeglądarek internetowych. W przypadku korzystania ze starszych przeglądarek, na stronie powinien wyświetlić się komunikat o sposobie poprawnego wyświetlania serwisu oraz wersji przeglądarek, do których jest zoptymalizowany.</w:t>
      </w:r>
    </w:p>
    <w:p w14:paraId="045B3264" w14:textId="57B7D3D5" w:rsidR="007C18EE" w:rsidRPr="007C18EE" w:rsidRDefault="007C18EE" w:rsidP="007C18EE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Szablon graficzn</w:t>
      </w:r>
      <w:r w:rsidR="00471843">
        <w:rPr>
          <w:rFonts w:asciiTheme="majorHAnsi" w:hAnsiTheme="majorHAnsi"/>
          <w:bCs/>
          <w:sz w:val="22"/>
          <w:szCs w:val="22"/>
        </w:rPr>
        <w:t>y</w:t>
      </w:r>
      <w:r w:rsidRPr="007C18EE">
        <w:rPr>
          <w:rFonts w:asciiTheme="majorHAnsi" w:hAnsiTheme="majorHAnsi"/>
          <w:bCs/>
          <w:sz w:val="22"/>
          <w:szCs w:val="22"/>
        </w:rPr>
        <w:t xml:space="preserve"> mus</w:t>
      </w:r>
      <w:r w:rsidR="00471843">
        <w:rPr>
          <w:rFonts w:asciiTheme="majorHAnsi" w:hAnsiTheme="majorHAnsi"/>
          <w:bCs/>
          <w:sz w:val="22"/>
          <w:szCs w:val="22"/>
        </w:rPr>
        <w:t>i</w:t>
      </w:r>
      <w:r w:rsidRPr="007C18EE">
        <w:rPr>
          <w:rFonts w:asciiTheme="majorHAnsi" w:hAnsiTheme="majorHAnsi"/>
          <w:bCs/>
          <w:sz w:val="22"/>
          <w:szCs w:val="22"/>
        </w:rPr>
        <w:t xml:space="preserve"> być responsywn</w:t>
      </w:r>
      <w:r w:rsidR="00471843">
        <w:rPr>
          <w:rFonts w:asciiTheme="majorHAnsi" w:hAnsiTheme="majorHAnsi"/>
          <w:bCs/>
          <w:sz w:val="22"/>
          <w:szCs w:val="22"/>
        </w:rPr>
        <w:t>y</w:t>
      </w:r>
      <w:r w:rsidRPr="007C18EE">
        <w:rPr>
          <w:rFonts w:asciiTheme="majorHAnsi" w:hAnsiTheme="majorHAnsi"/>
          <w:bCs/>
          <w:sz w:val="22"/>
          <w:szCs w:val="22"/>
        </w:rPr>
        <w:t xml:space="preserve"> – treść wyświetlana na stronie musi się dynamicznie dostosowywać do wyższych rozdzielczości, a także prawidłowo wyświetlać się na urządzeniach mobilnych z systemami Android, iOS i Windows.</w:t>
      </w:r>
    </w:p>
    <w:p w14:paraId="70FE0A9D" w14:textId="154D4F80" w:rsidR="007C18EE" w:rsidRPr="007C18EE" w:rsidRDefault="007C18EE" w:rsidP="007C18EE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Kod szablon</w:t>
      </w:r>
      <w:r w:rsidR="00471843">
        <w:rPr>
          <w:rFonts w:asciiTheme="majorHAnsi" w:hAnsiTheme="majorHAnsi"/>
          <w:bCs/>
          <w:sz w:val="22"/>
          <w:szCs w:val="22"/>
        </w:rPr>
        <w:t>u</w:t>
      </w:r>
      <w:r w:rsidRPr="007C18EE">
        <w:rPr>
          <w:rFonts w:asciiTheme="majorHAnsi" w:hAnsiTheme="majorHAnsi"/>
          <w:bCs/>
          <w:sz w:val="22"/>
          <w:szCs w:val="22"/>
        </w:rPr>
        <w:t xml:space="preserve"> graficzn</w:t>
      </w:r>
      <w:r w:rsidR="00471843">
        <w:rPr>
          <w:rFonts w:asciiTheme="majorHAnsi" w:hAnsiTheme="majorHAnsi"/>
          <w:bCs/>
          <w:sz w:val="22"/>
          <w:szCs w:val="22"/>
        </w:rPr>
        <w:t>ego</w:t>
      </w:r>
      <w:r w:rsidRPr="007C18EE">
        <w:rPr>
          <w:rFonts w:asciiTheme="majorHAnsi" w:hAnsiTheme="majorHAnsi"/>
          <w:bCs/>
          <w:sz w:val="22"/>
          <w:szCs w:val="22"/>
        </w:rPr>
        <w:t xml:space="preserve"> musi być zgodny z rekomendacją W3C HTML 5 oraz umożliwiać weryfikację przy pomocy narzędzi udostęp</w:t>
      </w:r>
      <w:bookmarkStart w:id="0" w:name="_GoBack"/>
      <w:bookmarkEnd w:id="0"/>
      <w:r w:rsidRPr="007C18EE">
        <w:rPr>
          <w:rFonts w:asciiTheme="majorHAnsi" w:hAnsiTheme="majorHAnsi"/>
          <w:bCs/>
          <w:sz w:val="22"/>
          <w:szCs w:val="22"/>
        </w:rPr>
        <w:t>nianych przez W3C pod adresami: http://validator.w3.org i http://jigsaw.w3.org/css-validator/.</w:t>
      </w:r>
    </w:p>
    <w:p w14:paraId="5CEA0E56" w14:textId="4D0E05D5" w:rsidR="007C18EE" w:rsidRPr="007C18EE" w:rsidRDefault="007C18EE" w:rsidP="007C18EE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Szablon graficzn</w:t>
      </w:r>
      <w:r w:rsidR="00471843">
        <w:rPr>
          <w:rFonts w:asciiTheme="majorHAnsi" w:hAnsiTheme="majorHAnsi"/>
          <w:bCs/>
          <w:sz w:val="22"/>
          <w:szCs w:val="22"/>
        </w:rPr>
        <w:t>y</w:t>
      </w:r>
      <w:r w:rsidRPr="007C18EE">
        <w:rPr>
          <w:rFonts w:asciiTheme="majorHAnsi" w:hAnsiTheme="majorHAnsi"/>
          <w:bCs/>
          <w:sz w:val="22"/>
          <w:szCs w:val="22"/>
        </w:rPr>
        <w:t xml:space="preserve"> mus</w:t>
      </w:r>
      <w:r w:rsidR="00471843">
        <w:rPr>
          <w:rFonts w:asciiTheme="majorHAnsi" w:hAnsiTheme="majorHAnsi"/>
          <w:bCs/>
          <w:sz w:val="22"/>
          <w:szCs w:val="22"/>
        </w:rPr>
        <w:t>i</w:t>
      </w:r>
      <w:r w:rsidRPr="007C18EE">
        <w:rPr>
          <w:rFonts w:asciiTheme="majorHAnsi" w:hAnsiTheme="majorHAnsi"/>
          <w:bCs/>
          <w:sz w:val="22"/>
          <w:szCs w:val="22"/>
        </w:rPr>
        <w:t xml:space="preserve"> posiadać wbudowane zabezpieczenia, w tym:</w:t>
      </w:r>
    </w:p>
    <w:p w14:paraId="1A34E943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odporność na ataki typu Brute Force; ochronę przed próbami nieautoryzowanego dostępu do panelu administracyjnego i kont użytkowników,</w:t>
      </w:r>
    </w:p>
    <w:p w14:paraId="7AE57804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odporność na próby uzyskania dostępu poprzez znane formy włamań,</w:t>
      </w:r>
    </w:p>
    <w:p w14:paraId="503A38FF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 xml:space="preserve">odporność na zmiany treści za pomocą specjalnych skryptów i manipulacji: </w:t>
      </w:r>
    </w:p>
    <w:p w14:paraId="64A97F1A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ataki semantyczne na adres URL;</w:t>
      </w:r>
    </w:p>
    <w:p w14:paraId="557DFAEF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ataki związane z ładowaniem plików;</w:t>
      </w:r>
    </w:p>
    <w:p w14:paraId="5D1091A4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ataki typu cross-</w:t>
      </w:r>
      <w:proofErr w:type="spellStart"/>
      <w:r w:rsidRPr="007C18EE">
        <w:rPr>
          <w:rFonts w:asciiTheme="majorHAnsi" w:hAnsiTheme="majorHAnsi"/>
          <w:bCs/>
          <w:sz w:val="22"/>
          <w:szCs w:val="22"/>
        </w:rPr>
        <w:t>site</w:t>
      </w:r>
      <w:proofErr w:type="spellEnd"/>
      <w:r w:rsidRPr="007C18EE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Pr="007C18EE">
        <w:rPr>
          <w:rFonts w:asciiTheme="majorHAnsi" w:hAnsiTheme="majorHAnsi"/>
          <w:bCs/>
          <w:sz w:val="22"/>
          <w:szCs w:val="22"/>
        </w:rPr>
        <w:t>scripting</w:t>
      </w:r>
      <w:proofErr w:type="spellEnd"/>
      <w:r w:rsidRPr="007C18EE">
        <w:rPr>
          <w:rFonts w:asciiTheme="majorHAnsi" w:hAnsiTheme="majorHAnsi"/>
          <w:bCs/>
          <w:sz w:val="22"/>
          <w:szCs w:val="22"/>
        </w:rPr>
        <w:t>;</w:t>
      </w:r>
    </w:p>
    <w:p w14:paraId="5FB03338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ataki typu CSRF;</w:t>
      </w:r>
    </w:p>
    <w:p w14:paraId="05A9C1BD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podrabianie zatwierdzenia formularza;</w:t>
      </w:r>
    </w:p>
    <w:p w14:paraId="5C7A33B2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sfałszowanie żądania HTTP;</w:t>
      </w:r>
    </w:p>
    <w:p w14:paraId="571E0ACE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ujawnienie uwierzytelnień dostępu;</w:t>
      </w:r>
    </w:p>
    <w:p w14:paraId="36916431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wstrzykiwanie kodu SQL;</w:t>
      </w:r>
    </w:p>
    <w:p w14:paraId="02BD8019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ujawnienie danych przechowywanych w bazie;</w:t>
      </w:r>
    </w:p>
    <w:p w14:paraId="3AE7FFD2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 xml:space="preserve">kradzież </w:t>
      </w:r>
      <w:proofErr w:type="spellStart"/>
      <w:r w:rsidRPr="007C18EE">
        <w:rPr>
          <w:rFonts w:asciiTheme="majorHAnsi" w:hAnsiTheme="majorHAnsi"/>
          <w:bCs/>
          <w:sz w:val="22"/>
          <w:szCs w:val="22"/>
        </w:rPr>
        <w:t>cookies</w:t>
      </w:r>
      <w:proofErr w:type="spellEnd"/>
      <w:r w:rsidRPr="007C18EE">
        <w:rPr>
          <w:rFonts w:asciiTheme="majorHAnsi" w:hAnsiTheme="majorHAnsi"/>
          <w:bCs/>
          <w:sz w:val="22"/>
          <w:szCs w:val="22"/>
        </w:rPr>
        <w:t>;</w:t>
      </w:r>
    </w:p>
    <w:p w14:paraId="714DF2BB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przechwytywanie sesji;</w:t>
      </w:r>
    </w:p>
    <w:p w14:paraId="5665DFCD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wstrzykiwanie sesji;</w:t>
      </w:r>
    </w:p>
    <w:p w14:paraId="1D479CA8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zafiksowanie sesji;</w:t>
      </w:r>
    </w:p>
    <w:p w14:paraId="5F51A30F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trawersowanie katalogów;</w:t>
      </w:r>
    </w:p>
    <w:p w14:paraId="59E961F8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wstrzykiwanie poleceń systemowych;</w:t>
      </w:r>
    </w:p>
    <w:p w14:paraId="69605A08" w14:textId="77777777" w:rsidR="007C18EE" w:rsidRPr="007C18EE" w:rsidRDefault="007C18EE" w:rsidP="00471843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ujawnianie kodu źródłowego np. plików .</w:t>
      </w:r>
      <w:proofErr w:type="spellStart"/>
      <w:r w:rsidRPr="007C18EE">
        <w:rPr>
          <w:rFonts w:asciiTheme="majorHAnsi" w:hAnsiTheme="majorHAnsi"/>
          <w:bCs/>
          <w:sz w:val="22"/>
          <w:szCs w:val="22"/>
        </w:rPr>
        <w:t>inc</w:t>
      </w:r>
      <w:proofErr w:type="spellEnd"/>
      <w:r w:rsidRPr="007C18EE">
        <w:rPr>
          <w:rFonts w:asciiTheme="majorHAnsi" w:hAnsiTheme="majorHAnsi"/>
          <w:bCs/>
          <w:sz w:val="22"/>
          <w:szCs w:val="22"/>
        </w:rPr>
        <w:t>, „</w:t>
      </w:r>
      <w:proofErr w:type="spellStart"/>
      <w:r w:rsidRPr="007C18EE">
        <w:rPr>
          <w:rFonts w:asciiTheme="majorHAnsi" w:hAnsiTheme="majorHAnsi"/>
          <w:bCs/>
          <w:sz w:val="22"/>
          <w:szCs w:val="22"/>
        </w:rPr>
        <w:t>template</w:t>
      </w:r>
      <w:proofErr w:type="spellEnd"/>
      <w:r w:rsidRPr="007C18EE">
        <w:rPr>
          <w:rFonts w:asciiTheme="majorHAnsi" w:hAnsiTheme="majorHAnsi"/>
          <w:bCs/>
          <w:sz w:val="22"/>
          <w:szCs w:val="22"/>
        </w:rPr>
        <w:t>” itp.;</w:t>
      </w:r>
    </w:p>
    <w:p w14:paraId="306AD72C" w14:textId="1D3F1394" w:rsidR="007C18EE" w:rsidRPr="007C18EE" w:rsidRDefault="007C18EE" w:rsidP="007C18EE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7C18EE">
        <w:rPr>
          <w:rFonts w:asciiTheme="majorHAnsi" w:hAnsiTheme="majorHAnsi"/>
          <w:bCs/>
          <w:sz w:val="22"/>
          <w:szCs w:val="22"/>
        </w:rPr>
        <w:t>Szablon graficzn</w:t>
      </w:r>
      <w:r w:rsidR="00471843">
        <w:rPr>
          <w:rFonts w:asciiTheme="majorHAnsi" w:hAnsiTheme="majorHAnsi"/>
          <w:bCs/>
          <w:sz w:val="22"/>
          <w:szCs w:val="22"/>
        </w:rPr>
        <w:t>y</w:t>
      </w:r>
      <w:r w:rsidRPr="007C18EE">
        <w:rPr>
          <w:rFonts w:asciiTheme="majorHAnsi" w:hAnsiTheme="majorHAnsi"/>
          <w:bCs/>
          <w:sz w:val="22"/>
          <w:szCs w:val="22"/>
        </w:rPr>
        <w:t xml:space="preserve"> mus</w:t>
      </w:r>
      <w:r w:rsidR="00471843">
        <w:rPr>
          <w:rFonts w:asciiTheme="majorHAnsi" w:hAnsiTheme="majorHAnsi"/>
          <w:bCs/>
          <w:sz w:val="22"/>
          <w:szCs w:val="22"/>
        </w:rPr>
        <w:t>i</w:t>
      </w:r>
      <w:r w:rsidRPr="007C18EE">
        <w:rPr>
          <w:rFonts w:asciiTheme="majorHAnsi" w:hAnsiTheme="majorHAnsi"/>
          <w:bCs/>
          <w:sz w:val="22"/>
          <w:szCs w:val="22"/>
        </w:rPr>
        <w:t xml:space="preserve"> uwzględniać walidację danych (treści żądań) dla stron WWW, która musi być dokonywana po stronie serwera aplikacyjnego. Dodatkowo może być zaimplementowana walidacja niektórych standardowych i powtarzalnych danych (np. sprawdzanie formatu wprowadzonej w formularzu CMS daty ważności dokumentu) w postaci np. skryptów JavaScript/AJAX.</w:t>
      </w:r>
    </w:p>
    <w:p w14:paraId="2374AACF" w14:textId="48E247F1" w:rsidR="00FF6655" w:rsidRPr="00627C3E" w:rsidRDefault="00FF6655" w:rsidP="00466ACD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627C3E">
        <w:rPr>
          <w:rFonts w:asciiTheme="majorHAnsi" w:hAnsiTheme="majorHAnsi"/>
          <w:bCs/>
          <w:sz w:val="22"/>
          <w:szCs w:val="22"/>
        </w:rPr>
        <w:t xml:space="preserve">Podczas realizacji </w:t>
      </w:r>
      <w:r w:rsidR="00AF7D11">
        <w:rPr>
          <w:rFonts w:asciiTheme="majorHAnsi" w:hAnsiTheme="majorHAnsi"/>
          <w:bCs/>
          <w:sz w:val="22"/>
          <w:szCs w:val="22"/>
        </w:rPr>
        <w:t>usługi</w:t>
      </w:r>
      <w:r w:rsidRPr="00627C3E">
        <w:rPr>
          <w:rFonts w:asciiTheme="majorHAnsi" w:hAnsiTheme="majorHAnsi"/>
          <w:bCs/>
          <w:sz w:val="22"/>
          <w:szCs w:val="22"/>
        </w:rPr>
        <w:t xml:space="preserve"> Wykonawca będzie zobowiązany do:</w:t>
      </w:r>
    </w:p>
    <w:p w14:paraId="4DC9804B" w14:textId="34E9C2BC" w:rsidR="00FF6655" w:rsidRPr="00627C3E" w:rsidRDefault="00FF6655" w:rsidP="00466ACD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627C3E">
        <w:rPr>
          <w:rFonts w:asciiTheme="majorHAnsi" w:hAnsiTheme="majorHAnsi"/>
          <w:bCs/>
          <w:sz w:val="22"/>
          <w:szCs w:val="22"/>
        </w:rPr>
        <w:t>ścisłej współpracy z Zamawiającym, w tym wymaganych właściwą realizacją projektu kontaktów osobistych, telefonicznych oraz e-mailowych,</w:t>
      </w:r>
    </w:p>
    <w:p w14:paraId="24E33B8E" w14:textId="632A2E40" w:rsidR="00FF6655" w:rsidRPr="00627C3E" w:rsidRDefault="00FF6655" w:rsidP="00466ACD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627C3E">
        <w:rPr>
          <w:rFonts w:asciiTheme="majorHAnsi" w:hAnsiTheme="majorHAnsi"/>
          <w:bCs/>
          <w:sz w:val="22"/>
          <w:szCs w:val="22"/>
        </w:rPr>
        <w:t xml:space="preserve">realizacji poszczególnych zadań wchodzących w zakres </w:t>
      </w:r>
      <w:r w:rsidR="00AF7D11">
        <w:rPr>
          <w:rFonts w:asciiTheme="majorHAnsi" w:hAnsiTheme="majorHAnsi"/>
          <w:bCs/>
          <w:sz w:val="22"/>
          <w:szCs w:val="22"/>
        </w:rPr>
        <w:t>usługi</w:t>
      </w:r>
      <w:r w:rsidRPr="00627C3E">
        <w:rPr>
          <w:rFonts w:asciiTheme="majorHAnsi" w:hAnsiTheme="majorHAnsi"/>
          <w:bCs/>
          <w:sz w:val="22"/>
          <w:szCs w:val="22"/>
        </w:rPr>
        <w:t xml:space="preserve"> zgodnie z wymogami Zamawiającego oraz ustaleniami podjętymi wspólnie z Zamawiającym,</w:t>
      </w:r>
    </w:p>
    <w:p w14:paraId="06C2A8FF" w14:textId="799BA2CE" w:rsidR="00FF6655" w:rsidRPr="00627C3E" w:rsidRDefault="00FF6655" w:rsidP="00466ACD">
      <w:pPr>
        <w:numPr>
          <w:ilvl w:val="1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627C3E">
        <w:rPr>
          <w:rFonts w:asciiTheme="majorHAnsi" w:hAnsiTheme="majorHAnsi"/>
          <w:bCs/>
          <w:sz w:val="22"/>
          <w:szCs w:val="22"/>
        </w:rPr>
        <w:t>działania z dochowaniem należytej staranności i zgodnie z obowiązującym stanem prawnym.</w:t>
      </w:r>
    </w:p>
    <w:p w14:paraId="62C1C1CE" w14:textId="272129AD" w:rsidR="00FF6655" w:rsidRPr="00627C3E" w:rsidRDefault="00FF6655" w:rsidP="00466ACD">
      <w:pPr>
        <w:numPr>
          <w:ilvl w:val="0"/>
          <w:numId w:val="1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627C3E">
        <w:rPr>
          <w:rFonts w:asciiTheme="majorHAnsi" w:hAnsiTheme="majorHAnsi"/>
          <w:bCs/>
          <w:sz w:val="22"/>
          <w:szCs w:val="22"/>
        </w:rPr>
        <w:t xml:space="preserve">Zamawiający dopuszcza możliwość zatrudnienia podwykonawców w celu realizacji </w:t>
      </w:r>
      <w:r w:rsidR="00AF7D11">
        <w:rPr>
          <w:rFonts w:asciiTheme="majorHAnsi" w:hAnsiTheme="majorHAnsi"/>
          <w:bCs/>
          <w:sz w:val="22"/>
          <w:szCs w:val="22"/>
        </w:rPr>
        <w:t>usługi.</w:t>
      </w:r>
    </w:p>
    <w:p w14:paraId="19121DD8" w14:textId="0EC7DB1F" w:rsidR="00155AA0" w:rsidRPr="007C7981" w:rsidRDefault="00155AA0" w:rsidP="00466ACD">
      <w:pPr>
        <w:pStyle w:val="Nagwek2"/>
      </w:pPr>
      <w:r w:rsidRPr="007C7981">
        <w:t xml:space="preserve">II. Termin wykonania </w:t>
      </w:r>
      <w:r w:rsidR="00AF7D11">
        <w:t>usługi</w:t>
      </w:r>
      <w:r w:rsidRPr="007C7981">
        <w:t>:</w:t>
      </w:r>
    </w:p>
    <w:p w14:paraId="670F970C" w14:textId="5EE376B4" w:rsidR="00155AA0" w:rsidRPr="00627C3E" w:rsidRDefault="00AF7D11" w:rsidP="00627C3E">
      <w:pPr>
        <w:shd w:val="clear" w:color="auto" w:fill="FFFFFF"/>
        <w:spacing w:before="6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Usługa</w:t>
      </w:r>
      <w:r w:rsidR="00CC4CC3" w:rsidRPr="00627C3E">
        <w:rPr>
          <w:rFonts w:asciiTheme="majorHAnsi" w:hAnsiTheme="majorHAnsi"/>
          <w:sz w:val="22"/>
          <w:szCs w:val="22"/>
        </w:rPr>
        <w:t xml:space="preserve"> zostanie zrealizowane</w:t>
      </w:r>
      <w:r w:rsidR="00760324" w:rsidRPr="00627C3E">
        <w:rPr>
          <w:rFonts w:asciiTheme="majorHAnsi" w:hAnsiTheme="majorHAnsi"/>
          <w:sz w:val="22"/>
          <w:szCs w:val="22"/>
        </w:rPr>
        <w:t xml:space="preserve"> najpóźniej</w:t>
      </w:r>
      <w:r w:rsidR="00CC4CC3" w:rsidRPr="00627C3E">
        <w:rPr>
          <w:rFonts w:asciiTheme="majorHAnsi" w:hAnsiTheme="majorHAnsi"/>
          <w:sz w:val="22"/>
          <w:szCs w:val="22"/>
        </w:rPr>
        <w:t xml:space="preserve"> </w:t>
      </w:r>
      <w:r w:rsidR="007A303D">
        <w:rPr>
          <w:rFonts w:asciiTheme="majorHAnsi" w:hAnsiTheme="majorHAnsi"/>
          <w:b/>
          <w:sz w:val="22"/>
          <w:szCs w:val="22"/>
        </w:rPr>
        <w:t xml:space="preserve">w terminie do </w:t>
      </w:r>
      <w:r w:rsidR="00192681">
        <w:rPr>
          <w:rFonts w:asciiTheme="majorHAnsi" w:hAnsiTheme="majorHAnsi"/>
          <w:b/>
          <w:sz w:val="22"/>
          <w:szCs w:val="22"/>
        </w:rPr>
        <w:t>2</w:t>
      </w:r>
      <w:r w:rsidR="00ED3A9E">
        <w:rPr>
          <w:rFonts w:asciiTheme="majorHAnsi" w:hAnsiTheme="majorHAnsi"/>
          <w:b/>
          <w:sz w:val="22"/>
          <w:szCs w:val="22"/>
        </w:rPr>
        <w:t xml:space="preserve"> </w:t>
      </w:r>
      <w:r w:rsidR="007A303D">
        <w:rPr>
          <w:rFonts w:asciiTheme="majorHAnsi" w:hAnsiTheme="majorHAnsi"/>
          <w:b/>
          <w:sz w:val="22"/>
          <w:szCs w:val="22"/>
        </w:rPr>
        <w:t>miesięcy od dnia zawarcia umowy</w:t>
      </w:r>
      <w:r w:rsidR="007A303D" w:rsidRPr="00324245">
        <w:rPr>
          <w:rFonts w:asciiTheme="majorHAnsi" w:hAnsiTheme="majorHAnsi"/>
          <w:sz w:val="22"/>
          <w:szCs w:val="22"/>
        </w:rPr>
        <w:t>.</w:t>
      </w:r>
    </w:p>
    <w:p w14:paraId="5C228E4F" w14:textId="6E21E873" w:rsidR="00155AA0" w:rsidRPr="007C7981" w:rsidRDefault="006812C1" w:rsidP="007C7981">
      <w:pPr>
        <w:pStyle w:val="Nagwek2"/>
      </w:pPr>
      <w:r w:rsidRPr="007C7981">
        <w:lastRenderedPageBreak/>
        <w:t xml:space="preserve">III. </w:t>
      </w:r>
      <w:r w:rsidR="00192681">
        <w:t xml:space="preserve">Zawartość </w:t>
      </w:r>
      <w:r w:rsidR="006E30FD">
        <w:t>wyceny</w:t>
      </w:r>
      <w:r w:rsidR="00155AA0" w:rsidRPr="007C7981">
        <w:t>:</w:t>
      </w:r>
    </w:p>
    <w:p w14:paraId="56A1CEA2" w14:textId="5171FA63" w:rsidR="0080427C" w:rsidRPr="007C7981" w:rsidRDefault="00155AA0" w:rsidP="000808EC">
      <w:pPr>
        <w:pStyle w:val="Nagwek3"/>
      </w:pPr>
      <w:r w:rsidRPr="007C7981">
        <w:t xml:space="preserve">Informacje, jakie Wykonawca </w:t>
      </w:r>
      <w:r w:rsidR="006E30FD">
        <w:t>powinien</w:t>
      </w:r>
      <w:r w:rsidRPr="007C7981">
        <w:t xml:space="preserve"> uwzględnić w </w:t>
      </w:r>
      <w:r w:rsidR="006E30FD">
        <w:t>wycenie</w:t>
      </w:r>
      <w:r w:rsidRPr="007C7981">
        <w:t>:</w:t>
      </w:r>
    </w:p>
    <w:p w14:paraId="6C7E07C8" w14:textId="063D1558" w:rsidR="00155AA0" w:rsidRPr="00B273D1" w:rsidRDefault="006E30FD" w:rsidP="00627C3E">
      <w:pPr>
        <w:numPr>
          <w:ilvl w:val="0"/>
          <w:numId w:val="9"/>
        </w:numPr>
        <w:shd w:val="clear" w:color="auto" w:fill="FFFFFF"/>
        <w:spacing w:before="60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nazwa firmy</w:t>
      </w:r>
      <w:r w:rsidR="00155AA0" w:rsidRPr="00B273D1">
        <w:rPr>
          <w:rFonts w:asciiTheme="majorHAnsi" w:hAnsiTheme="majorHAnsi"/>
          <w:bCs/>
          <w:sz w:val="22"/>
          <w:szCs w:val="22"/>
        </w:rPr>
        <w:t>,</w:t>
      </w:r>
    </w:p>
    <w:p w14:paraId="39FD6D15" w14:textId="32F4B0B9" w:rsidR="00155AA0" w:rsidRPr="00B273D1" w:rsidRDefault="00155AA0" w:rsidP="00627C3E">
      <w:pPr>
        <w:numPr>
          <w:ilvl w:val="0"/>
          <w:numId w:val="9"/>
        </w:numPr>
        <w:shd w:val="clear" w:color="auto" w:fill="FFFFFF"/>
        <w:jc w:val="both"/>
        <w:rPr>
          <w:rFonts w:asciiTheme="majorHAnsi" w:hAnsiTheme="majorHAnsi"/>
          <w:bCs/>
          <w:sz w:val="22"/>
          <w:szCs w:val="22"/>
        </w:rPr>
      </w:pPr>
      <w:r w:rsidRPr="00B273D1">
        <w:rPr>
          <w:rFonts w:asciiTheme="majorHAnsi" w:hAnsiTheme="majorHAnsi"/>
          <w:bCs/>
          <w:sz w:val="22"/>
          <w:szCs w:val="22"/>
        </w:rPr>
        <w:t>dane kontaktowe</w:t>
      </w:r>
      <w:r w:rsidR="0071773C" w:rsidRPr="00B273D1">
        <w:rPr>
          <w:rFonts w:asciiTheme="majorHAnsi" w:hAnsiTheme="majorHAnsi"/>
          <w:bCs/>
          <w:sz w:val="22"/>
          <w:szCs w:val="22"/>
        </w:rPr>
        <w:t xml:space="preserve"> (nr telefonu, adres email)</w:t>
      </w:r>
      <w:r w:rsidRPr="00B273D1">
        <w:rPr>
          <w:rFonts w:asciiTheme="majorHAnsi" w:hAnsiTheme="majorHAnsi"/>
          <w:bCs/>
          <w:sz w:val="22"/>
          <w:szCs w:val="22"/>
        </w:rPr>
        <w:t>,</w:t>
      </w:r>
    </w:p>
    <w:p w14:paraId="4A4E87FC" w14:textId="77777777" w:rsidR="00155AA0" w:rsidRPr="00B273D1" w:rsidRDefault="00155AA0" w:rsidP="00627C3E">
      <w:pPr>
        <w:numPr>
          <w:ilvl w:val="0"/>
          <w:numId w:val="9"/>
        </w:numPr>
        <w:shd w:val="clear" w:color="auto" w:fill="FFFFFF"/>
        <w:jc w:val="both"/>
        <w:rPr>
          <w:rFonts w:asciiTheme="majorHAnsi" w:hAnsiTheme="majorHAnsi"/>
          <w:bCs/>
          <w:sz w:val="22"/>
          <w:szCs w:val="22"/>
        </w:rPr>
      </w:pPr>
      <w:r w:rsidRPr="00B273D1">
        <w:rPr>
          <w:rFonts w:asciiTheme="majorHAnsi" w:hAnsiTheme="majorHAnsi"/>
          <w:bCs/>
          <w:sz w:val="22"/>
          <w:szCs w:val="22"/>
        </w:rPr>
        <w:t>cena brutto i netto usługi,</w:t>
      </w:r>
    </w:p>
    <w:p w14:paraId="255C5C7C" w14:textId="357741E9" w:rsidR="00F7270C" w:rsidRPr="00F56D45" w:rsidRDefault="00192681" w:rsidP="00F56D45">
      <w:pPr>
        <w:numPr>
          <w:ilvl w:val="0"/>
          <w:numId w:val="9"/>
        </w:numPr>
        <w:shd w:val="clear" w:color="auto" w:fill="FFFFFF"/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liczba roboczogodzin niezbędna do realizacji </w:t>
      </w:r>
      <w:r w:rsidR="00AF7D11">
        <w:rPr>
          <w:rFonts w:asciiTheme="majorHAnsi" w:hAnsiTheme="majorHAnsi"/>
          <w:bCs/>
          <w:sz w:val="22"/>
          <w:szCs w:val="22"/>
        </w:rPr>
        <w:t>usługi</w:t>
      </w:r>
      <w:r w:rsidR="00466ACD">
        <w:rPr>
          <w:rFonts w:asciiTheme="majorHAnsi" w:hAnsiTheme="majorHAnsi"/>
          <w:bCs/>
          <w:sz w:val="22"/>
          <w:szCs w:val="22"/>
        </w:rPr>
        <w:t>, w podziale na czynności wymienione w pkt</w:t>
      </w:r>
      <w:r w:rsidR="00442DA0">
        <w:rPr>
          <w:rFonts w:asciiTheme="majorHAnsi" w:hAnsiTheme="majorHAnsi"/>
          <w:bCs/>
          <w:sz w:val="22"/>
          <w:szCs w:val="22"/>
        </w:rPr>
        <w:t>.</w:t>
      </w:r>
      <w:r w:rsidR="00466ACD">
        <w:rPr>
          <w:rFonts w:asciiTheme="majorHAnsi" w:hAnsiTheme="majorHAnsi"/>
          <w:bCs/>
          <w:sz w:val="22"/>
          <w:szCs w:val="22"/>
        </w:rPr>
        <w:t>4 Warunków</w:t>
      </w:r>
      <w:r w:rsidR="00442DA0">
        <w:rPr>
          <w:rFonts w:asciiTheme="majorHAnsi" w:hAnsiTheme="majorHAnsi"/>
          <w:bCs/>
          <w:sz w:val="22"/>
          <w:szCs w:val="22"/>
        </w:rPr>
        <w:t xml:space="preserve"> realizacji usługi</w:t>
      </w:r>
      <w:r w:rsidR="00F56D45">
        <w:rPr>
          <w:rFonts w:asciiTheme="majorHAnsi" w:hAnsiTheme="majorHAnsi"/>
          <w:bCs/>
          <w:sz w:val="22"/>
          <w:szCs w:val="22"/>
        </w:rPr>
        <w:t>.</w:t>
      </w:r>
    </w:p>
    <w:p w14:paraId="091FDB26" w14:textId="59340930" w:rsidR="00155AA0" w:rsidRPr="007C7981" w:rsidRDefault="00155AA0" w:rsidP="000808EC">
      <w:pPr>
        <w:pStyle w:val="Nagwek3"/>
      </w:pPr>
      <w:r w:rsidRPr="007C7981">
        <w:t xml:space="preserve">Forma i termin </w:t>
      </w:r>
      <w:r w:rsidR="006E30FD">
        <w:t>przekazania</w:t>
      </w:r>
      <w:r w:rsidRPr="007C7981">
        <w:t>:</w:t>
      </w:r>
    </w:p>
    <w:p w14:paraId="26270956" w14:textId="0AE8C331" w:rsidR="00155AA0" w:rsidRPr="007A5B08" w:rsidRDefault="00192681" w:rsidP="00466ACD">
      <w:pPr>
        <w:pStyle w:val="PZTS"/>
        <w:tabs>
          <w:tab w:val="clear" w:pos="851"/>
        </w:tabs>
        <w:spacing w:before="60" w:after="0"/>
        <w:jc w:val="left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Wyceny</w:t>
      </w:r>
      <w:r w:rsidR="00155AA0" w:rsidRPr="00662296">
        <w:rPr>
          <w:rFonts w:asciiTheme="majorHAnsi" w:hAnsiTheme="majorHAnsi"/>
          <w:bCs/>
          <w:sz w:val="22"/>
          <w:szCs w:val="22"/>
        </w:rPr>
        <w:t xml:space="preserve"> </w:t>
      </w:r>
      <w:r w:rsidR="00AF7D11">
        <w:rPr>
          <w:rFonts w:asciiTheme="majorHAnsi" w:hAnsiTheme="majorHAnsi"/>
          <w:bCs/>
          <w:sz w:val="22"/>
          <w:szCs w:val="22"/>
        </w:rPr>
        <w:t xml:space="preserve">usługi </w:t>
      </w:r>
      <w:r>
        <w:rPr>
          <w:rFonts w:asciiTheme="majorHAnsi" w:hAnsiTheme="majorHAnsi"/>
          <w:bCs/>
          <w:sz w:val="22"/>
          <w:szCs w:val="22"/>
        </w:rPr>
        <w:t>prosimy</w:t>
      </w:r>
      <w:r w:rsidR="00155AA0" w:rsidRPr="00662296">
        <w:rPr>
          <w:rFonts w:asciiTheme="majorHAnsi" w:hAnsiTheme="majorHAnsi"/>
          <w:bCs/>
          <w:sz w:val="22"/>
          <w:szCs w:val="22"/>
        </w:rPr>
        <w:t xml:space="preserve"> </w:t>
      </w:r>
      <w:r w:rsidR="00AF7D11">
        <w:rPr>
          <w:rFonts w:asciiTheme="majorHAnsi" w:hAnsiTheme="majorHAnsi"/>
          <w:bCs/>
          <w:sz w:val="22"/>
          <w:szCs w:val="22"/>
        </w:rPr>
        <w:t>przes</w:t>
      </w:r>
      <w:r>
        <w:rPr>
          <w:rFonts w:asciiTheme="majorHAnsi" w:hAnsiTheme="majorHAnsi"/>
          <w:bCs/>
          <w:sz w:val="22"/>
          <w:szCs w:val="22"/>
        </w:rPr>
        <w:t>łać</w:t>
      </w:r>
      <w:r w:rsidR="00155AA0" w:rsidRPr="00662296">
        <w:rPr>
          <w:rFonts w:asciiTheme="majorHAnsi" w:hAnsiTheme="majorHAnsi"/>
          <w:bCs/>
          <w:sz w:val="22"/>
          <w:szCs w:val="22"/>
        </w:rPr>
        <w:t xml:space="preserve"> na adres</w:t>
      </w:r>
      <w:r w:rsidR="00866984" w:rsidRPr="00662296">
        <w:rPr>
          <w:rFonts w:asciiTheme="majorHAnsi" w:hAnsiTheme="majorHAnsi"/>
          <w:bCs/>
          <w:sz w:val="22"/>
          <w:szCs w:val="22"/>
        </w:rPr>
        <w:t>y</w:t>
      </w:r>
      <w:r w:rsidR="00155AA0" w:rsidRPr="00662296">
        <w:rPr>
          <w:rFonts w:asciiTheme="majorHAnsi" w:hAnsiTheme="majorHAnsi"/>
          <w:bCs/>
          <w:sz w:val="22"/>
          <w:szCs w:val="22"/>
        </w:rPr>
        <w:t xml:space="preserve">: </w:t>
      </w:r>
      <w:hyperlink r:id="rId10" w:history="1">
        <w:r w:rsidR="00155AA0" w:rsidRPr="00662296">
          <w:rPr>
            <w:rStyle w:val="Hipercze"/>
            <w:rFonts w:asciiTheme="majorHAnsi" w:hAnsiTheme="majorHAnsi"/>
            <w:bCs/>
            <w:sz w:val="22"/>
            <w:szCs w:val="22"/>
          </w:rPr>
          <w:t>ryszard.walaszczyk@mos.gov.pl</w:t>
        </w:r>
      </w:hyperlink>
      <w:r w:rsidR="00155AA0" w:rsidRPr="00662296">
        <w:rPr>
          <w:rFonts w:asciiTheme="majorHAnsi" w:hAnsiTheme="majorHAnsi"/>
          <w:bCs/>
          <w:sz w:val="22"/>
          <w:szCs w:val="22"/>
        </w:rPr>
        <w:t xml:space="preserve"> </w:t>
      </w:r>
      <w:r w:rsidR="00866984" w:rsidRPr="00662296">
        <w:rPr>
          <w:rFonts w:asciiTheme="majorHAnsi" w:hAnsiTheme="majorHAnsi"/>
          <w:bCs/>
          <w:sz w:val="22"/>
          <w:szCs w:val="22"/>
        </w:rPr>
        <w:t xml:space="preserve">i </w:t>
      </w:r>
      <w:hyperlink r:id="rId11" w:history="1">
        <w:r w:rsidR="00866984" w:rsidRPr="00662296">
          <w:rPr>
            <w:rStyle w:val="Hipercze"/>
            <w:rFonts w:asciiTheme="majorHAnsi" w:hAnsiTheme="majorHAnsi"/>
            <w:bCs/>
            <w:sz w:val="22"/>
            <w:szCs w:val="22"/>
          </w:rPr>
          <w:t>elzbieta.kur@mos.gov.pl</w:t>
        </w:r>
      </w:hyperlink>
      <w:r w:rsidR="00866984" w:rsidRPr="00662296">
        <w:rPr>
          <w:rFonts w:asciiTheme="majorHAnsi" w:hAnsiTheme="majorHAnsi"/>
          <w:bCs/>
          <w:sz w:val="22"/>
          <w:szCs w:val="22"/>
        </w:rPr>
        <w:t xml:space="preserve"> </w:t>
      </w:r>
      <w:r w:rsidR="003856E4">
        <w:rPr>
          <w:rFonts w:asciiTheme="majorHAnsi" w:hAnsiTheme="majorHAnsi"/>
          <w:bCs/>
          <w:sz w:val="22"/>
          <w:szCs w:val="22"/>
        </w:rPr>
        <w:t xml:space="preserve">do </w:t>
      </w:r>
      <w:r w:rsidR="00F56D45">
        <w:rPr>
          <w:rFonts w:asciiTheme="majorHAnsi" w:hAnsiTheme="majorHAnsi"/>
          <w:b/>
          <w:bCs/>
          <w:sz w:val="22"/>
          <w:szCs w:val="22"/>
          <w:u w:val="single"/>
        </w:rPr>
        <w:t>17</w:t>
      </w:r>
      <w:r w:rsidR="00B0393E" w:rsidRPr="00324245">
        <w:rPr>
          <w:rFonts w:asciiTheme="majorHAnsi" w:hAnsiTheme="majorHAnsi"/>
          <w:b/>
          <w:bCs/>
          <w:sz w:val="22"/>
          <w:szCs w:val="22"/>
          <w:u w:val="single"/>
        </w:rPr>
        <w:t> </w:t>
      </w:r>
      <w:r w:rsidR="00F56D45">
        <w:rPr>
          <w:rFonts w:asciiTheme="majorHAnsi" w:hAnsiTheme="majorHAnsi"/>
          <w:b/>
          <w:bCs/>
          <w:sz w:val="22"/>
          <w:szCs w:val="22"/>
          <w:u w:val="single"/>
        </w:rPr>
        <w:t>października</w:t>
      </w:r>
      <w:r w:rsidR="00745053" w:rsidRPr="00324245">
        <w:rPr>
          <w:rFonts w:asciiTheme="majorHAnsi" w:hAnsiTheme="majorHAnsi"/>
          <w:b/>
          <w:bCs/>
          <w:sz w:val="22"/>
          <w:szCs w:val="22"/>
          <w:u w:val="single"/>
        </w:rPr>
        <w:t> </w:t>
      </w:r>
      <w:r w:rsidR="006C30E3" w:rsidRPr="00324245">
        <w:rPr>
          <w:rFonts w:asciiTheme="majorHAnsi" w:hAnsiTheme="majorHAnsi"/>
          <w:b/>
          <w:bCs/>
          <w:sz w:val="22"/>
          <w:szCs w:val="22"/>
          <w:u w:val="single"/>
        </w:rPr>
        <w:t>201</w:t>
      </w:r>
      <w:r w:rsidR="009A5851" w:rsidRPr="00324245">
        <w:rPr>
          <w:rFonts w:asciiTheme="majorHAnsi" w:hAnsiTheme="majorHAnsi"/>
          <w:b/>
          <w:bCs/>
          <w:sz w:val="22"/>
          <w:szCs w:val="22"/>
          <w:u w:val="single"/>
        </w:rPr>
        <w:t>8</w:t>
      </w:r>
      <w:r w:rsidR="006C30E3" w:rsidRPr="00324245">
        <w:rPr>
          <w:rFonts w:asciiTheme="majorHAnsi" w:hAnsiTheme="majorHAnsi"/>
          <w:b/>
          <w:bCs/>
          <w:sz w:val="22"/>
          <w:szCs w:val="22"/>
          <w:u w:val="single"/>
        </w:rPr>
        <w:t> </w:t>
      </w:r>
      <w:r w:rsidR="00155AA0" w:rsidRPr="00324245">
        <w:rPr>
          <w:rFonts w:asciiTheme="majorHAnsi" w:hAnsiTheme="majorHAnsi"/>
          <w:b/>
          <w:bCs/>
          <w:sz w:val="22"/>
          <w:szCs w:val="22"/>
          <w:u w:val="single"/>
        </w:rPr>
        <w:t>r.</w:t>
      </w:r>
      <w:r w:rsidR="00F56D45">
        <w:rPr>
          <w:rFonts w:asciiTheme="majorHAnsi" w:hAnsiTheme="majorHAnsi"/>
          <w:bCs/>
          <w:sz w:val="22"/>
          <w:szCs w:val="22"/>
        </w:rPr>
        <w:t>, na formularzu stanowiącym załącznik nr 1 do niniejszego szacowania.</w:t>
      </w:r>
    </w:p>
    <w:p w14:paraId="59E449FC" w14:textId="5AA71D37" w:rsidR="00155AA0" w:rsidRPr="007C7981" w:rsidRDefault="006812C1" w:rsidP="007C7981">
      <w:pPr>
        <w:pStyle w:val="Nagwek2"/>
      </w:pPr>
      <w:r w:rsidRPr="007C7981">
        <w:t>I</w:t>
      </w:r>
      <w:r w:rsidR="00192681">
        <w:t>V</w:t>
      </w:r>
      <w:r w:rsidR="00155AA0" w:rsidRPr="007C7981">
        <w:t>. Informacje dodatkowe:</w:t>
      </w:r>
    </w:p>
    <w:p w14:paraId="656842FC" w14:textId="77777777" w:rsidR="00155AA0" w:rsidRPr="00A112D4" w:rsidRDefault="009015B5" w:rsidP="00466ACD">
      <w:pPr>
        <w:numPr>
          <w:ilvl w:val="0"/>
          <w:numId w:val="14"/>
        </w:numPr>
        <w:shd w:val="clear" w:color="auto" w:fill="FFFFFF"/>
        <w:rPr>
          <w:rFonts w:asciiTheme="majorHAnsi" w:hAnsiTheme="majorHAnsi"/>
          <w:sz w:val="22"/>
          <w:szCs w:val="22"/>
        </w:rPr>
      </w:pPr>
      <w:r w:rsidRPr="00A112D4">
        <w:rPr>
          <w:rFonts w:asciiTheme="majorHAnsi" w:hAnsiTheme="majorHAnsi"/>
          <w:bCs/>
          <w:sz w:val="22"/>
          <w:szCs w:val="22"/>
        </w:rPr>
        <w:t>Dodatkowych</w:t>
      </w:r>
      <w:r w:rsidR="00155AA0" w:rsidRPr="00A112D4">
        <w:rPr>
          <w:rFonts w:asciiTheme="majorHAnsi" w:hAnsiTheme="majorHAnsi"/>
          <w:bCs/>
          <w:sz w:val="22"/>
          <w:szCs w:val="22"/>
        </w:rPr>
        <w:t xml:space="preserve"> informacji udziela Pan Ryszard Walaszczyk (e-mail: </w:t>
      </w:r>
      <w:hyperlink r:id="rId12" w:history="1">
        <w:r w:rsidRPr="00A112D4">
          <w:rPr>
            <w:rStyle w:val="Hipercze"/>
            <w:rFonts w:asciiTheme="majorHAnsi" w:hAnsiTheme="majorHAnsi"/>
            <w:bCs/>
            <w:sz w:val="22"/>
            <w:szCs w:val="22"/>
          </w:rPr>
          <w:t>ryszard.walaszczyk@mos.gov.pl</w:t>
        </w:r>
      </w:hyperlink>
      <w:r w:rsidR="00155AA0" w:rsidRPr="00A112D4">
        <w:rPr>
          <w:rFonts w:asciiTheme="majorHAnsi" w:hAnsiTheme="majorHAnsi"/>
          <w:bCs/>
          <w:sz w:val="22"/>
          <w:szCs w:val="22"/>
        </w:rPr>
        <w:t xml:space="preserve">). </w:t>
      </w:r>
    </w:p>
    <w:p w14:paraId="6BDE9E47" w14:textId="290D1DB1" w:rsidR="00155AA0" w:rsidRPr="00A112D4" w:rsidRDefault="00155AA0" w:rsidP="00466ACD">
      <w:pPr>
        <w:numPr>
          <w:ilvl w:val="0"/>
          <w:numId w:val="14"/>
        </w:numPr>
        <w:shd w:val="clear" w:color="auto" w:fill="FFFFFF"/>
        <w:rPr>
          <w:rFonts w:asciiTheme="majorHAnsi" w:hAnsiTheme="majorHAnsi"/>
          <w:bCs/>
          <w:sz w:val="22"/>
          <w:szCs w:val="22"/>
        </w:rPr>
      </w:pPr>
      <w:r w:rsidRPr="00A112D4">
        <w:rPr>
          <w:rFonts w:asciiTheme="majorHAnsi" w:hAnsiTheme="majorHAnsi"/>
          <w:bCs/>
          <w:sz w:val="22"/>
          <w:szCs w:val="22"/>
        </w:rPr>
        <w:t xml:space="preserve">Powyższe zapytanie jest jedynie </w:t>
      </w:r>
      <w:r w:rsidR="00466ACD">
        <w:rPr>
          <w:rFonts w:asciiTheme="majorHAnsi" w:hAnsiTheme="majorHAnsi"/>
          <w:bCs/>
          <w:sz w:val="22"/>
          <w:szCs w:val="22"/>
        </w:rPr>
        <w:t>szacowaniem wartości zamówienia</w:t>
      </w:r>
      <w:r w:rsidRPr="00A112D4">
        <w:rPr>
          <w:rFonts w:asciiTheme="majorHAnsi" w:hAnsiTheme="majorHAnsi"/>
          <w:bCs/>
          <w:sz w:val="22"/>
          <w:szCs w:val="22"/>
        </w:rPr>
        <w:t xml:space="preserve">, a nie zamówieniem. </w:t>
      </w:r>
      <w:r w:rsidR="00466ACD">
        <w:rPr>
          <w:rFonts w:asciiTheme="majorHAnsi" w:hAnsiTheme="majorHAnsi"/>
          <w:bCs/>
          <w:sz w:val="22"/>
          <w:szCs w:val="22"/>
        </w:rPr>
        <w:t>Szacowanie wartości zamówienia</w:t>
      </w:r>
      <w:r w:rsidRPr="00A112D4">
        <w:rPr>
          <w:rFonts w:asciiTheme="majorHAnsi" w:hAnsiTheme="majorHAnsi"/>
          <w:bCs/>
          <w:sz w:val="22"/>
          <w:szCs w:val="22"/>
        </w:rPr>
        <w:t xml:space="preserve"> nie jest również ofertą w rozumieniu Kodeksu Cywilnego i nie wywołuje określonych w nim skutków prawnych. </w:t>
      </w:r>
    </w:p>
    <w:p w14:paraId="7650F1F5" w14:textId="4E1D350C" w:rsidR="00D53E0D" w:rsidRPr="00A112D4" w:rsidRDefault="00155AA0" w:rsidP="00FD065A">
      <w:pPr>
        <w:pStyle w:val="Zwykytekst"/>
        <w:tabs>
          <w:tab w:val="left" w:pos="567"/>
        </w:tabs>
        <w:spacing w:before="240"/>
        <w:ind w:left="142" w:hanging="142"/>
        <w:jc w:val="both"/>
        <w:rPr>
          <w:rFonts w:asciiTheme="majorHAnsi" w:hAnsiTheme="majorHAnsi"/>
          <w:i/>
          <w:sz w:val="22"/>
          <w:szCs w:val="22"/>
        </w:rPr>
      </w:pPr>
      <w:r w:rsidRPr="00FD065A">
        <w:rPr>
          <w:rFonts w:asciiTheme="majorHAnsi" w:hAnsiTheme="majorHAnsi"/>
          <w:b/>
          <w:i/>
          <w:sz w:val="20"/>
          <w:szCs w:val="20"/>
        </w:rPr>
        <w:t>*</w:t>
      </w:r>
      <w:r w:rsidRPr="00FD065A">
        <w:rPr>
          <w:rFonts w:asciiTheme="majorHAnsi" w:hAnsiTheme="majorHAnsi"/>
          <w:i/>
          <w:sz w:val="20"/>
          <w:szCs w:val="20"/>
        </w:rPr>
        <w:t xml:space="preserve"> Do niniejszego </w:t>
      </w:r>
      <w:r w:rsidR="00466ACD">
        <w:rPr>
          <w:rFonts w:asciiTheme="majorHAnsi" w:hAnsiTheme="majorHAnsi"/>
          <w:i/>
          <w:sz w:val="20"/>
          <w:szCs w:val="20"/>
        </w:rPr>
        <w:t>szacowania wartości zamówienia</w:t>
      </w:r>
      <w:r w:rsidRPr="00FD065A">
        <w:rPr>
          <w:rFonts w:asciiTheme="majorHAnsi" w:hAnsiTheme="majorHAnsi"/>
          <w:i/>
          <w:sz w:val="20"/>
          <w:szCs w:val="20"/>
        </w:rPr>
        <w:t xml:space="preserve"> nie mają zastosowania przepisy ustawy Prawo zamówień publicznych i w związku z tym nie przysługują środki odwoławcze określone w Dziale VI tej ustawy.</w:t>
      </w:r>
      <w:r w:rsidR="00D53E0D" w:rsidRPr="00A112D4">
        <w:rPr>
          <w:rFonts w:asciiTheme="majorHAnsi" w:hAnsiTheme="majorHAnsi"/>
          <w:i/>
          <w:sz w:val="22"/>
          <w:szCs w:val="22"/>
        </w:rPr>
        <w:br w:type="page"/>
      </w:r>
    </w:p>
    <w:p w14:paraId="1A5F458F" w14:textId="77777777" w:rsidR="00D53E0D" w:rsidRPr="00A112D4" w:rsidRDefault="00D53E0D" w:rsidP="00627C3E">
      <w:pPr>
        <w:pStyle w:val="Zwykytekst"/>
        <w:tabs>
          <w:tab w:val="left" w:pos="0"/>
        </w:tabs>
        <w:jc w:val="right"/>
        <w:rPr>
          <w:rFonts w:asciiTheme="majorHAnsi" w:hAnsiTheme="majorHAnsi"/>
          <w:b/>
          <w:sz w:val="22"/>
          <w:szCs w:val="22"/>
        </w:rPr>
      </w:pPr>
      <w:r w:rsidRPr="00A112D4">
        <w:rPr>
          <w:rFonts w:asciiTheme="majorHAnsi" w:hAnsiTheme="majorHAnsi"/>
          <w:b/>
          <w:sz w:val="22"/>
          <w:szCs w:val="22"/>
        </w:rPr>
        <w:lastRenderedPageBreak/>
        <w:t>Załącznik nr 1</w:t>
      </w:r>
    </w:p>
    <w:p w14:paraId="2C7C91C2" w14:textId="7FF32E53" w:rsidR="00D53E0D" w:rsidRPr="007C7981" w:rsidRDefault="00D53E0D" w:rsidP="006E30FD">
      <w:pPr>
        <w:pStyle w:val="Nagwek1"/>
        <w:spacing w:before="240"/>
        <w:jc w:val="center"/>
      </w:pPr>
      <w:r w:rsidRPr="007C7981">
        <w:t xml:space="preserve">Formularz </w:t>
      </w:r>
      <w:r w:rsidR="006E30FD">
        <w:t>wyceny</w:t>
      </w:r>
    </w:p>
    <w:p w14:paraId="0886370B" w14:textId="0B67FC29" w:rsidR="00D53E0D" w:rsidRPr="00A112D4" w:rsidRDefault="006E30FD" w:rsidP="006E30FD">
      <w:pPr>
        <w:tabs>
          <w:tab w:val="left" w:pos="4438"/>
        </w:tabs>
        <w:autoSpaceDE w:val="0"/>
        <w:autoSpaceDN w:val="0"/>
        <w:adjustRightInd w:val="0"/>
        <w:spacing w:before="12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Nazwa Wykonawcy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D1233" w14:paraId="711003CF" w14:textId="77777777" w:rsidTr="002D1233">
        <w:trPr>
          <w:trHeight w:val="639"/>
        </w:trPr>
        <w:tc>
          <w:tcPr>
            <w:tcW w:w="10627" w:type="dxa"/>
          </w:tcPr>
          <w:p w14:paraId="58091FA6" w14:textId="77777777" w:rsidR="002D1233" w:rsidRDefault="002D1233" w:rsidP="00627C3E">
            <w:pPr>
              <w:tabs>
                <w:tab w:val="left" w:pos="4438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6ADDEBB" w14:textId="2C21EEC0" w:rsidR="00D53E0D" w:rsidRPr="00A112D4" w:rsidRDefault="006E30FD" w:rsidP="002D1233">
      <w:pPr>
        <w:tabs>
          <w:tab w:val="left" w:pos="4438"/>
        </w:tabs>
        <w:autoSpaceDE w:val="0"/>
        <w:autoSpaceDN w:val="0"/>
        <w:adjustRightInd w:val="0"/>
        <w:spacing w:before="12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Dane kontaktowe (tel., email)</w:t>
      </w:r>
    </w:p>
    <w:tbl>
      <w:tblPr>
        <w:tblStyle w:val="Tabela-Siatka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D1233" w14:paraId="5A12AE64" w14:textId="77777777" w:rsidTr="002D1233">
        <w:trPr>
          <w:trHeight w:val="582"/>
        </w:trPr>
        <w:tc>
          <w:tcPr>
            <w:tcW w:w="10627" w:type="dxa"/>
          </w:tcPr>
          <w:p w14:paraId="1F45F69D" w14:textId="77777777" w:rsidR="002D1233" w:rsidRDefault="002D1233" w:rsidP="00627C3E">
            <w:pPr>
              <w:tabs>
                <w:tab w:val="left" w:pos="4438"/>
              </w:tabs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F4E3822" w14:textId="66CC2FF7" w:rsidR="002A6E98" w:rsidRPr="009C0D88" w:rsidRDefault="002A6E98" w:rsidP="006637DE">
      <w:pPr>
        <w:pStyle w:val="Nagwek2"/>
        <w:spacing w:before="120" w:after="120"/>
      </w:pPr>
      <w:r w:rsidRPr="009C0D88">
        <w:t>Cena</w:t>
      </w:r>
    </w:p>
    <w:tbl>
      <w:tblPr>
        <w:tblW w:w="10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074"/>
      </w:tblGrid>
      <w:tr w:rsidR="00D53E0D" w:rsidRPr="00A112D4" w14:paraId="165A4F2B" w14:textId="77777777" w:rsidTr="007C7981">
        <w:tc>
          <w:tcPr>
            <w:tcW w:w="5529" w:type="dxa"/>
            <w:shd w:val="clear" w:color="auto" w:fill="auto"/>
          </w:tcPr>
          <w:p w14:paraId="4E3C1192" w14:textId="68C1D433" w:rsidR="00D53E0D" w:rsidRPr="00A112D4" w:rsidRDefault="00D53E0D" w:rsidP="00627C3E">
            <w:pPr>
              <w:ind w:right="4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2D4">
              <w:rPr>
                <w:rFonts w:asciiTheme="majorHAnsi" w:hAnsiTheme="majorHAnsi"/>
                <w:sz w:val="22"/>
                <w:szCs w:val="22"/>
              </w:rPr>
              <w:t xml:space="preserve">Cena netto za realizację </w:t>
            </w:r>
            <w:r w:rsidR="006E30FD">
              <w:rPr>
                <w:rFonts w:asciiTheme="majorHAnsi" w:hAnsiTheme="majorHAnsi"/>
                <w:sz w:val="22"/>
                <w:szCs w:val="22"/>
              </w:rPr>
              <w:t>usługi</w:t>
            </w:r>
            <w:r w:rsidRPr="00A112D4">
              <w:rPr>
                <w:rFonts w:asciiTheme="majorHAnsi" w:hAnsiTheme="majorHAnsi"/>
                <w:sz w:val="22"/>
                <w:szCs w:val="22"/>
              </w:rPr>
              <w:t xml:space="preserve"> [PLN]</w:t>
            </w:r>
          </w:p>
        </w:tc>
        <w:tc>
          <w:tcPr>
            <w:tcW w:w="5074" w:type="dxa"/>
            <w:shd w:val="clear" w:color="auto" w:fill="auto"/>
          </w:tcPr>
          <w:p w14:paraId="717AFD74" w14:textId="556BF386" w:rsidR="00D53E0D" w:rsidRPr="00A112D4" w:rsidRDefault="00D53E0D" w:rsidP="00627C3E">
            <w:pPr>
              <w:ind w:right="4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2D4">
              <w:rPr>
                <w:rFonts w:asciiTheme="majorHAnsi" w:hAnsiTheme="majorHAnsi"/>
                <w:sz w:val="22"/>
                <w:szCs w:val="22"/>
              </w:rPr>
              <w:t xml:space="preserve">Cena brutto za realizację </w:t>
            </w:r>
            <w:r w:rsidR="006E30FD">
              <w:rPr>
                <w:rFonts w:asciiTheme="majorHAnsi" w:hAnsiTheme="majorHAnsi"/>
                <w:sz w:val="22"/>
                <w:szCs w:val="22"/>
              </w:rPr>
              <w:t>usługi</w:t>
            </w:r>
            <w:r w:rsidRPr="00A112D4">
              <w:rPr>
                <w:rFonts w:asciiTheme="majorHAnsi" w:hAnsiTheme="majorHAnsi"/>
                <w:sz w:val="22"/>
                <w:szCs w:val="22"/>
              </w:rPr>
              <w:t xml:space="preserve"> [PLN]</w:t>
            </w:r>
          </w:p>
        </w:tc>
      </w:tr>
      <w:tr w:rsidR="00D53E0D" w:rsidRPr="00A112D4" w14:paraId="0F164272" w14:textId="77777777" w:rsidTr="002D1233">
        <w:trPr>
          <w:trHeight w:val="576"/>
        </w:trPr>
        <w:tc>
          <w:tcPr>
            <w:tcW w:w="5529" w:type="dxa"/>
            <w:shd w:val="clear" w:color="auto" w:fill="auto"/>
            <w:vAlign w:val="center"/>
          </w:tcPr>
          <w:p w14:paraId="219BDA32" w14:textId="77777777" w:rsidR="00D53E0D" w:rsidRPr="00A112D4" w:rsidRDefault="00D53E0D" w:rsidP="00627C3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14:paraId="730E8521" w14:textId="77777777" w:rsidR="00D53E0D" w:rsidRPr="00A112D4" w:rsidRDefault="00D53E0D" w:rsidP="00627C3E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76E69AD2" w14:textId="047A0D42" w:rsidR="00B402A5" w:rsidRPr="007C7981" w:rsidRDefault="006E30FD" w:rsidP="00F147F6">
      <w:pPr>
        <w:pStyle w:val="Nagwek2"/>
        <w:spacing w:before="120" w:after="60"/>
        <w:rPr>
          <w:sz w:val="22"/>
          <w:szCs w:val="22"/>
        </w:rPr>
      </w:pPr>
      <w:r>
        <w:t>Liczba roboczogodzin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691"/>
        <w:gridCol w:w="3402"/>
      </w:tblGrid>
      <w:tr w:rsidR="006E30FD" w:rsidRPr="002D1233" w14:paraId="70C498F5" w14:textId="77777777" w:rsidTr="006E30FD">
        <w:tc>
          <w:tcPr>
            <w:tcW w:w="539" w:type="dxa"/>
          </w:tcPr>
          <w:p w14:paraId="4CC64EB0" w14:textId="414259F1" w:rsidR="006E30FD" w:rsidRPr="006E30FD" w:rsidRDefault="006E30FD" w:rsidP="00627C3E">
            <w:pPr>
              <w:pStyle w:val="Tekstblokowy"/>
              <w:spacing w:before="0" w:beforeAutospacing="0" w:after="0" w:afterAutospacing="0"/>
              <w:ind w:left="0" w:right="49"/>
              <w:rPr>
                <w:rFonts w:asciiTheme="majorHAnsi" w:hAnsiTheme="majorHAnsi"/>
                <w:b/>
                <w:sz w:val="20"/>
              </w:rPr>
            </w:pPr>
            <w:r w:rsidRPr="006E30FD">
              <w:rPr>
                <w:rFonts w:asciiTheme="majorHAnsi" w:hAnsiTheme="majorHAnsi"/>
                <w:b/>
                <w:sz w:val="20"/>
              </w:rPr>
              <w:t>Lp.</w:t>
            </w:r>
          </w:p>
        </w:tc>
        <w:tc>
          <w:tcPr>
            <w:tcW w:w="6691" w:type="dxa"/>
          </w:tcPr>
          <w:p w14:paraId="29D9A8DA" w14:textId="57451A97" w:rsidR="006E30FD" w:rsidRPr="006E30FD" w:rsidRDefault="006E30FD" w:rsidP="00627C3E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rFonts w:asciiTheme="majorHAnsi" w:hAnsiTheme="majorHAnsi"/>
                <w:b/>
                <w:sz w:val="20"/>
              </w:rPr>
            </w:pPr>
            <w:r w:rsidRPr="006E30FD">
              <w:rPr>
                <w:rFonts w:asciiTheme="majorHAnsi" w:hAnsiTheme="majorHAnsi"/>
                <w:b/>
                <w:sz w:val="20"/>
              </w:rPr>
              <w:t>Nazwa czynności</w:t>
            </w:r>
          </w:p>
        </w:tc>
        <w:tc>
          <w:tcPr>
            <w:tcW w:w="3402" w:type="dxa"/>
          </w:tcPr>
          <w:p w14:paraId="1E2F76EF" w14:textId="39E67BFE" w:rsidR="006E30FD" w:rsidRPr="006E30FD" w:rsidRDefault="006E30FD" w:rsidP="00CE4095">
            <w:pPr>
              <w:pStyle w:val="Tekstblokowy"/>
              <w:spacing w:before="0" w:beforeAutospacing="0" w:after="0" w:afterAutospacing="0"/>
              <w:ind w:left="0" w:right="49"/>
              <w:jc w:val="center"/>
              <w:rPr>
                <w:rFonts w:asciiTheme="majorHAnsi" w:hAnsiTheme="majorHAnsi"/>
                <w:b/>
                <w:sz w:val="20"/>
              </w:rPr>
            </w:pPr>
            <w:r w:rsidRPr="006E30FD">
              <w:rPr>
                <w:rFonts w:asciiTheme="majorHAnsi" w:hAnsiTheme="majorHAnsi"/>
                <w:b/>
                <w:sz w:val="20"/>
              </w:rPr>
              <w:t>Liczba roboczogodzin</w:t>
            </w:r>
          </w:p>
        </w:tc>
      </w:tr>
      <w:tr w:rsidR="006E30FD" w:rsidRPr="002D1233" w14:paraId="2F41D95E" w14:textId="77777777" w:rsidTr="006E30FD">
        <w:tc>
          <w:tcPr>
            <w:tcW w:w="539" w:type="dxa"/>
          </w:tcPr>
          <w:p w14:paraId="2A74AAA0" w14:textId="29813B3C" w:rsidR="006E30FD" w:rsidRPr="002D1233" w:rsidRDefault="006E30FD" w:rsidP="00627C3E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 w:val="20"/>
              </w:rPr>
            </w:pPr>
            <w:r w:rsidRPr="002D1233">
              <w:rPr>
                <w:rFonts w:asciiTheme="majorHAnsi" w:hAnsiTheme="majorHAnsi"/>
                <w:sz w:val="20"/>
              </w:rPr>
              <w:t>1.</w:t>
            </w:r>
          </w:p>
        </w:tc>
        <w:tc>
          <w:tcPr>
            <w:tcW w:w="6691" w:type="dxa"/>
          </w:tcPr>
          <w:p w14:paraId="14DA2AB5" w14:textId="1D83C302" w:rsidR="006E30FD" w:rsidRPr="006E30FD" w:rsidRDefault="006E30FD" w:rsidP="006E30FD">
            <w:pPr>
              <w:shd w:val="clear" w:color="auto" w:fill="FFFFFF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kodowanie szablonu w kaskadowych arkuszach stylów (CSS)</w:t>
            </w:r>
          </w:p>
        </w:tc>
        <w:tc>
          <w:tcPr>
            <w:tcW w:w="3402" w:type="dxa"/>
          </w:tcPr>
          <w:p w14:paraId="10A52B43" w14:textId="77777777" w:rsidR="006E30FD" w:rsidRPr="002D1233" w:rsidRDefault="006E30FD" w:rsidP="00627C3E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6E30FD" w:rsidRPr="002D1233" w14:paraId="39E6937E" w14:textId="77777777" w:rsidTr="006E30FD">
        <w:tc>
          <w:tcPr>
            <w:tcW w:w="539" w:type="dxa"/>
          </w:tcPr>
          <w:p w14:paraId="7CD3F64C" w14:textId="5401FA3B" w:rsidR="006E30FD" w:rsidRPr="002D1233" w:rsidRDefault="006E30FD" w:rsidP="002D1233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 w:val="20"/>
              </w:rPr>
            </w:pPr>
            <w:r w:rsidRPr="002D1233">
              <w:rPr>
                <w:rFonts w:asciiTheme="majorHAnsi" w:hAnsiTheme="majorHAnsi"/>
                <w:sz w:val="20"/>
              </w:rPr>
              <w:t>2.</w:t>
            </w:r>
          </w:p>
        </w:tc>
        <w:tc>
          <w:tcPr>
            <w:tcW w:w="6691" w:type="dxa"/>
          </w:tcPr>
          <w:p w14:paraId="6A9CCCF9" w14:textId="1C3E8A2D" w:rsidR="006E30FD" w:rsidRPr="002D1233" w:rsidRDefault="006E30FD" w:rsidP="002D1233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Cs/>
                <w:szCs w:val="22"/>
              </w:rPr>
              <w:t>kodowanie szablonu w HTML</w:t>
            </w:r>
          </w:p>
        </w:tc>
        <w:tc>
          <w:tcPr>
            <w:tcW w:w="3402" w:type="dxa"/>
          </w:tcPr>
          <w:p w14:paraId="1C7066F8" w14:textId="77777777" w:rsidR="006E30FD" w:rsidRPr="002D1233" w:rsidRDefault="006E30FD" w:rsidP="002D1233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6E30FD" w:rsidRPr="002D1233" w14:paraId="3D575878" w14:textId="77777777" w:rsidTr="006E30FD">
        <w:tc>
          <w:tcPr>
            <w:tcW w:w="539" w:type="dxa"/>
          </w:tcPr>
          <w:p w14:paraId="50B3B40C" w14:textId="5CA47182" w:rsidR="006E30FD" w:rsidRPr="002D1233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 w:val="20"/>
              </w:rPr>
            </w:pPr>
            <w:r w:rsidRPr="002D1233">
              <w:rPr>
                <w:rFonts w:asciiTheme="majorHAnsi" w:hAnsiTheme="majorHAnsi"/>
                <w:sz w:val="20"/>
              </w:rPr>
              <w:t>3.</w:t>
            </w:r>
          </w:p>
        </w:tc>
        <w:tc>
          <w:tcPr>
            <w:tcW w:w="6691" w:type="dxa"/>
          </w:tcPr>
          <w:p w14:paraId="190F0A0D" w14:textId="2647AC40" w:rsidR="006E30FD" w:rsidRPr="002D1233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Cs/>
                <w:szCs w:val="22"/>
              </w:rPr>
              <w:t>kodowanie szablonu w PHP</w:t>
            </w:r>
          </w:p>
        </w:tc>
        <w:tc>
          <w:tcPr>
            <w:tcW w:w="3402" w:type="dxa"/>
          </w:tcPr>
          <w:p w14:paraId="71015875" w14:textId="77777777" w:rsidR="006E30FD" w:rsidRPr="002D1233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6E30FD" w:rsidRPr="002D1233" w14:paraId="5E1E2B0F" w14:textId="77777777" w:rsidTr="006E30FD">
        <w:tc>
          <w:tcPr>
            <w:tcW w:w="539" w:type="dxa"/>
          </w:tcPr>
          <w:p w14:paraId="4B54200A" w14:textId="33DA8B6C" w:rsidR="006E30FD" w:rsidRPr="002D1233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4.</w:t>
            </w:r>
          </w:p>
        </w:tc>
        <w:tc>
          <w:tcPr>
            <w:tcW w:w="6691" w:type="dxa"/>
          </w:tcPr>
          <w:p w14:paraId="755DEC35" w14:textId="26A7ED2A" w:rsidR="006E30FD" w:rsidRPr="002D1233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Cs/>
                <w:szCs w:val="22"/>
              </w:rPr>
              <w:t xml:space="preserve">kodowanie szablonu w </w:t>
            </w:r>
            <w:proofErr w:type="spellStart"/>
            <w:r>
              <w:rPr>
                <w:rFonts w:asciiTheme="majorHAnsi" w:hAnsiTheme="majorHAnsi"/>
                <w:bCs/>
                <w:szCs w:val="22"/>
              </w:rPr>
              <w:t>Typoscript</w:t>
            </w:r>
            <w:proofErr w:type="spellEnd"/>
          </w:p>
        </w:tc>
        <w:tc>
          <w:tcPr>
            <w:tcW w:w="3402" w:type="dxa"/>
          </w:tcPr>
          <w:p w14:paraId="2F3B9F85" w14:textId="77777777" w:rsidR="006E30FD" w:rsidRPr="002D1233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 w:val="20"/>
              </w:rPr>
            </w:pPr>
          </w:p>
        </w:tc>
      </w:tr>
      <w:tr w:rsidR="006E30FD" w:rsidRPr="006E30FD" w14:paraId="57BC027E" w14:textId="77777777" w:rsidTr="006E30FD">
        <w:tc>
          <w:tcPr>
            <w:tcW w:w="539" w:type="dxa"/>
          </w:tcPr>
          <w:p w14:paraId="7F8D6D16" w14:textId="057ED13A" w:rsidR="006E30FD" w:rsidRPr="006E30FD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5.</w:t>
            </w:r>
          </w:p>
        </w:tc>
        <w:tc>
          <w:tcPr>
            <w:tcW w:w="6691" w:type="dxa"/>
          </w:tcPr>
          <w:p w14:paraId="6F9EE484" w14:textId="0081E5C5" w:rsidR="006E30FD" w:rsidRPr="006E30FD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Cs w:val="22"/>
              </w:rPr>
            </w:pPr>
            <w:r w:rsidRPr="006E30FD">
              <w:rPr>
                <w:rFonts w:asciiTheme="majorHAnsi" w:hAnsiTheme="majorHAnsi"/>
                <w:szCs w:val="22"/>
              </w:rPr>
              <w:t xml:space="preserve">kodowanie </w:t>
            </w:r>
            <w:r>
              <w:rPr>
                <w:rFonts w:asciiTheme="majorHAnsi" w:hAnsiTheme="majorHAnsi"/>
                <w:szCs w:val="22"/>
              </w:rPr>
              <w:t>szablonu w innych językach (jeśli dotyczy)</w:t>
            </w:r>
          </w:p>
        </w:tc>
        <w:tc>
          <w:tcPr>
            <w:tcW w:w="3402" w:type="dxa"/>
          </w:tcPr>
          <w:p w14:paraId="3DB1A226" w14:textId="77777777" w:rsidR="006E30FD" w:rsidRPr="006E30FD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6E30FD" w:rsidRPr="006E30FD" w14:paraId="23E34911" w14:textId="77777777" w:rsidTr="006E30FD">
        <w:tc>
          <w:tcPr>
            <w:tcW w:w="539" w:type="dxa"/>
          </w:tcPr>
          <w:p w14:paraId="7A558B97" w14:textId="01307BEB" w:rsidR="006E30FD" w:rsidRPr="006E30FD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6.</w:t>
            </w:r>
          </w:p>
        </w:tc>
        <w:tc>
          <w:tcPr>
            <w:tcW w:w="6691" w:type="dxa"/>
          </w:tcPr>
          <w:p w14:paraId="3ED90E60" w14:textId="49F02540" w:rsidR="006E30FD" w:rsidRPr="006E30FD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bCs/>
                <w:szCs w:val="22"/>
              </w:rPr>
              <w:t>testy szablonu</w:t>
            </w:r>
          </w:p>
        </w:tc>
        <w:tc>
          <w:tcPr>
            <w:tcW w:w="3402" w:type="dxa"/>
          </w:tcPr>
          <w:p w14:paraId="28094FB8" w14:textId="77777777" w:rsidR="006E30FD" w:rsidRPr="006E30FD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6E30FD" w:rsidRPr="006E30FD" w14:paraId="209E40A0" w14:textId="77777777" w:rsidTr="006E30FD">
        <w:tc>
          <w:tcPr>
            <w:tcW w:w="539" w:type="dxa"/>
          </w:tcPr>
          <w:p w14:paraId="3066C1F9" w14:textId="196FD1A4" w:rsidR="006E30FD" w:rsidRPr="006E30FD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7.</w:t>
            </w:r>
          </w:p>
        </w:tc>
        <w:tc>
          <w:tcPr>
            <w:tcW w:w="6691" w:type="dxa"/>
          </w:tcPr>
          <w:p w14:paraId="712C4BF0" w14:textId="4866C0BB" w:rsidR="006E30FD" w:rsidRPr="006E30FD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bCs/>
                <w:szCs w:val="22"/>
              </w:rPr>
              <w:t>migracja szablonu na środowisko testowe i produkcyjne Zamawiającego</w:t>
            </w:r>
          </w:p>
        </w:tc>
        <w:tc>
          <w:tcPr>
            <w:tcW w:w="3402" w:type="dxa"/>
          </w:tcPr>
          <w:p w14:paraId="4B6A3843" w14:textId="77777777" w:rsidR="006E30FD" w:rsidRPr="006E30FD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6E30FD" w:rsidRPr="006E30FD" w14:paraId="696A1532" w14:textId="77777777" w:rsidTr="006E30FD">
        <w:tc>
          <w:tcPr>
            <w:tcW w:w="539" w:type="dxa"/>
          </w:tcPr>
          <w:p w14:paraId="4311610F" w14:textId="386C0548" w:rsidR="006E30FD" w:rsidRPr="006E30FD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8.</w:t>
            </w:r>
          </w:p>
        </w:tc>
        <w:tc>
          <w:tcPr>
            <w:tcW w:w="6691" w:type="dxa"/>
          </w:tcPr>
          <w:p w14:paraId="0CC553AB" w14:textId="50086DB8" w:rsidR="006E30FD" w:rsidRPr="006E30FD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bCs/>
                <w:szCs w:val="22"/>
              </w:rPr>
              <w:t>walidacja szablonu pod kątem zgodności ze standardami WCAG i W3C</w:t>
            </w:r>
          </w:p>
        </w:tc>
        <w:tc>
          <w:tcPr>
            <w:tcW w:w="3402" w:type="dxa"/>
          </w:tcPr>
          <w:p w14:paraId="09278B16" w14:textId="77777777" w:rsidR="006E30FD" w:rsidRPr="006E30FD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6E30FD" w:rsidRPr="006E30FD" w14:paraId="5EE96D91" w14:textId="77777777" w:rsidTr="00F23F2B">
        <w:tc>
          <w:tcPr>
            <w:tcW w:w="7230" w:type="dxa"/>
            <w:gridSpan w:val="2"/>
          </w:tcPr>
          <w:p w14:paraId="56DE0B4B" w14:textId="0A6EF7BE" w:rsidR="006E30FD" w:rsidRPr="006E30FD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right"/>
              <w:rPr>
                <w:rFonts w:asciiTheme="majorHAnsi" w:hAnsiTheme="majorHAnsi"/>
                <w:b/>
                <w:bCs/>
                <w:szCs w:val="22"/>
              </w:rPr>
            </w:pPr>
            <w:r w:rsidRPr="006E30FD">
              <w:rPr>
                <w:rFonts w:asciiTheme="majorHAnsi" w:hAnsiTheme="majorHAnsi"/>
                <w:b/>
                <w:bCs/>
                <w:szCs w:val="22"/>
              </w:rPr>
              <w:t>ŁĄCZNIE</w:t>
            </w:r>
            <w:r>
              <w:rPr>
                <w:rFonts w:asciiTheme="majorHAnsi" w:hAnsiTheme="majorHAnsi"/>
                <w:b/>
                <w:bCs/>
                <w:szCs w:val="22"/>
              </w:rPr>
              <w:t>:</w:t>
            </w:r>
          </w:p>
        </w:tc>
        <w:tc>
          <w:tcPr>
            <w:tcW w:w="3402" w:type="dxa"/>
          </w:tcPr>
          <w:p w14:paraId="1F641E41" w14:textId="77777777" w:rsidR="006E30FD" w:rsidRPr="006E30FD" w:rsidRDefault="006E30FD" w:rsidP="006E30FD">
            <w:pPr>
              <w:pStyle w:val="Tekstblokowy"/>
              <w:spacing w:before="0" w:beforeAutospacing="0" w:after="0" w:afterAutospacing="0"/>
              <w:ind w:left="0" w:right="49"/>
              <w:jc w:val="both"/>
              <w:rPr>
                <w:rFonts w:asciiTheme="majorHAnsi" w:hAnsiTheme="majorHAnsi"/>
                <w:b/>
                <w:szCs w:val="22"/>
              </w:rPr>
            </w:pPr>
          </w:p>
        </w:tc>
      </w:tr>
    </w:tbl>
    <w:p w14:paraId="617EA84C" w14:textId="5AE9BE4C" w:rsidR="0071773C" w:rsidRPr="006E30FD" w:rsidRDefault="0071773C" w:rsidP="006E30FD">
      <w:pPr>
        <w:pStyle w:val="Nagwek2"/>
        <w:spacing w:before="120" w:after="60"/>
        <w:rPr>
          <w:rFonts w:asciiTheme="majorHAnsi" w:hAnsiTheme="majorHAnsi"/>
          <w:i/>
          <w:sz w:val="22"/>
          <w:szCs w:val="22"/>
        </w:rPr>
      </w:pPr>
    </w:p>
    <w:sectPr w:rsidR="0071773C" w:rsidRPr="006E30FD" w:rsidSect="0071773C">
      <w:footerReference w:type="even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DBC3B" w14:textId="77777777" w:rsidR="004F4AC8" w:rsidRDefault="004F4AC8">
      <w:r>
        <w:separator/>
      </w:r>
    </w:p>
  </w:endnote>
  <w:endnote w:type="continuationSeparator" w:id="0">
    <w:p w14:paraId="0E61FF08" w14:textId="77777777" w:rsidR="004F4AC8" w:rsidRDefault="004F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046FE" w14:textId="77777777" w:rsidR="00EE5748" w:rsidRDefault="00EE574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A08465" w14:textId="77777777" w:rsidR="00EE5748" w:rsidRDefault="00EE57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50189"/>
      <w:docPartObj>
        <w:docPartGallery w:val="Page Numbers (Bottom of Page)"/>
        <w:docPartUnique/>
      </w:docPartObj>
    </w:sdtPr>
    <w:sdtEndPr/>
    <w:sdtContent>
      <w:p w14:paraId="5B1D8D3C" w14:textId="1D511386" w:rsidR="003A2681" w:rsidRDefault="003A2681" w:rsidP="00CE4095">
        <w:pPr>
          <w:pStyle w:val="Stopka"/>
          <w:jc w:val="center"/>
        </w:pPr>
        <w:r w:rsidRPr="00CE4095">
          <w:rPr>
            <w:rFonts w:asciiTheme="minorHAnsi" w:hAnsiTheme="minorHAnsi"/>
            <w:sz w:val="20"/>
            <w:szCs w:val="20"/>
          </w:rPr>
          <w:fldChar w:fldCharType="begin"/>
        </w:r>
        <w:r w:rsidRPr="00CE4095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E4095">
          <w:rPr>
            <w:rFonts w:asciiTheme="minorHAnsi" w:hAnsiTheme="minorHAnsi"/>
            <w:sz w:val="20"/>
            <w:szCs w:val="20"/>
          </w:rPr>
          <w:fldChar w:fldCharType="separate"/>
        </w:r>
        <w:r w:rsidR="007E09EC">
          <w:rPr>
            <w:rFonts w:asciiTheme="minorHAnsi" w:hAnsiTheme="minorHAnsi"/>
            <w:noProof/>
            <w:sz w:val="20"/>
            <w:szCs w:val="20"/>
          </w:rPr>
          <w:t>4</w:t>
        </w:r>
        <w:r w:rsidRPr="00CE409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51DC1" w14:textId="77777777" w:rsidR="004F4AC8" w:rsidRDefault="004F4AC8">
      <w:r>
        <w:separator/>
      </w:r>
    </w:p>
  </w:footnote>
  <w:footnote w:type="continuationSeparator" w:id="0">
    <w:p w14:paraId="7EECA7A4" w14:textId="77777777" w:rsidR="004F4AC8" w:rsidRDefault="004F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4F8E"/>
    <w:multiLevelType w:val="hybridMultilevel"/>
    <w:tmpl w:val="981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2B4"/>
    <w:multiLevelType w:val="hybridMultilevel"/>
    <w:tmpl w:val="0DC4656E"/>
    <w:lvl w:ilvl="0" w:tplc="84A40C88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2816"/>
    <w:multiLevelType w:val="hybridMultilevel"/>
    <w:tmpl w:val="98185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B11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5E7309"/>
    <w:multiLevelType w:val="hybridMultilevel"/>
    <w:tmpl w:val="BFF48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51137"/>
    <w:multiLevelType w:val="hybridMultilevel"/>
    <w:tmpl w:val="62C0B55A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5713D5"/>
    <w:multiLevelType w:val="hybridMultilevel"/>
    <w:tmpl w:val="9ED82C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7462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3621E6A"/>
    <w:multiLevelType w:val="hybridMultilevel"/>
    <w:tmpl w:val="9ED82C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33D49"/>
    <w:multiLevelType w:val="hybridMultilevel"/>
    <w:tmpl w:val="9ED82C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5A6BC4"/>
    <w:multiLevelType w:val="hybridMultilevel"/>
    <w:tmpl w:val="5B9032D0"/>
    <w:lvl w:ilvl="0" w:tplc="9376ACE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5C4"/>
    <w:multiLevelType w:val="hybridMultilevel"/>
    <w:tmpl w:val="F99C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05BC9"/>
    <w:multiLevelType w:val="hybridMultilevel"/>
    <w:tmpl w:val="9ED82C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A45A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7409B3"/>
    <w:multiLevelType w:val="hybridMultilevel"/>
    <w:tmpl w:val="7716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9034E"/>
    <w:multiLevelType w:val="hybridMultilevel"/>
    <w:tmpl w:val="ECC030E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4"/>
  </w:num>
  <w:num w:numId="13">
    <w:abstractNumId w:val="1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AA0"/>
    <w:rsid w:val="000057F2"/>
    <w:rsid w:val="0000706D"/>
    <w:rsid w:val="00030AB7"/>
    <w:rsid w:val="000531F2"/>
    <w:rsid w:val="00057A10"/>
    <w:rsid w:val="0006724B"/>
    <w:rsid w:val="000724DB"/>
    <w:rsid w:val="000725C0"/>
    <w:rsid w:val="0007330C"/>
    <w:rsid w:val="000808EC"/>
    <w:rsid w:val="0008236F"/>
    <w:rsid w:val="000835F9"/>
    <w:rsid w:val="000874D0"/>
    <w:rsid w:val="00087A16"/>
    <w:rsid w:val="000B739D"/>
    <w:rsid w:val="000C76D2"/>
    <w:rsid w:val="000D117D"/>
    <w:rsid w:val="000F5C02"/>
    <w:rsid w:val="000F6102"/>
    <w:rsid w:val="00112543"/>
    <w:rsid w:val="001377AB"/>
    <w:rsid w:val="0014154B"/>
    <w:rsid w:val="0014585D"/>
    <w:rsid w:val="00146984"/>
    <w:rsid w:val="0015262C"/>
    <w:rsid w:val="00152F2A"/>
    <w:rsid w:val="00155AA0"/>
    <w:rsid w:val="001613A5"/>
    <w:rsid w:val="00162375"/>
    <w:rsid w:val="00167160"/>
    <w:rsid w:val="00175E26"/>
    <w:rsid w:val="00177C90"/>
    <w:rsid w:val="00192681"/>
    <w:rsid w:val="0019710D"/>
    <w:rsid w:val="001A4E5C"/>
    <w:rsid w:val="001B4D93"/>
    <w:rsid w:val="001C2238"/>
    <w:rsid w:val="001D5D53"/>
    <w:rsid w:val="001D5F8D"/>
    <w:rsid w:val="001E5DDD"/>
    <w:rsid w:val="001E7038"/>
    <w:rsid w:val="001E770B"/>
    <w:rsid w:val="00207EAC"/>
    <w:rsid w:val="00223F6F"/>
    <w:rsid w:val="00225305"/>
    <w:rsid w:val="00240FAD"/>
    <w:rsid w:val="002520B2"/>
    <w:rsid w:val="002552CD"/>
    <w:rsid w:val="00262E68"/>
    <w:rsid w:val="00274D5E"/>
    <w:rsid w:val="00276642"/>
    <w:rsid w:val="00277E2E"/>
    <w:rsid w:val="002A6E98"/>
    <w:rsid w:val="002C5F00"/>
    <w:rsid w:val="002D1233"/>
    <w:rsid w:val="002D1D59"/>
    <w:rsid w:val="002E1FB1"/>
    <w:rsid w:val="002E3CC1"/>
    <w:rsid w:val="002E58BC"/>
    <w:rsid w:val="002E6DFA"/>
    <w:rsid w:val="002F23CB"/>
    <w:rsid w:val="00301C77"/>
    <w:rsid w:val="00306F1A"/>
    <w:rsid w:val="00306F65"/>
    <w:rsid w:val="00310A45"/>
    <w:rsid w:val="00313234"/>
    <w:rsid w:val="00324245"/>
    <w:rsid w:val="00331A6F"/>
    <w:rsid w:val="00340655"/>
    <w:rsid w:val="003569D2"/>
    <w:rsid w:val="003600DA"/>
    <w:rsid w:val="00360F54"/>
    <w:rsid w:val="00366C69"/>
    <w:rsid w:val="00377FE0"/>
    <w:rsid w:val="003856E4"/>
    <w:rsid w:val="00393FF0"/>
    <w:rsid w:val="003A2681"/>
    <w:rsid w:val="003B784C"/>
    <w:rsid w:val="003C021A"/>
    <w:rsid w:val="003C73CD"/>
    <w:rsid w:val="003D1D93"/>
    <w:rsid w:val="003D5D96"/>
    <w:rsid w:val="00401E88"/>
    <w:rsid w:val="00406EB7"/>
    <w:rsid w:val="00436142"/>
    <w:rsid w:val="00442DA0"/>
    <w:rsid w:val="0045159B"/>
    <w:rsid w:val="004561C2"/>
    <w:rsid w:val="00466ACD"/>
    <w:rsid w:val="00471843"/>
    <w:rsid w:val="00477AF9"/>
    <w:rsid w:val="00481C86"/>
    <w:rsid w:val="00482F55"/>
    <w:rsid w:val="004A00F5"/>
    <w:rsid w:val="004A1656"/>
    <w:rsid w:val="004A3B69"/>
    <w:rsid w:val="004B6F72"/>
    <w:rsid w:val="004D70B7"/>
    <w:rsid w:val="004F458D"/>
    <w:rsid w:val="004F4AC8"/>
    <w:rsid w:val="004F669B"/>
    <w:rsid w:val="0050519A"/>
    <w:rsid w:val="00511B52"/>
    <w:rsid w:val="00515C6F"/>
    <w:rsid w:val="00523D3B"/>
    <w:rsid w:val="00533610"/>
    <w:rsid w:val="0053481C"/>
    <w:rsid w:val="005451D9"/>
    <w:rsid w:val="00561BB4"/>
    <w:rsid w:val="005850E0"/>
    <w:rsid w:val="005855C5"/>
    <w:rsid w:val="00591229"/>
    <w:rsid w:val="00594C44"/>
    <w:rsid w:val="005A04C3"/>
    <w:rsid w:val="005B2953"/>
    <w:rsid w:val="005B7EE4"/>
    <w:rsid w:val="005C265A"/>
    <w:rsid w:val="005D6ED6"/>
    <w:rsid w:val="005F1CA9"/>
    <w:rsid w:val="005F6D23"/>
    <w:rsid w:val="0060274F"/>
    <w:rsid w:val="00604AB5"/>
    <w:rsid w:val="006261DA"/>
    <w:rsid w:val="00626868"/>
    <w:rsid w:val="00627C3E"/>
    <w:rsid w:val="0065471D"/>
    <w:rsid w:val="00654C6A"/>
    <w:rsid w:val="00657652"/>
    <w:rsid w:val="00662296"/>
    <w:rsid w:val="006637DE"/>
    <w:rsid w:val="00664FD4"/>
    <w:rsid w:val="006812C1"/>
    <w:rsid w:val="006934DB"/>
    <w:rsid w:val="00693F48"/>
    <w:rsid w:val="006C03AD"/>
    <w:rsid w:val="006C30E3"/>
    <w:rsid w:val="006C4D91"/>
    <w:rsid w:val="006D6789"/>
    <w:rsid w:val="006D67C1"/>
    <w:rsid w:val="006E30FD"/>
    <w:rsid w:val="006E643E"/>
    <w:rsid w:val="00701978"/>
    <w:rsid w:val="00710DBE"/>
    <w:rsid w:val="0071773C"/>
    <w:rsid w:val="00726FBB"/>
    <w:rsid w:val="007328AB"/>
    <w:rsid w:val="00745053"/>
    <w:rsid w:val="00752253"/>
    <w:rsid w:val="00753820"/>
    <w:rsid w:val="00760324"/>
    <w:rsid w:val="00765B4D"/>
    <w:rsid w:val="007851C0"/>
    <w:rsid w:val="007A303D"/>
    <w:rsid w:val="007A5B08"/>
    <w:rsid w:val="007B1EC2"/>
    <w:rsid w:val="007C18EE"/>
    <w:rsid w:val="007C6ABA"/>
    <w:rsid w:val="007C7981"/>
    <w:rsid w:val="007D37D0"/>
    <w:rsid w:val="007D70CB"/>
    <w:rsid w:val="007E09EC"/>
    <w:rsid w:val="007E1201"/>
    <w:rsid w:val="007E1BC1"/>
    <w:rsid w:val="007F11C7"/>
    <w:rsid w:val="007F18FF"/>
    <w:rsid w:val="0080427C"/>
    <w:rsid w:val="00814206"/>
    <w:rsid w:val="008348A5"/>
    <w:rsid w:val="008555C7"/>
    <w:rsid w:val="00862D85"/>
    <w:rsid w:val="00866984"/>
    <w:rsid w:val="00877E5F"/>
    <w:rsid w:val="00883D70"/>
    <w:rsid w:val="008920C7"/>
    <w:rsid w:val="008A148E"/>
    <w:rsid w:val="008A227D"/>
    <w:rsid w:val="008B13B4"/>
    <w:rsid w:val="008B2984"/>
    <w:rsid w:val="008E55D9"/>
    <w:rsid w:val="008F3556"/>
    <w:rsid w:val="008F4BE9"/>
    <w:rsid w:val="008F63BE"/>
    <w:rsid w:val="00900529"/>
    <w:rsid w:val="009015B5"/>
    <w:rsid w:val="0090651A"/>
    <w:rsid w:val="00910FA5"/>
    <w:rsid w:val="00915411"/>
    <w:rsid w:val="00923BA1"/>
    <w:rsid w:val="00926136"/>
    <w:rsid w:val="00927AF3"/>
    <w:rsid w:val="009361B1"/>
    <w:rsid w:val="00937729"/>
    <w:rsid w:val="00942A65"/>
    <w:rsid w:val="009434F8"/>
    <w:rsid w:val="00961E36"/>
    <w:rsid w:val="009925A5"/>
    <w:rsid w:val="009A2E94"/>
    <w:rsid w:val="009A5851"/>
    <w:rsid w:val="009B18DF"/>
    <w:rsid w:val="009C0D88"/>
    <w:rsid w:val="009E2B19"/>
    <w:rsid w:val="009E3BE1"/>
    <w:rsid w:val="009F5199"/>
    <w:rsid w:val="009F5DCF"/>
    <w:rsid w:val="00A112D4"/>
    <w:rsid w:val="00A17E95"/>
    <w:rsid w:val="00A31AAC"/>
    <w:rsid w:val="00A438E5"/>
    <w:rsid w:val="00A52369"/>
    <w:rsid w:val="00A86067"/>
    <w:rsid w:val="00A93B7D"/>
    <w:rsid w:val="00AA1E6E"/>
    <w:rsid w:val="00AA2FB5"/>
    <w:rsid w:val="00AA6C1C"/>
    <w:rsid w:val="00AA7B8A"/>
    <w:rsid w:val="00AB5C29"/>
    <w:rsid w:val="00AC3BD6"/>
    <w:rsid w:val="00AF5EC9"/>
    <w:rsid w:val="00AF6150"/>
    <w:rsid w:val="00AF63B1"/>
    <w:rsid w:val="00AF7D11"/>
    <w:rsid w:val="00B0393E"/>
    <w:rsid w:val="00B04DA1"/>
    <w:rsid w:val="00B10BB1"/>
    <w:rsid w:val="00B273D1"/>
    <w:rsid w:val="00B368A2"/>
    <w:rsid w:val="00B402A5"/>
    <w:rsid w:val="00B4249E"/>
    <w:rsid w:val="00B4439C"/>
    <w:rsid w:val="00B46A1F"/>
    <w:rsid w:val="00B56B77"/>
    <w:rsid w:val="00B7541A"/>
    <w:rsid w:val="00B77026"/>
    <w:rsid w:val="00B94C1D"/>
    <w:rsid w:val="00BB3C22"/>
    <w:rsid w:val="00BB6190"/>
    <w:rsid w:val="00BB6A81"/>
    <w:rsid w:val="00BC2D98"/>
    <w:rsid w:val="00BD48B1"/>
    <w:rsid w:val="00BD6066"/>
    <w:rsid w:val="00BF6604"/>
    <w:rsid w:val="00C06BB3"/>
    <w:rsid w:val="00C1650A"/>
    <w:rsid w:val="00C21F99"/>
    <w:rsid w:val="00CB1C65"/>
    <w:rsid w:val="00CC12B8"/>
    <w:rsid w:val="00CC4CC3"/>
    <w:rsid w:val="00CD6692"/>
    <w:rsid w:val="00CE0925"/>
    <w:rsid w:val="00CE4095"/>
    <w:rsid w:val="00CF6024"/>
    <w:rsid w:val="00D01255"/>
    <w:rsid w:val="00D02BCB"/>
    <w:rsid w:val="00D17163"/>
    <w:rsid w:val="00D22C02"/>
    <w:rsid w:val="00D44170"/>
    <w:rsid w:val="00D53E0D"/>
    <w:rsid w:val="00D56F5F"/>
    <w:rsid w:val="00D650CE"/>
    <w:rsid w:val="00D73AF6"/>
    <w:rsid w:val="00D73D9A"/>
    <w:rsid w:val="00D7792D"/>
    <w:rsid w:val="00D8581D"/>
    <w:rsid w:val="00D94CF2"/>
    <w:rsid w:val="00DA1EAD"/>
    <w:rsid w:val="00DB202E"/>
    <w:rsid w:val="00DB3512"/>
    <w:rsid w:val="00DD2719"/>
    <w:rsid w:val="00DD4096"/>
    <w:rsid w:val="00DD4268"/>
    <w:rsid w:val="00DD714A"/>
    <w:rsid w:val="00DF03C5"/>
    <w:rsid w:val="00E00017"/>
    <w:rsid w:val="00E03BE4"/>
    <w:rsid w:val="00E223E7"/>
    <w:rsid w:val="00E35DD7"/>
    <w:rsid w:val="00E41419"/>
    <w:rsid w:val="00E42A26"/>
    <w:rsid w:val="00E43C76"/>
    <w:rsid w:val="00E51222"/>
    <w:rsid w:val="00E63DE5"/>
    <w:rsid w:val="00E6681E"/>
    <w:rsid w:val="00E679F6"/>
    <w:rsid w:val="00E732AA"/>
    <w:rsid w:val="00E74933"/>
    <w:rsid w:val="00EA0ABC"/>
    <w:rsid w:val="00EB24DF"/>
    <w:rsid w:val="00EB3719"/>
    <w:rsid w:val="00ED1D14"/>
    <w:rsid w:val="00ED3A9E"/>
    <w:rsid w:val="00ED6F8E"/>
    <w:rsid w:val="00EE5748"/>
    <w:rsid w:val="00F1428D"/>
    <w:rsid w:val="00F147F6"/>
    <w:rsid w:val="00F305FB"/>
    <w:rsid w:val="00F357CF"/>
    <w:rsid w:val="00F35F5D"/>
    <w:rsid w:val="00F40A05"/>
    <w:rsid w:val="00F53C02"/>
    <w:rsid w:val="00F56D45"/>
    <w:rsid w:val="00F633F0"/>
    <w:rsid w:val="00F63734"/>
    <w:rsid w:val="00F7270C"/>
    <w:rsid w:val="00F73B11"/>
    <w:rsid w:val="00F7734D"/>
    <w:rsid w:val="00F8706A"/>
    <w:rsid w:val="00FA06FD"/>
    <w:rsid w:val="00FA2CA0"/>
    <w:rsid w:val="00FC7F0F"/>
    <w:rsid w:val="00FD065A"/>
    <w:rsid w:val="00FD6235"/>
    <w:rsid w:val="00FF64BA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542D"/>
  <w15:docId w15:val="{1FADBF25-16AE-48E6-A06C-76B77D40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5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70B"/>
    <w:pPr>
      <w:keepNext/>
      <w:keepLines/>
      <w:outlineLvl w:val="0"/>
    </w:pPr>
    <w:rPr>
      <w:rFonts w:ascii="Cambria" w:eastAsiaTheme="majorEastAsia" w:hAnsi="Cambria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70B"/>
    <w:pPr>
      <w:keepNext/>
      <w:keepLines/>
      <w:spacing w:before="240"/>
      <w:outlineLvl w:val="1"/>
    </w:pPr>
    <w:rPr>
      <w:rFonts w:ascii="Cambria" w:eastAsiaTheme="majorEastAsia" w:hAnsi="Cambria" w:cstheme="majorBidi"/>
      <w:b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08EC"/>
    <w:pPr>
      <w:keepNext/>
      <w:keepLines/>
      <w:spacing w:before="120"/>
      <w:outlineLvl w:val="2"/>
    </w:pPr>
    <w:rPr>
      <w:rFonts w:ascii="Cambria" w:eastAsiaTheme="majorEastAsia" w:hAnsi="Cambria" w:cstheme="majorBidi"/>
      <w:b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55AA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155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5A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55AA0"/>
  </w:style>
  <w:style w:type="paragraph" w:styleId="Zwykytekst">
    <w:name w:val="Plain Text"/>
    <w:basedOn w:val="Normalny"/>
    <w:link w:val="ZwykytekstZnak"/>
    <w:unhideWhenUsed/>
    <w:rsid w:val="00155AA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155AA0"/>
    <w:rPr>
      <w:rFonts w:ascii="Consolas" w:eastAsia="Calibri" w:hAnsi="Consolas" w:cs="Times New Roman"/>
      <w:sz w:val="21"/>
      <w:szCs w:val="21"/>
    </w:rPr>
  </w:style>
  <w:style w:type="paragraph" w:customStyle="1" w:styleId="PZTS">
    <w:name w:val="PZTS"/>
    <w:basedOn w:val="Normalny"/>
    <w:rsid w:val="00155AA0"/>
    <w:pPr>
      <w:tabs>
        <w:tab w:val="left" w:pos="851"/>
      </w:tabs>
      <w:spacing w:before="36" w:after="36"/>
      <w:jc w:val="both"/>
    </w:pPr>
    <w:rPr>
      <w:rFonts w:ascii="Ottawa" w:hAnsi="Ottawa"/>
      <w:szCs w:val="20"/>
    </w:rPr>
  </w:style>
  <w:style w:type="character" w:customStyle="1" w:styleId="h1">
    <w:name w:val="h1"/>
    <w:rsid w:val="00155AA0"/>
  </w:style>
  <w:style w:type="character" w:customStyle="1" w:styleId="Nagwek1Znak">
    <w:name w:val="Nagłówek 1 Znak"/>
    <w:basedOn w:val="Domylnaczcionkaakapitu"/>
    <w:link w:val="Nagwek1"/>
    <w:uiPriority w:val="9"/>
    <w:rsid w:val="001E770B"/>
    <w:rPr>
      <w:rFonts w:ascii="Cambria" w:eastAsiaTheme="majorEastAsia" w:hAnsi="Cambria" w:cstheme="majorBidi"/>
      <w:b/>
      <w:color w:val="000000" w:themeColor="text1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70B"/>
    <w:rPr>
      <w:rFonts w:ascii="Cambria" w:eastAsiaTheme="majorEastAsia" w:hAnsi="Cambria" w:cstheme="majorBidi"/>
      <w:b/>
      <w:color w:val="000000" w:themeColor="tex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08EC"/>
    <w:rPr>
      <w:rFonts w:ascii="Cambria" w:eastAsiaTheme="majorEastAsia" w:hAnsi="Cambria" w:cstheme="majorBidi"/>
      <w:b/>
      <w:color w:val="000000" w:themeColor="tex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2BCB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668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8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81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8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81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8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81E"/>
    <w:rPr>
      <w:rFonts w:ascii="Segoe UI" w:eastAsia="Times New Roman" w:hAnsi="Segoe UI" w:cs="Segoe UI"/>
      <w:sz w:val="18"/>
      <w:szCs w:val="18"/>
      <w:lang w:eastAsia="pl-PL"/>
    </w:rPr>
  </w:style>
  <w:style w:type="paragraph" w:styleId="Tekstblokowy">
    <w:name w:val="Block Text"/>
    <w:basedOn w:val="Normalny"/>
    <w:rsid w:val="00D53E0D"/>
    <w:pPr>
      <w:spacing w:before="100" w:beforeAutospacing="1" w:after="100" w:afterAutospacing="1"/>
      <w:ind w:left="720" w:right="720"/>
    </w:pPr>
    <w:rPr>
      <w:sz w:val="22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7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70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06F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F6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4D5E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2D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yszard.walaszczyk@mos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zbieta.kur@mos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yszard.walaszczyk@mo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koportal.hands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4B2D-6E26-41BF-8D6D-9705A4E9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962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Walaszczyk Ryszard</dc:creator>
  <cp:lastModifiedBy>Walaszczyk Ryszard</cp:lastModifiedBy>
  <cp:revision>8</cp:revision>
  <cp:lastPrinted>2018-03-02T06:58:00Z</cp:lastPrinted>
  <dcterms:created xsi:type="dcterms:W3CDTF">2018-10-09T07:41:00Z</dcterms:created>
  <dcterms:modified xsi:type="dcterms:W3CDTF">2018-10-09T10:24:00Z</dcterms:modified>
</cp:coreProperties>
</file>