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D646" w14:textId="77777777" w:rsidR="00B367A4" w:rsidRPr="006840B8" w:rsidRDefault="0044146F" w:rsidP="006762B7">
      <w:pPr>
        <w:pStyle w:val="Tekstpodstawowy2"/>
        <w:spacing w:after="0" w:line="240" w:lineRule="auto"/>
        <w:jc w:val="center"/>
        <w:rPr>
          <w:b/>
          <w:sz w:val="20"/>
          <w:szCs w:val="20"/>
        </w:rPr>
      </w:pPr>
      <w:r w:rsidRPr="006840B8">
        <w:rPr>
          <w:b/>
          <w:sz w:val="28"/>
          <w:szCs w:val="28"/>
        </w:rPr>
        <w:t>ZAPYTANIE OFERTOWE</w:t>
      </w:r>
      <w:r w:rsidRPr="006840B8">
        <w:rPr>
          <w:rStyle w:val="Odwoanieprzypisudolnego"/>
          <w:b/>
          <w:sz w:val="28"/>
          <w:szCs w:val="28"/>
        </w:rPr>
        <w:footnoteReference w:id="1"/>
      </w:r>
    </w:p>
    <w:p w14:paraId="30D8461E" w14:textId="09FCB351" w:rsidR="00B367A4" w:rsidRPr="006840B8" w:rsidRDefault="0044146F" w:rsidP="006762B7">
      <w:pPr>
        <w:pStyle w:val="Tekstpodstawowy2"/>
        <w:spacing w:after="0" w:line="240" w:lineRule="auto"/>
        <w:jc w:val="center"/>
        <w:rPr>
          <w:b/>
          <w:sz w:val="20"/>
          <w:szCs w:val="20"/>
        </w:rPr>
      </w:pPr>
      <w:r w:rsidRPr="006840B8">
        <w:rPr>
          <w:sz w:val="20"/>
          <w:szCs w:val="20"/>
        </w:rPr>
        <w:t xml:space="preserve">(na podstawie art. 4 pkt. 8 </w:t>
      </w:r>
      <w:r w:rsidRPr="00FF7F69">
        <w:rPr>
          <w:i/>
          <w:sz w:val="20"/>
          <w:szCs w:val="20"/>
        </w:rPr>
        <w:t xml:space="preserve">ustawy </w:t>
      </w:r>
      <w:r w:rsidR="00FF7F69" w:rsidRPr="00FF7F69">
        <w:rPr>
          <w:i/>
          <w:sz w:val="20"/>
          <w:szCs w:val="20"/>
        </w:rPr>
        <w:t xml:space="preserve">– </w:t>
      </w:r>
      <w:r w:rsidRPr="00FF7F69">
        <w:rPr>
          <w:i/>
          <w:sz w:val="20"/>
          <w:szCs w:val="20"/>
        </w:rPr>
        <w:t>Prawo zamówień publicznych</w:t>
      </w:r>
      <w:r w:rsidRPr="006840B8">
        <w:rPr>
          <w:sz w:val="20"/>
          <w:szCs w:val="20"/>
        </w:rPr>
        <w:t xml:space="preserve"> – Dz. U. z 2013 r. poz. 907 ze zm.)</w:t>
      </w:r>
      <w:r w:rsidR="000023AD" w:rsidRPr="006840B8">
        <w:rPr>
          <w:sz w:val="20"/>
          <w:szCs w:val="20"/>
        </w:rPr>
        <w:t xml:space="preserve"> </w:t>
      </w:r>
    </w:p>
    <w:p w14:paraId="42E653A0" w14:textId="77777777" w:rsidR="00B367A4" w:rsidRPr="006840B8" w:rsidRDefault="00B367A4" w:rsidP="006762B7">
      <w:pPr>
        <w:pStyle w:val="Tekstpodstawowy2"/>
        <w:spacing w:after="0" w:line="240" w:lineRule="auto"/>
        <w:jc w:val="center"/>
        <w:rPr>
          <w:b/>
          <w:sz w:val="20"/>
          <w:szCs w:val="20"/>
        </w:rPr>
      </w:pPr>
    </w:p>
    <w:p w14:paraId="3B97E657" w14:textId="71561FAE" w:rsidR="000C7A23" w:rsidRPr="006840B8" w:rsidRDefault="00B367A4" w:rsidP="006762B7">
      <w:pPr>
        <w:pStyle w:val="Tekstpodstawowy2"/>
        <w:spacing w:after="0" w:line="240" w:lineRule="auto"/>
        <w:jc w:val="center"/>
        <w:rPr>
          <w:b/>
          <w:sz w:val="20"/>
          <w:szCs w:val="20"/>
        </w:rPr>
      </w:pPr>
      <w:r w:rsidRPr="006840B8">
        <w:rPr>
          <w:b/>
          <w:sz w:val="20"/>
          <w:szCs w:val="20"/>
        </w:rPr>
        <w:t xml:space="preserve">Dotyczy </w:t>
      </w:r>
      <w:r w:rsidRPr="00DC0FC4">
        <w:rPr>
          <w:b/>
          <w:sz w:val="20"/>
          <w:szCs w:val="20"/>
        </w:rPr>
        <w:t>przeprowadzenia</w:t>
      </w:r>
      <w:r w:rsidR="000C7A23" w:rsidRPr="00DC0FC4">
        <w:rPr>
          <w:b/>
          <w:sz w:val="20"/>
          <w:szCs w:val="20"/>
        </w:rPr>
        <w:t xml:space="preserve"> </w:t>
      </w:r>
      <w:r w:rsidR="00687E10" w:rsidRPr="00DC0FC4">
        <w:rPr>
          <w:b/>
          <w:sz w:val="20"/>
          <w:szCs w:val="20"/>
        </w:rPr>
        <w:t xml:space="preserve">postępowania ws. </w:t>
      </w:r>
      <w:r w:rsidR="000C7A23" w:rsidRPr="00DC0FC4">
        <w:rPr>
          <w:b/>
          <w:sz w:val="20"/>
          <w:szCs w:val="20"/>
        </w:rPr>
        <w:t xml:space="preserve">strategicznej oceny oddziaływania na środowisko </w:t>
      </w:r>
    </w:p>
    <w:p w14:paraId="4D6C7830" w14:textId="73F5FC77" w:rsidR="000023AD" w:rsidRPr="006840B8" w:rsidRDefault="000C7A23" w:rsidP="000023AD">
      <w:pPr>
        <w:pStyle w:val="Tekstpodstawowy2"/>
        <w:spacing w:line="240" w:lineRule="auto"/>
        <w:jc w:val="center"/>
        <w:rPr>
          <w:b/>
          <w:sz w:val="20"/>
          <w:szCs w:val="20"/>
        </w:rPr>
      </w:pPr>
      <w:r w:rsidRPr="006840B8">
        <w:rPr>
          <w:b/>
          <w:sz w:val="20"/>
          <w:szCs w:val="20"/>
        </w:rPr>
        <w:t xml:space="preserve">oraz </w:t>
      </w:r>
      <w:r w:rsidR="00B367A4" w:rsidRPr="006840B8">
        <w:rPr>
          <w:b/>
          <w:sz w:val="20"/>
          <w:szCs w:val="20"/>
        </w:rPr>
        <w:t xml:space="preserve">wykonania </w:t>
      </w:r>
      <w:r w:rsidR="000023AD" w:rsidRPr="006840B8">
        <w:rPr>
          <w:b/>
          <w:sz w:val="20"/>
          <w:szCs w:val="20"/>
        </w:rPr>
        <w:t>ekspertyzy pt.</w:t>
      </w:r>
      <w:r w:rsidRPr="006840B8">
        <w:rPr>
          <w:b/>
          <w:sz w:val="20"/>
          <w:szCs w:val="20"/>
        </w:rPr>
        <w:t xml:space="preserve"> „</w:t>
      </w:r>
      <w:r w:rsidR="000023AD" w:rsidRPr="006840B8">
        <w:rPr>
          <w:b/>
          <w:sz w:val="20"/>
          <w:szCs w:val="20"/>
        </w:rPr>
        <w:t xml:space="preserve">Prognoza oddziaływania na środowisko </w:t>
      </w:r>
      <w:r w:rsidR="000023AD" w:rsidRPr="006840B8">
        <w:rPr>
          <w:b/>
          <w:sz w:val="20"/>
          <w:szCs w:val="20"/>
        </w:rPr>
        <w:br/>
        <w:t xml:space="preserve">projektu </w:t>
      </w:r>
      <w:r w:rsidR="00E9430D" w:rsidRPr="006840B8">
        <w:rPr>
          <w:b/>
          <w:i/>
          <w:sz w:val="20"/>
          <w:szCs w:val="20"/>
        </w:rPr>
        <w:t>Polityki ekologicznej państwa 2030</w:t>
      </w:r>
      <w:r w:rsidRPr="006840B8">
        <w:rPr>
          <w:b/>
          <w:sz w:val="20"/>
          <w:szCs w:val="20"/>
        </w:rPr>
        <w:t>”</w:t>
      </w:r>
    </w:p>
    <w:p w14:paraId="554BB3E9" w14:textId="77777777" w:rsidR="00717C96" w:rsidRPr="006840B8" w:rsidRDefault="00717C96" w:rsidP="00717C96">
      <w:pPr>
        <w:spacing w:line="312" w:lineRule="auto"/>
        <w:rPr>
          <w:u w:val="single"/>
        </w:rPr>
      </w:pPr>
    </w:p>
    <w:p w14:paraId="19C2FB76" w14:textId="77777777" w:rsidR="005D0A2C" w:rsidRPr="006840B8" w:rsidRDefault="005D0A2C" w:rsidP="00717C96">
      <w:pPr>
        <w:spacing w:line="312" w:lineRule="auto"/>
        <w:rPr>
          <w:u w:val="single"/>
        </w:rPr>
      </w:pPr>
    </w:p>
    <w:p w14:paraId="5441CFC1" w14:textId="77777777" w:rsidR="00717C96" w:rsidRPr="006840B8" w:rsidRDefault="00717C96" w:rsidP="006840B8">
      <w:pPr>
        <w:pStyle w:val="Tekstpodstawowy"/>
        <w:spacing w:after="0"/>
        <w:jc w:val="both"/>
        <w:rPr>
          <w:sz w:val="20"/>
          <w:szCs w:val="20"/>
          <w:u w:val="single"/>
        </w:rPr>
      </w:pPr>
      <w:r w:rsidRPr="006840B8">
        <w:rPr>
          <w:sz w:val="20"/>
          <w:szCs w:val="20"/>
          <w:u w:val="single"/>
        </w:rPr>
        <w:t>Zamawiający:</w:t>
      </w:r>
    </w:p>
    <w:p w14:paraId="7BCBFE58" w14:textId="77777777" w:rsidR="00717C96" w:rsidRPr="006840B8" w:rsidRDefault="00717C96" w:rsidP="006840B8">
      <w:pPr>
        <w:pStyle w:val="Tekstpodstawowy"/>
        <w:spacing w:after="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Ministerstwo Środowiska</w:t>
      </w:r>
    </w:p>
    <w:p w14:paraId="5BE97100" w14:textId="77777777" w:rsidR="00717C96" w:rsidRPr="006840B8" w:rsidRDefault="00717C96" w:rsidP="006840B8">
      <w:pPr>
        <w:pStyle w:val="Tekstpodstawowy"/>
        <w:spacing w:after="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ul. Wawelska 52/54</w:t>
      </w:r>
    </w:p>
    <w:p w14:paraId="25A0F0BB" w14:textId="77777777" w:rsidR="00717C96" w:rsidRDefault="00717C96" w:rsidP="006840B8">
      <w:pPr>
        <w:pStyle w:val="Tekstpodstawowy"/>
        <w:spacing w:after="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00-922 Warszawa</w:t>
      </w:r>
    </w:p>
    <w:p w14:paraId="00BC46DC" w14:textId="77777777" w:rsidR="006840B8" w:rsidRPr="006840B8" w:rsidRDefault="006840B8" w:rsidP="006840B8">
      <w:pPr>
        <w:pStyle w:val="Tekstpodstawowy"/>
        <w:spacing w:after="0"/>
        <w:jc w:val="both"/>
        <w:rPr>
          <w:sz w:val="20"/>
          <w:szCs w:val="20"/>
        </w:rPr>
      </w:pPr>
    </w:p>
    <w:p w14:paraId="2A4006B5" w14:textId="77777777" w:rsidR="005060B1" w:rsidRPr="006840B8" w:rsidRDefault="00717C96" w:rsidP="006840B8">
      <w:pPr>
        <w:pStyle w:val="Tekstpodstawowy"/>
        <w:spacing w:after="0"/>
        <w:jc w:val="both"/>
        <w:rPr>
          <w:sz w:val="20"/>
          <w:szCs w:val="20"/>
          <w:u w:val="single"/>
        </w:rPr>
      </w:pPr>
      <w:r w:rsidRPr="006840B8">
        <w:rPr>
          <w:sz w:val="20"/>
          <w:szCs w:val="20"/>
          <w:u w:val="single"/>
        </w:rPr>
        <w:t xml:space="preserve">Osoba upoważniona do kontaktów: </w:t>
      </w:r>
    </w:p>
    <w:p w14:paraId="754E203F" w14:textId="41FA9F44" w:rsidR="00717C96" w:rsidRPr="006840B8" w:rsidRDefault="006C74DA" w:rsidP="006840B8">
      <w:pPr>
        <w:pStyle w:val="Tekstpodstawowy"/>
        <w:spacing w:after="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Daniel Kamiński</w:t>
      </w:r>
      <w:r w:rsidR="001C632D" w:rsidRPr="006840B8">
        <w:rPr>
          <w:sz w:val="20"/>
          <w:szCs w:val="20"/>
        </w:rPr>
        <w:t>,</w:t>
      </w:r>
      <w:r w:rsidR="00717C96" w:rsidRPr="006840B8">
        <w:rPr>
          <w:sz w:val="20"/>
          <w:szCs w:val="20"/>
        </w:rPr>
        <w:t xml:space="preserve"> tel.: +48 22 36 92</w:t>
      </w:r>
      <w:r w:rsidRPr="006840B8">
        <w:rPr>
          <w:sz w:val="20"/>
          <w:szCs w:val="20"/>
        </w:rPr>
        <w:t xml:space="preserve"> 037</w:t>
      </w:r>
      <w:r w:rsidR="00717C96" w:rsidRPr="006840B8">
        <w:rPr>
          <w:sz w:val="20"/>
          <w:szCs w:val="20"/>
        </w:rPr>
        <w:t>,</w:t>
      </w:r>
      <w:r w:rsidR="00AF261E">
        <w:rPr>
          <w:sz w:val="20"/>
          <w:szCs w:val="20"/>
        </w:rPr>
        <w:t xml:space="preserve"> fax:</w:t>
      </w:r>
      <w:r w:rsidR="00AF261E" w:rsidRPr="00AF261E">
        <w:t xml:space="preserve"> </w:t>
      </w:r>
      <w:r w:rsidR="00AF261E">
        <w:rPr>
          <w:sz w:val="20"/>
          <w:szCs w:val="20"/>
        </w:rPr>
        <w:t>+48 22</w:t>
      </w:r>
      <w:r w:rsidR="00AF261E" w:rsidRPr="00AF261E">
        <w:rPr>
          <w:sz w:val="20"/>
          <w:szCs w:val="20"/>
        </w:rPr>
        <w:t xml:space="preserve"> 36 92</w:t>
      </w:r>
      <w:r w:rsidR="00AF261E">
        <w:rPr>
          <w:sz w:val="20"/>
          <w:szCs w:val="20"/>
        </w:rPr>
        <w:t> </w:t>
      </w:r>
      <w:r w:rsidR="00AF261E" w:rsidRPr="00AF261E">
        <w:rPr>
          <w:sz w:val="20"/>
          <w:szCs w:val="20"/>
        </w:rPr>
        <w:t>263</w:t>
      </w:r>
      <w:r w:rsidR="00AF261E">
        <w:rPr>
          <w:sz w:val="20"/>
          <w:szCs w:val="20"/>
        </w:rPr>
        <w:t>,</w:t>
      </w:r>
      <w:r w:rsidR="00717C96" w:rsidRPr="006840B8">
        <w:rPr>
          <w:sz w:val="20"/>
          <w:szCs w:val="20"/>
        </w:rPr>
        <w:t xml:space="preserve"> </w:t>
      </w:r>
      <w:r w:rsidR="006840B8" w:rsidRPr="006840B8">
        <w:rPr>
          <w:sz w:val="20"/>
          <w:szCs w:val="20"/>
        </w:rPr>
        <w:t>e-</w:t>
      </w:r>
      <w:r w:rsidR="00717C96" w:rsidRPr="006840B8">
        <w:rPr>
          <w:sz w:val="20"/>
          <w:szCs w:val="20"/>
        </w:rPr>
        <w:t xml:space="preserve">mail: </w:t>
      </w:r>
      <w:hyperlink r:id="rId8" w:history="1">
        <w:r w:rsidR="006840B8" w:rsidRPr="006840B8">
          <w:rPr>
            <w:rStyle w:val="Hipercze"/>
            <w:sz w:val="20"/>
            <w:szCs w:val="20"/>
          </w:rPr>
          <w:t>daniel.kaminski@mos.gov.pl</w:t>
        </w:r>
      </w:hyperlink>
    </w:p>
    <w:p w14:paraId="24FE42D3" w14:textId="77777777" w:rsidR="006840B8" w:rsidRDefault="006840B8" w:rsidP="005060B1">
      <w:pPr>
        <w:pStyle w:val="Tekstpodstawowy"/>
        <w:jc w:val="both"/>
        <w:rPr>
          <w:sz w:val="20"/>
          <w:szCs w:val="20"/>
        </w:rPr>
      </w:pPr>
    </w:p>
    <w:p w14:paraId="126B57BF" w14:textId="77777777" w:rsidR="00A336B3" w:rsidRPr="006840B8" w:rsidRDefault="00A336B3" w:rsidP="005060B1">
      <w:pPr>
        <w:pStyle w:val="Tekstpodstawowy"/>
        <w:jc w:val="both"/>
        <w:rPr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5005876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9F446D" w14:textId="0A0B5DAB" w:rsidR="00C442C0" w:rsidRDefault="00C442C0">
          <w:pPr>
            <w:pStyle w:val="Nagwekspisutreci"/>
          </w:pPr>
          <w:r>
            <w:t>Spis treści</w:t>
          </w:r>
        </w:p>
        <w:p w14:paraId="20BDEF38" w14:textId="77777777" w:rsidR="00FF7F69" w:rsidRDefault="00C442C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767997" w:history="1">
            <w:r w:rsidR="00FF7F69" w:rsidRPr="00724329">
              <w:rPr>
                <w:rStyle w:val="Hipercze"/>
                <w:rFonts w:eastAsia="Calibri"/>
                <w:noProof/>
                <w:lang w:eastAsia="en-US"/>
              </w:rPr>
              <w:t>I.</w:t>
            </w:r>
            <w:r w:rsidR="00FF7F6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F7F69" w:rsidRPr="00724329">
              <w:rPr>
                <w:rStyle w:val="Hipercze"/>
                <w:noProof/>
              </w:rPr>
              <w:t>Wstęp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_Toc510767997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2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318EF3D0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7998" w:history="1">
            <w:r w:rsidR="00FF7F69" w:rsidRPr="00724329">
              <w:rPr>
                <w:rStyle w:val="Hipercze"/>
                <w:rFonts w:eastAsia="Calibri"/>
                <w:noProof/>
                <w:lang w:eastAsia="en-US"/>
              </w:rPr>
              <w:t>II.</w:t>
            </w:r>
            <w:r w:rsidR="00FF7F6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F7F69" w:rsidRPr="00724329">
              <w:rPr>
                <w:rStyle w:val="Hipercze"/>
                <w:noProof/>
              </w:rPr>
              <w:t>Szczegółowy opis przedmiotu zamówienia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_Toc510767998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2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542C3C71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7999" w:history="1">
            <w:r w:rsidR="00FF7F69" w:rsidRPr="00724329">
              <w:rPr>
                <w:rStyle w:val="Hipercze"/>
                <w:noProof/>
              </w:rPr>
              <w:t>II.1. Cel wykonania zamówienia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_Toc510767999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2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401798A3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0" w:history="1">
            <w:r w:rsidR="00FF7F69" w:rsidRPr="00724329">
              <w:rPr>
                <w:rStyle w:val="Hipercze"/>
                <w:noProof/>
              </w:rPr>
              <w:t>II.2. Zakres prognozy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_Toc510768000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3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64477A08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1" w:history="1">
            <w:r w:rsidR="00FF7F69" w:rsidRPr="00724329">
              <w:rPr>
                <w:rStyle w:val="Hipercze"/>
                <w:noProof/>
              </w:rPr>
              <w:t>II.3. Metodyka sporządzenia prognozy i struktura dokumentu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_Toc510768001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3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2521766D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2" w:history="1">
            <w:r w:rsidR="00FF7F69" w:rsidRPr="00724329">
              <w:rPr>
                <w:rStyle w:val="Hipercze"/>
                <w:noProof/>
              </w:rPr>
              <w:t>II.4. Klauzule środowiskowe i społeczne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_Toc510768002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3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0FC8EE32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3" w:history="1">
            <w:r w:rsidR="00FF7F69" w:rsidRPr="00724329">
              <w:rPr>
                <w:rStyle w:val="Hipercze"/>
                <w:noProof/>
              </w:rPr>
              <w:t>II.5. Finansowanie zamówienia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_Toc510768003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4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2A66A94A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4" w:history="1">
            <w:r w:rsidR="00FF7F69" w:rsidRPr="00724329">
              <w:rPr>
                <w:rStyle w:val="Hipercze"/>
                <w:noProof/>
              </w:rPr>
              <w:t>III. Termin wykonania zamówienia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_Toc510768004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4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3F794D68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5" w:history="1">
            <w:r w:rsidR="00FF7F69" w:rsidRPr="00724329">
              <w:rPr>
                <w:rStyle w:val="Hipercze"/>
                <w:noProof/>
              </w:rPr>
              <w:t>III.1. Harmonogram realizacji zamówienia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_Toc510768005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4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2B9B5A3C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6" w:history="1">
            <w:r w:rsidR="00FF7F69" w:rsidRPr="00724329">
              <w:rPr>
                <w:rStyle w:val="Hipercze"/>
                <w:noProof/>
              </w:rPr>
              <w:t>IV.</w:t>
            </w:r>
            <w:r w:rsidR="00FF7F6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F7F69" w:rsidRPr="00724329">
              <w:rPr>
                <w:rStyle w:val="Hipercze"/>
                <w:noProof/>
              </w:rPr>
              <w:t>Warunki udziału w postępowaniu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_Toc510768006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5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01E18645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7" w:history="1">
            <w:r w:rsidR="00FF7F69" w:rsidRPr="00724329">
              <w:rPr>
                <w:rStyle w:val="Hipercze"/>
                <w:noProof/>
              </w:rPr>
              <w:t>V.</w:t>
            </w:r>
            <w:r w:rsidR="00FF7F6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F7F69" w:rsidRPr="00724329">
              <w:rPr>
                <w:rStyle w:val="Hipercze"/>
                <w:noProof/>
              </w:rPr>
              <w:t>Wymagania dotyczące oferty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_Toc510768007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6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43E8A9B5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8" w:history="1">
            <w:r w:rsidR="00FF7F69" w:rsidRPr="00724329">
              <w:rPr>
                <w:rStyle w:val="Hipercze"/>
                <w:noProof/>
              </w:rPr>
              <w:t>V.1. Zawartość oferty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_Toc510768008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6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4FC357C7" w14:textId="77777777" w:rsidR="00FF7F69" w:rsidRDefault="002F472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09" w:history="1">
            <w:r w:rsidR="00FF7F69" w:rsidRPr="00724329">
              <w:rPr>
                <w:rStyle w:val="Hipercze"/>
                <w:noProof/>
              </w:rPr>
              <w:t>V.2. Forma oraz termin składania ofert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_Toc510768009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6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140B41AA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10" w:history="1">
            <w:r w:rsidR="00FF7F69" w:rsidRPr="00724329">
              <w:rPr>
                <w:rStyle w:val="Hipercze"/>
                <w:noProof/>
              </w:rPr>
              <w:t>VII.</w:t>
            </w:r>
            <w:r w:rsidR="00FF7F6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F7F69" w:rsidRPr="00724329">
              <w:rPr>
                <w:rStyle w:val="Hipercze"/>
                <w:noProof/>
              </w:rPr>
              <w:t>Dodatkowe informacje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_Toc510768010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9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0EE2DE78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11" w:history="1">
            <w:r w:rsidR="00FF7F69" w:rsidRPr="00724329">
              <w:rPr>
                <w:rStyle w:val="Hipercze"/>
                <w:noProof/>
              </w:rPr>
              <w:t>Załącznik 1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_Toc510768011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11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307D4E8D" w14:textId="77777777" w:rsidR="00FF7F69" w:rsidRDefault="002F472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0768012" w:history="1">
            <w:r w:rsidR="00FF7F69" w:rsidRPr="00724329">
              <w:rPr>
                <w:rStyle w:val="Hipercze"/>
                <w:noProof/>
              </w:rPr>
              <w:t>Załącznik 2</w:t>
            </w:r>
            <w:r w:rsidR="00FF7F69">
              <w:rPr>
                <w:noProof/>
                <w:webHidden/>
              </w:rPr>
              <w:tab/>
            </w:r>
            <w:r w:rsidR="00FF7F69">
              <w:rPr>
                <w:noProof/>
                <w:webHidden/>
              </w:rPr>
              <w:fldChar w:fldCharType="begin"/>
            </w:r>
            <w:r w:rsidR="00FF7F69">
              <w:rPr>
                <w:noProof/>
                <w:webHidden/>
              </w:rPr>
              <w:instrText xml:space="preserve"> PAGEREF _Toc510768012 \h </w:instrText>
            </w:r>
            <w:r w:rsidR="00FF7F69">
              <w:rPr>
                <w:noProof/>
                <w:webHidden/>
              </w:rPr>
            </w:r>
            <w:r w:rsidR="00FF7F69">
              <w:rPr>
                <w:noProof/>
                <w:webHidden/>
              </w:rPr>
              <w:fldChar w:fldCharType="separate"/>
            </w:r>
            <w:r w:rsidR="00FF7F69">
              <w:rPr>
                <w:noProof/>
                <w:webHidden/>
              </w:rPr>
              <w:t>12</w:t>
            </w:r>
            <w:r w:rsidR="00FF7F69">
              <w:rPr>
                <w:noProof/>
                <w:webHidden/>
              </w:rPr>
              <w:fldChar w:fldCharType="end"/>
            </w:r>
          </w:hyperlink>
        </w:p>
        <w:p w14:paraId="14110130" w14:textId="4D3F2215" w:rsidR="00C442C0" w:rsidRDefault="00C442C0">
          <w:r>
            <w:rPr>
              <w:b/>
              <w:bCs/>
            </w:rPr>
            <w:fldChar w:fldCharType="end"/>
          </w:r>
        </w:p>
      </w:sdtContent>
    </w:sdt>
    <w:p w14:paraId="572CAD17" w14:textId="77777777" w:rsidR="006840B8" w:rsidRPr="006840B8" w:rsidRDefault="006840B8" w:rsidP="005060B1">
      <w:pPr>
        <w:pStyle w:val="Tekstpodstawowy"/>
        <w:jc w:val="both"/>
        <w:rPr>
          <w:sz w:val="20"/>
          <w:szCs w:val="20"/>
        </w:rPr>
      </w:pPr>
    </w:p>
    <w:p w14:paraId="51381090" w14:textId="77777777" w:rsidR="00717C96" w:rsidRPr="006840B8" w:rsidRDefault="00717C96" w:rsidP="000023AD">
      <w:pPr>
        <w:pStyle w:val="Tekstpodstawowy2"/>
        <w:spacing w:line="240" w:lineRule="auto"/>
        <w:jc w:val="center"/>
        <w:rPr>
          <w:b/>
          <w:sz w:val="20"/>
          <w:szCs w:val="20"/>
        </w:rPr>
      </w:pPr>
    </w:p>
    <w:p w14:paraId="6EE051EE" w14:textId="7E30469E" w:rsidR="000023AD" w:rsidRPr="006840B8" w:rsidRDefault="00717C96" w:rsidP="007D4E6C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510767997"/>
      <w:r w:rsidRPr="00C442C0">
        <w:rPr>
          <w:rStyle w:val="Nagwek1Znak"/>
        </w:rPr>
        <w:lastRenderedPageBreak/>
        <w:t>W</w:t>
      </w:r>
      <w:r w:rsidR="00FC043A">
        <w:rPr>
          <w:rStyle w:val="Nagwek1Znak"/>
        </w:rPr>
        <w:t>stęp</w:t>
      </w:r>
      <w:bookmarkEnd w:id="0"/>
    </w:p>
    <w:p w14:paraId="2EB40DB3" w14:textId="2C957CC8" w:rsidR="000023AD" w:rsidRPr="006840B8" w:rsidRDefault="000023AD" w:rsidP="00897FA8">
      <w:pPr>
        <w:pStyle w:val="Tekstpodstawowy"/>
        <w:jc w:val="both"/>
        <w:rPr>
          <w:sz w:val="20"/>
          <w:szCs w:val="20"/>
        </w:rPr>
      </w:pPr>
      <w:r w:rsidRPr="006840B8">
        <w:rPr>
          <w:sz w:val="20"/>
          <w:szCs w:val="20"/>
        </w:rPr>
        <w:t xml:space="preserve">Postępowanie w sprawie oceny oddziaływania na środowisko skutków </w:t>
      </w:r>
      <w:r w:rsidR="006C74DA" w:rsidRPr="006840B8">
        <w:rPr>
          <w:sz w:val="20"/>
          <w:szCs w:val="20"/>
        </w:rPr>
        <w:t>wdrażania</w:t>
      </w:r>
      <w:r w:rsidRPr="006840B8">
        <w:rPr>
          <w:sz w:val="20"/>
          <w:szCs w:val="20"/>
        </w:rPr>
        <w:t xml:space="preserve"> </w:t>
      </w:r>
      <w:r w:rsidR="006C74DA" w:rsidRPr="006840B8">
        <w:rPr>
          <w:sz w:val="20"/>
          <w:szCs w:val="20"/>
        </w:rPr>
        <w:t>strategii i polityk jest jednym z </w:t>
      </w:r>
      <w:r w:rsidRPr="006840B8">
        <w:rPr>
          <w:sz w:val="20"/>
          <w:szCs w:val="20"/>
        </w:rPr>
        <w:t xml:space="preserve">narzędzi realizacji </w:t>
      </w:r>
      <w:r w:rsidR="006C74DA" w:rsidRPr="006840B8">
        <w:rPr>
          <w:sz w:val="20"/>
          <w:szCs w:val="20"/>
        </w:rPr>
        <w:t xml:space="preserve">konstytucyjnej </w:t>
      </w:r>
      <w:r w:rsidRPr="006840B8">
        <w:rPr>
          <w:sz w:val="20"/>
          <w:szCs w:val="20"/>
        </w:rPr>
        <w:t>zasady trwałego i zrównoważonego rozwoju</w:t>
      </w:r>
      <w:r w:rsidR="002204B4" w:rsidRPr="006840B8">
        <w:rPr>
          <w:rStyle w:val="Odwoanieprzypisudolnego"/>
          <w:sz w:val="20"/>
          <w:szCs w:val="20"/>
        </w:rPr>
        <w:footnoteReference w:id="2"/>
      </w:r>
      <w:r w:rsidRPr="006840B8">
        <w:rPr>
          <w:sz w:val="20"/>
          <w:szCs w:val="20"/>
        </w:rPr>
        <w:t>.</w:t>
      </w:r>
      <w:r w:rsidR="005060B1" w:rsidRPr="006840B8">
        <w:rPr>
          <w:sz w:val="20"/>
          <w:szCs w:val="20"/>
        </w:rPr>
        <w:t xml:space="preserve"> </w:t>
      </w:r>
      <w:r w:rsidRPr="006840B8">
        <w:rPr>
          <w:sz w:val="20"/>
          <w:szCs w:val="20"/>
        </w:rPr>
        <w:t xml:space="preserve">Prognoza jest wykonywana zgodnie z obowiązującym porządkiem prawnym (dyspozycjami odpowiednich dyrektyw UE i przepisami prawa krajowego). </w:t>
      </w:r>
      <w:r w:rsidR="002204B4" w:rsidRPr="006840B8">
        <w:rPr>
          <w:sz w:val="20"/>
          <w:szCs w:val="20"/>
        </w:rPr>
        <w:t>O</w:t>
      </w:r>
      <w:r w:rsidRPr="006840B8">
        <w:rPr>
          <w:sz w:val="20"/>
          <w:szCs w:val="20"/>
        </w:rPr>
        <w:t xml:space="preserve">bowiązująca ustawa </w:t>
      </w:r>
      <w:r w:rsidRPr="006840B8">
        <w:rPr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="002204B4" w:rsidRPr="006840B8">
        <w:rPr>
          <w:rStyle w:val="Odwoanieprzypisudolnego"/>
          <w:sz w:val="20"/>
          <w:szCs w:val="20"/>
        </w:rPr>
        <w:footnoteReference w:id="3"/>
      </w:r>
      <w:r w:rsidR="002204B4" w:rsidRPr="006840B8">
        <w:rPr>
          <w:i/>
          <w:sz w:val="20"/>
          <w:szCs w:val="20"/>
        </w:rPr>
        <w:t xml:space="preserve"> </w:t>
      </w:r>
      <w:r w:rsidR="002204B4" w:rsidRPr="006840B8">
        <w:rPr>
          <w:sz w:val="20"/>
          <w:szCs w:val="20"/>
        </w:rPr>
        <w:t>(</w:t>
      </w:r>
      <w:r w:rsidR="000C7A23" w:rsidRPr="006840B8">
        <w:rPr>
          <w:sz w:val="20"/>
          <w:szCs w:val="20"/>
        </w:rPr>
        <w:t>ustawa ooś)</w:t>
      </w:r>
      <w:r w:rsidRPr="006840B8">
        <w:rPr>
          <w:sz w:val="20"/>
          <w:szCs w:val="20"/>
        </w:rPr>
        <w:t xml:space="preserve"> wprowadziła wymóg przeprowadzenia strategicznej oceny oddziaływania na środowisko (SOOŚ) dla strategii opracowywanych lub przyjmowanych przez organy administracji, wyznaczających ramy dla późniejszej realizacji przedsięwzięć mogących znacząco oddziaływać na środowisko</w:t>
      </w:r>
      <w:r w:rsidR="002204B4" w:rsidRPr="006840B8">
        <w:rPr>
          <w:rStyle w:val="Odwoanieprzypisudolnego"/>
          <w:sz w:val="20"/>
          <w:szCs w:val="20"/>
        </w:rPr>
        <w:footnoteReference w:id="4"/>
      </w:r>
      <w:r w:rsidRPr="006840B8">
        <w:rPr>
          <w:sz w:val="20"/>
          <w:szCs w:val="20"/>
        </w:rPr>
        <w:t xml:space="preserve">. W </w:t>
      </w:r>
      <w:r w:rsidR="008D26DB" w:rsidRPr="006840B8">
        <w:rPr>
          <w:sz w:val="20"/>
          <w:szCs w:val="20"/>
        </w:rPr>
        <w:t>ustawie</w:t>
      </w:r>
      <w:r w:rsidRPr="006840B8">
        <w:rPr>
          <w:sz w:val="20"/>
          <w:szCs w:val="20"/>
        </w:rPr>
        <w:t xml:space="preserve"> został doprecyzowany zakres prognozy i główne etapy procesu, zakres postępowania i zasady współpracy organów administracji publicznej</w:t>
      </w:r>
      <w:r w:rsidR="006C74DA" w:rsidRPr="006840B8">
        <w:rPr>
          <w:rStyle w:val="Odwoanieprzypisudolnego"/>
          <w:sz w:val="20"/>
          <w:szCs w:val="20"/>
        </w:rPr>
        <w:footnoteReference w:id="5"/>
      </w:r>
      <w:r w:rsidR="006C74DA" w:rsidRPr="006840B8">
        <w:rPr>
          <w:sz w:val="20"/>
          <w:szCs w:val="20"/>
        </w:rPr>
        <w:t xml:space="preserve"> oraz zasady udziału społeczeństwa</w:t>
      </w:r>
      <w:r w:rsidR="006C74DA" w:rsidRPr="006840B8">
        <w:rPr>
          <w:rStyle w:val="Odwoanieprzypisudolnego"/>
          <w:sz w:val="20"/>
          <w:szCs w:val="20"/>
        </w:rPr>
        <w:footnoteReference w:id="6"/>
      </w:r>
      <w:r w:rsidRPr="006840B8">
        <w:rPr>
          <w:sz w:val="20"/>
          <w:szCs w:val="20"/>
        </w:rPr>
        <w:t xml:space="preserve">. </w:t>
      </w:r>
      <w:r w:rsidR="006C74DA" w:rsidRPr="006840B8">
        <w:rPr>
          <w:sz w:val="20"/>
          <w:szCs w:val="20"/>
        </w:rPr>
        <w:t>P</w:t>
      </w:r>
      <w:r w:rsidRPr="006840B8">
        <w:rPr>
          <w:sz w:val="20"/>
          <w:szCs w:val="20"/>
        </w:rPr>
        <w:t>rzez oddziaływanie na środowisko rozumie się również oddziaływanie na zdrowie ludzi</w:t>
      </w:r>
      <w:r w:rsidR="000C7A23" w:rsidRPr="006840B8">
        <w:rPr>
          <w:rStyle w:val="Odwoanieprzypisudolnego"/>
          <w:sz w:val="20"/>
          <w:szCs w:val="20"/>
        </w:rPr>
        <w:footnoteReference w:id="7"/>
      </w:r>
      <w:r w:rsidRPr="006840B8">
        <w:rPr>
          <w:sz w:val="20"/>
          <w:szCs w:val="20"/>
        </w:rPr>
        <w:t xml:space="preserve">.  </w:t>
      </w:r>
    </w:p>
    <w:p w14:paraId="4C7E57C8" w14:textId="2F9EEFF6" w:rsidR="00E9430D" w:rsidRPr="006840B8" w:rsidRDefault="00717C96" w:rsidP="007D4E6C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1" w:name="_Toc510767998"/>
      <w:r w:rsidRPr="00C442C0">
        <w:rPr>
          <w:rStyle w:val="Nagwek1Znak"/>
        </w:rPr>
        <w:t>S</w:t>
      </w:r>
      <w:r w:rsidR="00FC043A">
        <w:rPr>
          <w:rStyle w:val="Nagwek1Znak"/>
        </w:rPr>
        <w:t>zczegółowy opis przedmiotu zamówienia</w:t>
      </w:r>
      <w:bookmarkEnd w:id="1"/>
    </w:p>
    <w:p w14:paraId="5FC5C103" w14:textId="77777777" w:rsidR="00A336B3" w:rsidRDefault="00897FA8" w:rsidP="00E9430D">
      <w:pPr>
        <w:spacing w:before="120" w:after="120"/>
        <w:jc w:val="both"/>
        <w:rPr>
          <w:sz w:val="20"/>
          <w:szCs w:val="20"/>
        </w:rPr>
      </w:pPr>
      <w:r w:rsidRPr="006840B8">
        <w:rPr>
          <w:b/>
          <w:sz w:val="20"/>
          <w:szCs w:val="20"/>
        </w:rPr>
        <w:t xml:space="preserve">Przedmiotem zamówienia jest </w:t>
      </w:r>
      <w:r w:rsidR="000C7A23" w:rsidRPr="006840B8">
        <w:rPr>
          <w:b/>
          <w:sz w:val="20"/>
          <w:szCs w:val="20"/>
        </w:rPr>
        <w:t xml:space="preserve">przeprowadzenie </w:t>
      </w:r>
      <w:r w:rsidR="00687E10" w:rsidRPr="006840B8">
        <w:rPr>
          <w:b/>
          <w:sz w:val="20"/>
          <w:szCs w:val="20"/>
        </w:rPr>
        <w:t xml:space="preserve">postępowania ws. </w:t>
      </w:r>
      <w:r w:rsidRPr="006840B8">
        <w:rPr>
          <w:b/>
          <w:sz w:val="20"/>
          <w:szCs w:val="20"/>
        </w:rPr>
        <w:t xml:space="preserve">strategicznej oceny oddziaływania na środowisko dla projektu </w:t>
      </w:r>
      <w:r w:rsidRPr="006840B8">
        <w:rPr>
          <w:b/>
          <w:i/>
          <w:sz w:val="20"/>
          <w:szCs w:val="20"/>
        </w:rPr>
        <w:t>Polityki ekologicznej państwa 2030</w:t>
      </w:r>
      <w:r w:rsidRPr="006840B8">
        <w:rPr>
          <w:b/>
          <w:sz w:val="20"/>
          <w:szCs w:val="20"/>
        </w:rPr>
        <w:t xml:space="preserve"> (PEP)</w:t>
      </w:r>
      <w:r w:rsidR="000C7A23" w:rsidRPr="006840B8">
        <w:rPr>
          <w:b/>
          <w:sz w:val="20"/>
          <w:szCs w:val="20"/>
        </w:rPr>
        <w:t xml:space="preserve"> wraz z opracowaniem prognozy oddziaływania na środowisko</w:t>
      </w:r>
      <w:r w:rsidR="00A6734D" w:rsidRPr="006840B8">
        <w:rPr>
          <w:b/>
          <w:sz w:val="20"/>
          <w:szCs w:val="20"/>
        </w:rPr>
        <w:t xml:space="preserve">. </w:t>
      </w:r>
      <w:r w:rsidR="00B05C32" w:rsidRPr="006840B8">
        <w:rPr>
          <w:sz w:val="20"/>
          <w:szCs w:val="20"/>
        </w:rPr>
        <w:t>Wstępny projekt PEP stanowi załącznik do szczegółowego opisu przedmiotu zamówienia.</w:t>
      </w:r>
      <w:r w:rsidR="00A336B3">
        <w:rPr>
          <w:sz w:val="20"/>
          <w:szCs w:val="20"/>
        </w:rPr>
        <w:t xml:space="preserve"> </w:t>
      </w:r>
    </w:p>
    <w:p w14:paraId="25FA5FA3" w14:textId="408A7F82" w:rsidR="000C7A23" w:rsidRPr="006840B8" w:rsidRDefault="00A336B3" w:rsidP="00E9430D">
      <w:pPr>
        <w:spacing w:before="120" w:after="120"/>
        <w:jc w:val="both"/>
        <w:rPr>
          <w:b/>
          <w:sz w:val="20"/>
          <w:szCs w:val="20"/>
        </w:rPr>
      </w:pPr>
      <w:r w:rsidRPr="00A336B3">
        <w:rPr>
          <w:b/>
          <w:sz w:val="20"/>
          <w:szCs w:val="20"/>
        </w:rPr>
        <w:t>Wszystkie działania przeprowadzone w ramach zamówienia oraz produkty będące ich efektem muszą być zgodne z ustawą ooś</w:t>
      </w:r>
      <w:r>
        <w:rPr>
          <w:sz w:val="20"/>
          <w:szCs w:val="20"/>
        </w:rPr>
        <w:t>.</w:t>
      </w:r>
    </w:p>
    <w:p w14:paraId="0629C2D2" w14:textId="02B60C36" w:rsidR="00BD4E11" w:rsidRPr="006840B8" w:rsidRDefault="008D26DB" w:rsidP="00F20F4A">
      <w:pPr>
        <w:spacing w:before="120" w:after="120"/>
        <w:jc w:val="both"/>
        <w:rPr>
          <w:spacing w:val="-4"/>
          <w:sz w:val="20"/>
          <w:szCs w:val="20"/>
        </w:rPr>
      </w:pPr>
      <w:r w:rsidRPr="006840B8">
        <w:rPr>
          <w:spacing w:val="-4"/>
          <w:sz w:val="20"/>
          <w:szCs w:val="20"/>
        </w:rPr>
        <w:t xml:space="preserve">PEP stanowi strategię, o której mowa w </w:t>
      </w:r>
      <w:r w:rsidRPr="00FF7F69">
        <w:rPr>
          <w:i/>
          <w:spacing w:val="-4"/>
          <w:sz w:val="20"/>
          <w:szCs w:val="20"/>
        </w:rPr>
        <w:t>ustawie o zasadach prowadzenia polityki rozwoju</w:t>
      </w:r>
      <w:r w:rsidR="004C7923" w:rsidRPr="006840B8">
        <w:rPr>
          <w:rStyle w:val="Odwoanieprzypisudolnego"/>
          <w:spacing w:val="-4"/>
          <w:sz w:val="20"/>
          <w:szCs w:val="20"/>
        </w:rPr>
        <w:footnoteReference w:id="8"/>
      </w:r>
      <w:r w:rsidRPr="006840B8">
        <w:rPr>
          <w:spacing w:val="-4"/>
          <w:sz w:val="20"/>
          <w:szCs w:val="20"/>
        </w:rPr>
        <w:t>.</w:t>
      </w:r>
      <w:r w:rsidR="004735F5" w:rsidRPr="006840B8">
        <w:rPr>
          <w:spacing w:val="-4"/>
          <w:sz w:val="20"/>
          <w:szCs w:val="20"/>
        </w:rPr>
        <w:t xml:space="preserve"> Zastąpi</w:t>
      </w:r>
      <w:r w:rsidR="004735F5" w:rsidRPr="006840B8">
        <w:t xml:space="preserve"> </w:t>
      </w:r>
      <w:r w:rsidR="004735F5" w:rsidRPr="006840B8">
        <w:rPr>
          <w:spacing w:val="-4"/>
          <w:sz w:val="20"/>
          <w:szCs w:val="20"/>
        </w:rPr>
        <w:t xml:space="preserve">obowiązującą </w:t>
      </w:r>
      <w:r w:rsidR="004735F5" w:rsidRPr="006840B8">
        <w:rPr>
          <w:i/>
          <w:spacing w:val="-4"/>
          <w:sz w:val="20"/>
          <w:szCs w:val="20"/>
        </w:rPr>
        <w:t>Strategię „Bezpieczeństwo Energetyczne i Środowisko – perspektywa do 2020 r.”</w:t>
      </w:r>
      <w:r w:rsidR="004735F5" w:rsidRPr="006840B8">
        <w:rPr>
          <w:rStyle w:val="Odwoanieprzypisudolnego"/>
          <w:spacing w:val="-4"/>
          <w:sz w:val="20"/>
          <w:szCs w:val="20"/>
        </w:rPr>
        <w:footnoteReference w:id="9"/>
      </w:r>
      <w:r w:rsidR="004735F5" w:rsidRPr="006840B8">
        <w:rPr>
          <w:spacing w:val="-4"/>
          <w:sz w:val="20"/>
          <w:szCs w:val="20"/>
        </w:rPr>
        <w:t>.</w:t>
      </w:r>
      <w:r w:rsidRPr="006840B8">
        <w:rPr>
          <w:spacing w:val="-4"/>
          <w:sz w:val="20"/>
          <w:szCs w:val="20"/>
        </w:rPr>
        <w:t xml:space="preserve"> </w:t>
      </w:r>
      <w:r w:rsidRPr="006840B8">
        <w:rPr>
          <w:sz w:val="20"/>
          <w:szCs w:val="20"/>
        </w:rPr>
        <w:t>Projekt PEP</w:t>
      </w:r>
      <w:r w:rsidR="005D0A2C" w:rsidRPr="006840B8">
        <w:rPr>
          <w:sz w:val="20"/>
          <w:szCs w:val="20"/>
        </w:rPr>
        <w:t xml:space="preserve"> został opracowany w </w:t>
      </w:r>
      <w:r w:rsidRPr="006840B8">
        <w:rPr>
          <w:sz w:val="20"/>
          <w:szCs w:val="20"/>
        </w:rPr>
        <w:t xml:space="preserve">związku z przyjęciem przez Radę Ministrów nowej średniookresowej strategii rozwoju kraju – </w:t>
      </w:r>
      <w:r w:rsidRPr="006840B8">
        <w:rPr>
          <w:i/>
          <w:sz w:val="20"/>
          <w:szCs w:val="20"/>
        </w:rPr>
        <w:t>Strategii na rzecz Odpowiedzialnego Rozwoju do roku 2020</w:t>
      </w:r>
      <w:r w:rsidRPr="006840B8">
        <w:rPr>
          <w:sz w:val="20"/>
          <w:szCs w:val="20"/>
        </w:rPr>
        <w:t xml:space="preserve"> </w:t>
      </w:r>
      <w:r w:rsidRPr="006840B8">
        <w:rPr>
          <w:i/>
          <w:sz w:val="20"/>
          <w:szCs w:val="20"/>
        </w:rPr>
        <w:t>(z perspektywą do 2030 r.)</w:t>
      </w:r>
      <w:r w:rsidR="001B49C7">
        <w:rPr>
          <w:i/>
          <w:sz w:val="20"/>
          <w:szCs w:val="20"/>
        </w:rPr>
        <w:t xml:space="preserve"> </w:t>
      </w:r>
      <w:r w:rsidR="001B49C7" w:rsidRPr="00E04128">
        <w:rPr>
          <w:sz w:val="20"/>
          <w:szCs w:val="20"/>
        </w:rPr>
        <w:t>(SOR)</w:t>
      </w:r>
      <w:r w:rsidR="004735F5" w:rsidRPr="006840B8">
        <w:rPr>
          <w:rStyle w:val="Odwoanieprzypisudolnego"/>
          <w:sz w:val="20"/>
          <w:szCs w:val="20"/>
        </w:rPr>
        <w:footnoteReference w:id="10"/>
      </w:r>
      <w:r w:rsidRPr="006840B8">
        <w:rPr>
          <w:i/>
          <w:sz w:val="20"/>
          <w:szCs w:val="20"/>
        </w:rPr>
        <w:t xml:space="preserve"> </w:t>
      </w:r>
      <w:r w:rsidRPr="006840B8">
        <w:rPr>
          <w:sz w:val="20"/>
          <w:szCs w:val="20"/>
        </w:rPr>
        <w:t>– oraz stanowi</w:t>
      </w:r>
      <w:r w:rsidRPr="006840B8">
        <w:rPr>
          <w:spacing w:val="-4"/>
          <w:sz w:val="20"/>
          <w:szCs w:val="20"/>
        </w:rPr>
        <w:t xml:space="preserve"> </w:t>
      </w:r>
      <w:r w:rsidR="00B05C32" w:rsidRPr="006840B8">
        <w:rPr>
          <w:spacing w:val="-4"/>
          <w:sz w:val="20"/>
          <w:szCs w:val="20"/>
        </w:rPr>
        <w:t>doprecyzowanie i </w:t>
      </w:r>
      <w:r w:rsidR="00F20F4A" w:rsidRPr="006840B8">
        <w:rPr>
          <w:spacing w:val="-4"/>
          <w:sz w:val="20"/>
          <w:szCs w:val="20"/>
        </w:rPr>
        <w:t>operacjonalizację</w:t>
      </w:r>
      <w:r w:rsidRPr="006840B8">
        <w:rPr>
          <w:spacing w:val="-4"/>
          <w:sz w:val="20"/>
          <w:szCs w:val="20"/>
        </w:rPr>
        <w:t xml:space="preserve"> jej zapisów</w:t>
      </w:r>
      <w:r w:rsidR="00167E4E">
        <w:rPr>
          <w:spacing w:val="-4"/>
          <w:sz w:val="20"/>
          <w:szCs w:val="20"/>
        </w:rPr>
        <w:t xml:space="preserve"> w obszarze środowiska</w:t>
      </w:r>
      <w:r w:rsidR="00F20F4A" w:rsidRPr="006840B8">
        <w:rPr>
          <w:spacing w:val="-4"/>
          <w:sz w:val="20"/>
          <w:szCs w:val="20"/>
        </w:rPr>
        <w:t xml:space="preserve">. </w:t>
      </w:r>
      <w:r w:rsidR="00A302FA" w:rsidRPr="006840B8">
        <w:rPr>
          <w:spacing w:val="-4"/>
          <w:sz w:val="20"/>
          <w:szCs w:val="20"/>
        </w:rPr>
        <w:t>Stąd też</w:t>
      </w:r>
      <w:r w:rsidR="00F20F4A" w:rsidRPr="006840B8">
        <w:rPr>
          <w:spacing w:val="-4"/>
          <w:sz w:val="20"/>
          <w:szCs w:val="20"/>
        </w:rPr>
        <w:t xml:space="preserve"> cel główny PEP </w:t>
      </w:r>
      <w:r w:rsidR="00F20F4A" w:rsidRPr="006840B8">
        <w:rPr>
          <w:b/>
          <w:bCs/>
          <w:i/>
          <w:iCs/>
          <w:spacing w:val="-4"/>
          <w:sz w:val="20"/>
          <w:szCs w:val="20"/>
        </w:rPr>
        <w:t xml:space="preserve">Rozwój potencjału </w:t>
      </w:r>
      <w:r w:rsidR="005D0A2C" w:rsidRPr="006840B8">
        <w:rPr>
          <w:b/>
          <w:bCs/>
          <w:i/>
          <w:iCs/>
          <w:spacing w:val="-4"/>
          <w:sz w:val="20"/>
          <w:szCs w:val="20"/>
        </w:rPr>
        <w:t>środowiska na rzecz obywateli i </w:t>
      </w:r>
      <w:r w:rsidR="00F20F4A" w:rsidRPr="006840B8">
        <w:rPr>
          <w:b/>
          <w:bCs/>
          <w:i/>
          <w:iCs/>
          <w:spacing w:val="-4"/>
          <w:sz w:val="20"/>
          <w:szCs w:val="20"/>
        </w:rPr>
        <w:t>przedsiębiorców</w:t>
      </w:r>
      <w:r w:rsidR="00F20F4A" w:rsidRPr="006840B8">
        <w:rPr>
          <w:spacing w:val="-4"/>
          <w:sz w:val="20"/>
          <w:szCs w:val="20"/>
        </w:rPr>
        <w:t xml:space="preserve"> został zaimplementowany wprost z SOR. Cele szczegółowe PEP zostały określone w odpowiedzi na zidentyfikowane w diagnozie najważniejsze </w:t>
      </w:r>
      <w:r w:rsidR="001E706B">
        <w:rPr>
          <w:spacing w:val="-4"/>
          <w:sz w:val="20"/>
          <w:szCs w:val="20"/>
        </w:rPr>
        <w:t>trendy w obszarze środowiska, w </w:t>
      </w:r>
      <w:r w:rsidR="00F20F4A" w:rsidRPr="006840B8">
        <w:rPr>
          <w:spacing w:val="-4"/>
          <w:sz w:val="20"/>
          <w:szCs w:val="20"/>
        </w:rPr>
        <w:t>sposób umożliwiający zharmonizowanie kwestii związanych z ochroną środowis</w:t>
      </w:r>
      <w:r w:rsidR="001E706B">
        <w:rPr>
          <w:spacing w:val="-4"/>
          <w:sz w:val="20"/>
          <w:szCs w:val="20"/>
        </w:rPr>
        <w:t>ka z potrzebami gospodarczymi i </w:t>
      </w:r>
      <w:r w:rsidR="00F20F4A" w:rsidRPr="006840B8">
        <w:rPr>
          <w:spacing w:val="-4"/>
          <w:sz w:val="20"/>
          <w:szCs w:val="20"/>
        </w:rPr>
        <w:t>społecznymi.</w:t>
      </w:r>
      <w:r w:rsidR="00BD4E11" w:rsidRPr="006840B8">
        <w:rPr>
          <w:spacing w:val="-4"/>
          <w:sz w:val="20"/>
          <w:szCs w:val="20"/>
        </w:rPr>
        <w:t xml:space="preserve"> Realizacja celów środowiskowych będzie wspierana przez cele horyzontalne.</w:t>
      </w:r>
      <w:r w:rsidR="001C708C" w:rsidRPr="006840B8">
        <w:rPr>
          <w:spacing w:val="-4"/>
          <w:sz w:val="20"/>
          <w:szCs w:val="20"/>
        </w:rPr>
        <w:t xml:space="preserve"> </w:t>
      </w:r>
      <w:r w:rsidR="008E78AF" w:rsidRPr="006840B8">
        <w:rPr>
          <w:spacing w:val="-4"/>
          <w:sz w:val="20"/>
          <w:szCs w:val="20"/>
        </w:rPr>
        <w:t>Na PEP składają się kierunki interwencji, działania, zadania i projekty strategiczne oraz wskaźniki monitorujące osiągnięcie c</w:t>
      </w:r>
      <w:r w:rsidR="00BD4E11" w:rsidRPr="006840B8">
        <w:rPr>
          <w:spacing w:val="-4"/>
          <w:sz w:val="20"/>
          <w:szCs w:val="20"/>
        </w:rPr>
        <w:t>el</w:t>
      </w:r>
      <w:r w:rsidR="008E78AF" w:rsidRPr="006840B8">
        <w:rPr>
          <w:spacing w:val="-4"/>
          <w:sz w:val="20"/>
          <w:szCs w:val="20"/>
        </w:rPr>
        <w:t>ów</w:t>
      </w:r>
      <w:r w:rsidR="00BD4E11" w:rsidRPr="006840B8">
        <w:rPr>
          <w:spacing w:val="-4"/>
          <w:sz w:val="20"/>
          <w:szCs w:val="20"/>
        </w:rPr>
        <w:t xml:space="preserve"> szczegółow</w:t>
      </w:r>
      <w:r w:rsidR="008E78AF" w:rsidRPr="006840B8">
        <w:rPr>
          <w:spacing w:val="-4"/>
          <w:sz w:val="20"/>
          <w:szCs w:val="20"/>
        </w:rPr>
        <w:t>ych.</w:t>
      </w:r>
    </w:p>
    <w:p w14:paraId="384828A9" w14:textId="0C799A0A" w:rsidR="00A336B3" w:rsidRPr="006840B8" w:rsidRDefault="008E78AF" w:rsidP="00F20F4A">
      <w:pPr>
        <w:spacing w:before="120" w:after="120"/>
        <w:jc w:val="both"/>
        <w:rPr>
          <w:spacing w:val="-4"/>
          <w:sz w:val="20"/>
          <w:szCs w:val="20"/>
        </w:rPr>
      </w:pPr>
      <w:r w:rsidRPr="006840B8">
        <w:rPr>
          <w:b/>
          <w:spacing w:val="-4"/>
          <w:sz w:val="20"/>
          <w:szCs w:val="20"/>
        </w:rPr>
        <w:t>W</w:t>
      </w:r>
      <w:r w:rsidR="00A6734D" w:rsidRPr="006840B8">
        <w:rPr>
          <w:b/>
          <w:spacing w:val="-4"/>
          <w:sz w:val="20"/>
          <w:szCs w:val="20"/>
        </w:rPr>
        <w:t xml:space="preserve">skazane w </w:t>
      </w:r>
      <w:r w:rsidRPr="006840B8">
        <w:rPr>
          <w:b/>
          <w:spacing w:val="-4"/>
          <w:sz w:val="20"/>
          <w:szCs w:val="20"/>
        </w:rPr>
        <w:t xml:space="preserve">PEP </w:t>
      </w:r>
      <w:r w:rsidR="00A46F08" w:rsidRPr="006840B8">
        <w:rPr>
          <w:b/>
          <w:spacing w:val="-4"/>
          <w:sz w:val="20"/>
          <w:szCs w:val="20"/>
        </w:rPr>
        <w:t xml:space="preserve">projekty </w:t>
      </w:r>
      <w:r w:rsidRPr="006840B8">
        <w:rPr>
          <w:b/>
          <w:spacing w:val="-4"/>
          <w:sz w:val="20"/>
          <w:szCs w:val="20"/>
        </w:rPr>
        <w:t xml:space="preserve">strategiczne </w:t>
      </w:r>
      <w:r w:rsidR="00A46F08" w:rsidRPr="006840B8">
        <w:rPr>
          <w:b/>
          <w:spacing w:val="-4"/>
          <w:sz w:val="20"/>
          <w:szCs w:val="20"/>
        </w:rPr>
        <w:t>regionów</w:t>
      </w:r>
      <w:r w:rsidR="00B146E4" w:rsidRPr="006840B8">
        <w:rPr>
          <w:b/>
          <w:spacing w:val="-4"/>
          <w:sz w:val="20"/>
          <w:szCs w:val="20"/>
        </w:rPr>
        <w:t xml:space="preserve"> nie </w:t>
      </w:r>
      <w:r w:rsidR="00A46F08" w:rsidRPr="006840B8">
        <w:rPr>
          <w:b/>
          <w:spacing w:val="-4"/>
          <w:sz w:val="20"/>
          <w:szCs w:val="20"/>
        </w:rPr>
        <w:t xml:space="preserve">stanowią </w:t>
      </w:r>
      <w:r w:rsidR="00B146E4" w:rsidRPr="006840B8">
        <w:rPr>
          <w:b/>
          <w:spacing w:val="-4"/>
          <w:sz w:val="20"/>
          <w:szCs w:val="20"/>
        </w:rPr>
        <w:t xml:space="preserve">zamkniętego </w:t>
      </w:r>
      <w:r w:rsidR="00AF261E">
        <w:rPr>
          <w:b/>
          <w:spacing w:val="-4"/>
          <w:sz w:val="20"/>
          <w:szCs w:val="20"/>
        </w:rPr>
        <w:t>katalogu działań, a większość z </w:t>
      </w:r>
      <w:r w:rsidR="00B146E4" w:rsidRPr="006840B8">
        <w:rPr>
          <w:b/>
          <w:spacing w:val="-4"/>
          <w:sz w:val="20"/>
          <w:szCs w:val="20"/>
        </w:rPr>
        <w:t>nich jest</w:t>
      </w:r>
      <w:r w:rsidR="00A46F08" w:rsidRPr="006840B8">
        <w:rPr>
          <w:b/>
          <w:spacing w:val="-4"/>
          <w:sz w:val="20"/>
          <w:szCs w:val="20"/>
        </w:rPr>
        <w:t xml:space="preserve"> już realizowan</w:t>
      </w:r>
      <w:r w:rsidR="00B146E4" w:rsidRPr="006840B8">
        <w:rPr>
          <w:b/>
          <w:spacing w:val="-4"/>
          <w:sz w:val="20"/>
          <w:szCs w:val="20"/>
        </w:rPr>
        <w:t>a</w:t>
      </w:r>
      <w:r w:rsidR="00A46F08" w:rsidRPr="006840B8">
        <w:rPr>
          <w:b/>
          <w:spacing w:val="-4"/>
          <w:sz w:val="20"/>
          <w:szCs w:val="20"/>
        </w:rPr>
        <w:t xml:space="preserve"> na poziomie regionalnym. Nie są to zatem nowe inicjatywy.</w:t>
      </w:r>
      <w:r w:rsidR="00A6734D" w:rsidRPr="006840B8">
        <w:rPr>
          <w:spacing w:val="-4"/>
          <w:sz w:val="20"/>
          <w:szCs w:val="20"/>
        </w:rPr>
        <w:t xml:space="preserve"> Wskazanie </w:t>
      </w:r>
      <w:r w:rsidR="00A77F98" w:rsidRPr="006840B8">
        <w:rPr>
          <w:spacing w:val="-4"/>
          <w:sz w:val="20"/>
          <w:szCs w:val="20"/>
        </w:rPr>
        <w:t>takich przykładów</w:t>
      </w:r>
      <w:r w:rsidR="005D0A2C" w:rsidRPr="006840B8">
        <w:rPr>
          <w:spacing w:val="-4"/>
          <w:sz w:val="20"/>
          <w:szCs w:val="20"/>
        </w:rPr>
        <w:t xml:space="preserve"> w </w:t>
      </w:r>
      <w:r w:rsidR="00A46F08" w:rsidRPr="006840B8">
        <w:rPr>
          <w:spacing w:val="-4"/>
          <w:sz w:val="20"/>
          <w:szCs w:val="20"/>
        </w:rPr>
        <w:t xml:space="preserve">PEP ma na celu uwypuklenie roli regionów w realizacji celów </w:t>
      </w:r>
      <w:r w:rsidR="00A77F98" w:rsidRPr="006840B8">
        <w:rPr>
          <w:spacing w:val="-4"/>
          <w:sz w:val="20"/>
          <w:szCs w:val="20"/>
        </w:rPr>
        <w:t xml:space="preserve">strategii </w:t>
      </w:r>
      <w:r w:rsidR="00A46F08" w:rsidRPr="006840B8">
        <w:rPr>
          <w:spacing w:val="-4"/>
          <w:sz w:val="20"/>
          <w:szCs w:val="20"/>
        </w:rPr>
        <w:t xml:space="preserve">i </w:t>
      </w:r>
      <w:r w:rsidR="00A77F98" w:rsidRPr="006840B8">
        <w:rPr>
          <w:spacing w:val="-4"/>
          <w:sz w:val="20"/>
          <w:szCs w:val="20"/>
        </w:rPr>
        <w:t>może być poszerzone</w:t>
      </w:r>
      <w:r w:rsidR="00C5189C" w:rsidRPr="006840B8">
        <w:rPr>
          <w:spacing w:val="-4"/>
          <w:sz w:val="20"/>
          <w:szCs w:val="20"/>
        </w:rPr>
        <w:t>.</w:t>
      </w:r>
    </w:p>
    <w:p w14:paraId="70FA291D" w14:textId="3526FB9F" w:rsidR="00E9430D" w:rsidRPr="006840B8" w:rsidRDefault="005D0A2C" w:rsidP="00A336B3">
      <w:pPr>
        <w:pStyle w:val="Nagwek2"/>
      </w:pPr>
      <w:bookmarkStart w:id="2" w:name="_Toc510767999"/>
      <w:r w:rsidRPr="006840B8">
        <w:t xml:space="preserve">II.1. </w:t>
      </w:r>
      <w:r w:rsidR="00E9430D" w:rsidRPr="006840B8">
        <w:t xml:space="preserve">Cel wykonania </w:t>
      </w:r>
      <w:r w:rsidR="00AE2D4A">
        <w:t>zamówienia</w:t>
      </w:r>
      <w:bookmarkEnd w:id="2"/>
    </w:p>
    <w:p w14:paraId="09485DEE" w14:textId="77777777" w:rsidR="00A336B3" w:rsidRDefault="00A336B3" w:rsidP="006762B7">
      <w:pPr>
        <w:pStyle w:val="Tekstpodstawowy2"/>
        <w:shd w:val="clear" w:color="auto" w:fill="FFFFFF"/>
        <w:spacing w:after="0" w:line="240" w:lineRule="auto"/>
        <w:jc w:val="both"/>
        <w:rPr>
          <w:spacing w:val="-2"/>
          <w:sz w:val="20"/>
          <w:szCs w:val="20"/>
        </w:rPr>
      </w:pPr>
    </w:p>
    <w:p w14:paraId="622A9C9A" w14:textId="05B09CB2" w:rsidR="00C44DDB" w:rsidRPr="006840B8" w:rsidRDefault="00E9430D" w:rsidP="006762B7">
      <w:pPr>
        <w:pStyle w:val="Tekstpodstawowy2"/>
        <w:shd w:val="clear" w:color="auto" w:fill="FFFFFF"/>
        <w:spacing w:after="0" w:line="240" w:lineRule="auto"/>
        <w:jc w:val="both"/>
        <w:rPr>
          <w:spacing w:val="-2"/>
          <w:sz w:val="20"/>
          <w:szCs w:val="20"/>
        </w:rPr>
      </w:pPr>
      <w:r w:rsidRPr="006840B8">
        <w:rPr>
          <w:spacing w:val="-2"/>
          <w:sz w:val="20"/>
          <w:szCs w:val="20"/>
        </w:rPr>
        <w:t xml:space="preserve">Głównym celem </w:t>
      </w:r>
      <w:r w:rsidR="00E04128">
        <w:rPr>
          <w:spacing w:val="-2"/>
          <w:sz w:val="20"/>
          <w:szCs w:val="20"/>
        </w:rPr>
        <w:t xml:space="preserve">wykonania zamówienia jest </w:t>
      </w:r>
      <w:r w:rsidR="0044365F" w:rsidRPr="006840B8">
        <w:rPr>
          <w:spacing w:val="-2"/>
          <w:sz w:val="20"/>
          <w:szCs w:val="20"/>
        </w:rPr>
        <w:t>przeprowadzeni</w:t>
      </w:r>
      <w:r w:rsidR="00E04128">
        <w:rPr>
          <w:spacing w:val="-2"/>
          <w:sz w:val="20"/>
          <w:szCs w:val="20"/>
        </w:rPr>
        <w:t>e</w:t>
      </w:r>
      <w:r w:rsidR="0044365F" w:rsidRPr="006840B8">
        <w:rPr>
          <w:spacing w:val="-2"/>
          <w:sz w:val="20"/>
          <w:szCs w:val="20"/>
        </w:rPr>
        <w:t xml:space="preserve"> </w:t>
      </w:r>
      <w:r w:rsidR="00687E10" w:rsidRPr="006840B8">
        <w:rPr>
          <w:spacing w:val="-2"/>
          <w:sz w:val="20"/>
          <w:szCs w:val="20"/>
        </w:rPr>
        <w:t xml:space="preserve">postępowania ws. </w:t>
      </w:r>
      <w:r w:rsidR="00E04128">
        <w:rPr>
          <w:spacing w:val="-2"/>
          <w:sz w:val="20"/>
          <w:szCs w:val="20"/>
        </w:rPr>
        <w:t xml:space="preserve">strategicznej oceny oddziaływania na środowisko, co wynika z </w:t>
      </w:r>
      <w:bookmarkStart w:id="3" w:name="highlightHit_35"/>
      <w:bookmarkStart w:id="4" w:name="highlightHit_36"/>
      <w:bookmarkStart w:id="5" w:name="highlightHit_37"/>
      <w:bookmarkStart w:id="6" w:name="highlightHit_38"/>
      <w:bookmarkStart w:id="7" w:name="highlightHit_39"/>
      <w:bookmarkStart w:id="8" w:name="highlightHit_40"/>
      <w:bookmarkStart w:id="9" w:name="highlightHit_41"/>
      <w:bookmarkStart w:id="10" w:name="highlightHit_42"/>
      <w:bookmarkStart w:id="11" w:name="highlightHit_43"/>
      <w:bookmarkStart w:id="12" w:name="highlightHit_44"/>
      <w:bookmarkStart w:id="13" w:name="highlightHit_45"/>
      <w:bookmarkStart w:id="14" w:name="highlightHit_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E04128" w:rsidRPr="00FF7F69">
        <w:rPr>
          <w:i/>
          <w:spacing w:val="-2"/>
          <w:sz w:val="20"/>
          <w:szCs w:val="20"/>
        </w:rPr>
        <w:t>ustawy z dnia 3 października 2008 r. o udostępnianiu informacji o</w:t>
      </w:r>
      <w:r w:rsidR="001E706B" w:rsidRPr="00FF7F69">
        <w:rPr>
          <w:i/>
          <w:spacing w:val="-2"/>
          <w:sz w:val="20"/>
          <w:szCs w:val="20"/>
        </w:rPr>
        <w:t> </w:t>
      </w:r>
      <w:r w:rsidR="00E04128" w:rsidRPr="00FF7F69">
        <w:rPr>
          <w:i/>
          <w:spacing w:val="-2"/>
          <w:sz w:val="20"/>
          <w:szCs w:val="20"/>
        </w:rPr>
        <w:t>środowisku i jego ochronie, udziale społeczeństwa w ochronie środowiska oraz o ocenach oddziaływania na środowisko</w:t>
      </w:r>
      <w:r w:rsidR="00E04128">
        <w:rPr>
          <w:spacing w:val="-2"/>
          <w:sz w:val="20"/>
          <w:szCs w:val="20"/>
        </w:rPr>
        <w:t>.</w:t>
      </w:r>
    </w:p>
    <w:p w14:paraId="17C6B1EA" w14:textId="77777777" w:rsidR="00C44DDB" w:rsidRPr="006840B8" w:rsidRDefault="00C44DDB" w:rsidP="00E9430D">
      <w:pPr>
        <w:pStyle w:val="Tekstpodstawowy2"/>
        <w:shd w:val="clear" w:color="auto" w:fill="FFFFFF"/>
        <w:spacing w:line="240" w:lineRule="auto"/>
        <w:jc w:val="both"/>
        <w:rPr>
          <w:b/>
          <w:spacing w:val="-2"/>
          <w:sz w:val="20"/>
          <w:szCs w:val="20"/>
        </w:rPr>
      </w:pPr>
    </w:p>
    <w:p w14:paraId="04CF88CF" w14:textId="65EE9FA4" w:rsidR="00E9430D" w:rsidRPr="006840B8" w:rsidRDefault="00147D9A" w:rsidP="00147D9A">
      <w:pPr>
        <w:pStyle w:val="Nagwek2"/>
      </w:pPr>
      <w:bookmarkStart w:id="15" w:name="_Toc510768000"/>
      <w:r>
        <w:t>II.</w:t>
      </w:r>
      <w:r w:rsidR="003243CC">
        <w:t>2</w:t>
      </w:r>
      <w:r>
        <w:t xml:space="preserve">. </w:t>
      </w:r>
      <w:r w:rsidR="00C81370" w:rsidRPr="006840B8">
        <w:t>Z</w:t>
      </w:r>
      <w:r w:rsidR="00E9430D" w:rsidRPr="006840B8">
        <w:t>akres prognozy</w:t>
      </w:r>
      <w:bookmarkEnd w:id="15"/>
    </w:p>
    <w:p w14:paraId="1522BDD9" w14:textId="77777777" w:rsidR="00147D9A" w:rsidRDefault="00147D9A" w:rsidP="00E9430D">
      <w:pPr>
        <w:spacing w:after="120"/>
        <w:jc w:val="both"/>
        <w:rPr>
          <w:sz w:val="20"/>
          <w:szCs w:val="20"/>
        </w:rPr>
      </w:pPr>
    </w:p>
    <w:p w14:paraId="126B4F8C" w14:textId="2DB8DF59" w:rsidR="00C81370" w:rsidRPr="006840B8" w:rsidRDefault="00C81370" w:rsidP="00E9430D">
      <w:p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 xml:space="preserve">Minister Środowiska wystąpił do odpowiednich organów o określenie zakresu i stopnia szczegółowości informacji wymaganych w prognozie oddziaływania na środowisko dla projektu PEP. Odpowiedzi uzyskane od Głównego Dyrektora Ochrony Środowiska, Głównego Inspektora Sanitarnego oraz dyrektorów urzędów morskich w Szczecinie, Słupsku i Gdyni stanowią załącznik do niniejszego dokumentu. </w:t>
      </w:r>
      <w:r w:rsidR="00AE4616" w:rsidRPr="006840B8">
        <w:rPr>
          <w:sz w:val="20"/>
          <w:szCs w:val="20"/>
        </w:rPr>
        <w:t>Prognoza uwzględni te stanowiska.</w:t>
      </w:r>
    </w:p>
    <w:p w14:paraId="28C030B7" w14:textId="3A9841FD" w:rsidR="00E9430D" w:rsidRPr="006840B8" w:rsidRDefault="00E9430D" w:rsidP="00E9430D">
      <w:p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Zakres prognozy oddziaływania na środowisko projektu</w:t>
      </w:r>
      <w:r w:rsidRPr="006840B8">
        <w:rPr>
          <w:i/>
          <w:sz w:val="20"/>
          <w:szCs w:val="20"/>
        </w:rPr>
        <w:t xml:space="preserve"> </w:t>
      </w:r>
      <w:r w:rsidR="00EA6386" w:rsidRPr="006840B8">
        <w:rPr>
          <w:sz w:val="20"/>
          <w:szCs w:val="20"/>
        </w:rPr>
        <w:t>PEP</w:t>
      </w:r>
      <w:r w:rsidRPr="006840B8">
        <w:rPr>
          <w:sz w:val="20"/>
          <w:szCs w:val="20"/>
        </w:rPr>
        <w:t xml:space="preserve"> </w:t>
      </w:r>
      <w:r w:rsidR="00147D9A">
        <w:rPr>
          <w:sz w:val="20"/>
          <w:szCs w:val="20"/>
        </w:rPr>
        <w:t>będzie odpowiadać</w:t>
      </w:r>
      <w:r w:rsidRPr="006840B8">
        <w:rPr>
          <w:sz w:val="20"/>
          <w:szCs w:val="20"/>
        </w:rPr>
        <w:t xml:space="preserve"> wymogom </w:t>
      </w:r>
      <w:r w:rsidR="00147D9A" w:rsidRPr="00612B2A">
        <w:rPr>
          <w:sz w:val="20"/>
          <w:szCs w:val="20"/>
        </w:rPr>
        <w:t>ustawy ooś</w:t>
      </w:r>
      <w:r w:rsidR="00147D9A">
        <w:rPr>
          <w:sz w:val="20"/>
          <w:szCs w:val="20"/>
        </w:rPr>
        <w:t>, w szczególności</w:t>
      </w:r>
      <w:r w:rsidR="00147D9A" w:rsidRPr="006840B8">
        <w:rPr>
          <w:sz w:val="20"/>
          <w:szCs w:val="20"/>
        </w:rPr>
        <w:t xml:space="preserve"> </w:t>
      </w:r>
      <w:r w:rsidR="000B59B0" w:rsidRPr="006840B8">
        <w:rPr>
          <w:sz w:val="20"/>
          <w:szCs w:val="20"/>
        </w:rPr>
        <w:t>działu IV rozdziału 2</w:t>
      </w:r>
      <w:r w:rsidR="00A245CE">
        <w:rPr>
          <w:sz w:val="20"/>
          <w:szCs w:val="20"/>
        </w:rPr>
        <w:t xml:space="preserve"> i 3</w:t>
      </w:r>
      <w:r w:rsidRPr="006840B8">
        <w:rPr>
          <w:i/>
          <w:sz w:val="20"/>
          <w:szCs w:val="20"/>
        </w:rPr>
        <w:t>.</w:t>
      </w:r>
      <w:r w:rsidRPr="006840B8">
        <w:rPr>
          <w:sz w:val="20"/>
          <w:szCs w:val="20"/>
        </w:rPr>
        <w:t xml:space="preserve"> </w:t>
      </w:r>
    </w:p>
    <w:p w14:paraId="6DE06E5F" w14:textId="6A24F192" w:rsidR="00C96D1F" w:rsidRPr="00CB2FBD" w:rsidRDefault="00C96D1F" w:rsidP="00C96D1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6840B8">
        <w:rPr>
          <w:sz w:val="20"/>
          <w:szCs w:val="20"/>
        </w:rPr>
        <w:t>iagnoz</w:t>
      </w:r>
      <w:r>
        <w:rPr>
          <w:sz w:val="20"/>
          <w:szCs w:val="20"/>
        </w:rPr>
        <w:t>a</w:t>
      </w:r>
      <w:r w:rsidRPr="006840B8">
        <w:rPr>
          <w:sz w:val="20"/>
          <w:szCs w:val="20"/>
        </w:rPr>
        <w:t xml:space="preserve"> sytuacji w obszarze ochrony środowiska </w:t>
      </w:r>
      <w:r w:rsidR="00FF7F69">
        <w:rPr>
          <w:sz w:val="20"/>
          <w:szCs w:val="20"/>
        </w:rPr>
        <w:t xml:space="preserve">powinna zostać wykonana </w:t>
      </w:r>
      <w:r>
        <w:rPr>
          <w:sz w:val="20"/>
          <w:szCs w:val="20"/>
        </w:rPr>
        <w:t>w oparciu o</w:t>
      </w:r>
      <w:r w:rsidR="00FF7F69">
        <w:rPr>
          <w:sz w:val="20"/>
          <w:szCs w:val="20"/>
        </w:rPr>
        <w:t xml:space="preserve"> zweryfikowaną i </w:t>
      </w:r>
      <w:r w:rsidR="00674E9E">
        <w:rPr>
          <w:sz w:val="20"/>
          <w:szCs w:val="20"/>
        </w:rPr>
        <w:t>uzupełnioną</w:t>
      </w:r>
      <w:r>
        <w:rPr>
          <w:sz w:val="20"/>
          <w:szCs w:val="20"/>
        </w:rPr>
        <w:t xml:space="preserve"> </w:t>
      </w:r>
      <w:r w:rsidRPr="00C96D1F">
        <w:rPr>
          <w:i/>
          <w:sz w:val="20"/>
          <w:szCs w:val="20"/>
        </w:rPr>
        <w:t>Diagnoz</w:t>
      </w:r>
      <w:r>
        <w:rPr>
          <w:i/>
          <w:sz w:val="20"/>
          <w:szCs w:val="20"/>
        </w:rPr>
        <w:t>ę</w:t>
      </w:r>
      <w:r w:rsidRPr="00C96D1F">
        <w:rPr>
          <w:i/>
          <w:sz w:val="20"/>
          <w:szCs w:val="20"/>
        </w:rPr>
        <w:t xml:space="preserve"> w obszarach objętych zakresem Polityki ekologicznej państwa 2030</w:t>
      </w:r>
      <w:r w:rsidR="00CB2FBD">
        <w:rPr>
          <w:sz w:val="20"/>
          <w:szCs w:val="20"/>
        </w:rPr>
        <w:t>,</w:t>
      </w:r>
      <w:r>
        <w:rPr>
          <w:sz w:val="20"/>
          <w:szCs w:val="20"/>
        </w:rPr>
        <w:t xml:space="preserve"> stanowiącą załącznik do projektu PEP. Zamawiający oczekuje, że w prognozie uwzględnione zostaną potencjalne zmiany stanu środowiska </w:t>
      </w:r>
      <w:r w:rsidRPr="006840B8">
        <w:rPr>
          <w:sz w:val="20"/>
          <w:szCs w:val="20"/>
        </w:rPr>
        <w:t>w dwóch wariantach: w przypadku realizacji projektowanego dokumentu oraz zaniechania tej realizacji</w:t>
      </w:r>
      <w:r>
        <w:rPr>
          <w:sz w:val="20"/>
          <w:szCs w:val="20"/>
        </w:rPr>
        <w:t>.</w:t>
      </w:r>
    </w:p>
    <w:p w14:paraId="3C1D4AA3" w14:textId="44D5FF32" w:rsidR="00A245CE" w:rsidRPr="006840B8" w:rsidRDefault="00A245CE" w:rsidP="00A245CE">
      <w:p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 xml:space="preserve">W trakcie prac nad prognozą Wykonawca przedstawi </w:t>
      </w:r>
      <w:r w:rsidR="009F4816">
        <w:rPr>
          <w:sz w:val="20"/>
          <w:szCs w:val="20"/>
        </w:rPr>
        <w:t>Z</w:t>
      </w:r>
      <w:r w:rsidRPr="006840B8">
        <w:rPr>
          <w:sz w:val="20"/>
          <w:szCs w:val="20"/>
        </w:rPr>
        <w:t xml:space="preserve">amawiającemu następujące produkty: </w:t>
      </w:r>
    </w:p>
    <w:p w14:paraId="4AC53112" w14:textId="1EECFECE" w:rsidR="00A245CE" w:rsidRPr="006840B8" w:rsidRDefault="00A245CE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6840B8">
        <w:rPr>
          <w:rFonts w:ascii="Times New Roman" w:hAnsi="Times New Roman"/>
          <w:b/>
          <w:sz w:val="20"/>
          <w:szCs w:val="20"/>
        </w:rPr>
        <w:t>raport metod</w:t>
      </w:r>
      <w:r w:rsidR="007F4F0C">
        <w:rPr>
          <w:rFonts w:ascii="Times New Roman" w:hAnsi="Times New Roman"/>
          <w:b/>
          <w:sz w:val="20"/>
          <w:szCs w:val="20"/>
        </w:rPr>
        <w:t>y</w:t>
      </w:r>
      <w:r w:rsidRPr="006840B8">
        <w:rPr>
          <w:rFonts w:ascii="Times New Roman" w:hAnsi="Times New Roman"/>
          <w:b/>
          <w:sz w:val="20"/>
          <w:szCs w:val="20"/>
        </w:rPr>
        <w:t>czny</w:t>
      </w:r>
      <w:r w:rsidRPr="006840B8">
        <w:rPr>
          <w:rFonts w:ascii="Times New Roman" w:hAnsi="Times New Roman"/>
          <w:sz w:val="20"/>
          <w:szCs w:val="20"/>
        </w:rPr>
        <w:t xml:space="preserve">, </w:t>
      </w:r>
    </w:p>
    <w:p w14:paraId="09F861EC" w14:textId="6C442598" w:rsidR="00A245CE" w:rsidRPr="006840B8" w:rsidRDefault="00A245CE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6840B8">
        <w:rPr>
          <w:rFonts w:ascii="Times New Roman" w:hAnsi="Times New Roman"/>
          <w:b/>
          <w:sz w:val="20"/>
          <w:szCs w:val="20"/>
        </w:rPr>
        <w:t>projekt prognozy</w:t>
      </w:r>
      <w:r w:rsidRPr="006840B8">
        <w:rPr>
          <w:rFonts w:ascii="Times New Roman" w:hAnsi="Times New Roman"/>
          <w:sz w:val="20"/>
          <w:szCs w:val="20"/>
        </w:rPr>
        <w:t xml:space="preserve"> wraz z </w:t>
      </w:r>
      <w:r w:rsidRPr="006840B8">
        <w:rPr>
          <w:rFonts w:ascii="Times New Roman" w:hAnsi="Times New Roman"/>
          <w:b/>
          <w:sz w:val="20"/>
          <w:szCs w:val="20"/>
        </w:rPr>
        <w:t>prezentacją multimedialną</w:t>
      </w:r>
      <w:r w:rsidRPr="006840B8">
        <w:rPr>
          <w:rFonts w:ascii="Times New Roman" w:hAnsi="Times New Roman"/>
          <w:sz w:val="20"/>
          <w:szCs w:val="20"/>
        </w:rPr>
        <w:t xml:space="preserve"> zawierającą podsumowanie prognozy,</w:t>
      </w:r>
    </w:p>
    <w:p w14:paraId="18D1612B" w14:textId="568EEEA7" w:rsidR="00A245CE" w:rsidRPr="006840B8" w:rsidRDefault="009B7EC0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prognoza</w:t>
      </w:r>
      <w:r w:rsidR="00A245CE" w:rsidRPr="006840B8">
        <w:rPr>
          <w:rFonts w:ascii="Times New Roman" w:hAnsi="Times New Roman"/>
          <w:sz w:val="20"/>
          <w:szCs w:val="20"/>
        </w:rPr>
        <w:t xml:space="preserve"> oddziaływania na środowisko projektu </w:t>
      </w:r>
      <w:r w:rsidR="00A245CE" w:rsidRPr="006840B8">
        <w:rPr>
          <w:rFonts w:ascii="Times New Roman" w:hAnsi="Times New Roman"/>
          <w:i/>
          <w:sz w:val="20"/>
          <w:szCs w:val="20"/>
        </w:rPr>
        <w:t xml:space="preserve">Polityki ekologicznej państwa </w:t>
      </w:r>
      <w:r w:rsidR="009F4816">
        <w:rPr>
          <w:rFonts w:ascii="Times New Roman" w:hAnsi="Times New Roman"/>
          <w:i/>
          <w:sz w:val="20"/>
          <w:szCs w:val="20"/>
        </w:rPr>
        <w:t xml:space="preserve">2030 </w:t>
      </w:r>
      <w:r w:rsidR="00A245CE" w:rsidRPr="006840B8">
        <w:rPr>
          <w:rFonts w:ascii="Times New Roman" w:hAnsi="Times New Roman"/>
          <w:sz w:val="20"/>
          <w:szCs w:val="20"/>
        </w:rPr>
        <w:t>wraz ze streszczeniem w języku niespecjalistycznym i w języku angielskim,</w:t>
      </w:r>
    </w:p>
    <w:p w14:paraId="33897E92" w14:textId="0D69F0FA" w:rsidR="00A245CE" w:rsidRPr="003243CC" w:rsidRDefault="00A245CE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3243CC">
        <w:rPr>
          <w:rFonts w:ascii="Times New Roman" w:hAnsi="Times New Roman"/>
          <w:b/>
          <w:sz w:val="20"/>
          <w:szCs w:val="20"/>
        </w:rPr>
        <w:t>prezentację multimedialną</w:t>
      </w:r>
      <w:r w:rsidRPr="003243CC">
        <w:rPr>
          <w:rFonts w:ascii="Times New Roman" w:hAnsi="Times New Roman"/>
          <w:sz w:val="20"/>
          <w:szCs w:val="20"/>
        </w:rPr>
        <w:t xml:space="preserve"> zawierającą podsumowanie prognozy</w:t>
      </w:r>
      <w:r w:rsidR="00FF7F69">
        <w:rPr>
          <w:rFonts w:ascii="Times New Roman" w:hAnsi="Times New Roman"/>
          <w:sz w:val="20"/>
          <w:szCs w:val="20"/>
        </w:rPr>
        <w:t xml:space="preserve"> z ppkt 3</w:t>
      </w:r>
      <w:r w:rsidRPr="003243CC">
        <w:rPr>
          <w:rFonts w:ascii="Times New Roman" w:hAnsi="Times New Roman"/>
          <w:sz w:val="20"/>
          <w:szCs w:val="20"/>
        </w:rPr>
        <w:t>,</w:t>
      </w:r>
    </w:p>
    <w:p w14:paraId="3CC9799C" w14:textId="77777777" w:rsidR="00A245CE" w:rsidRPr="003243CC" w:rsidRDefault="00A245CE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3243CC">
        <w:rPr>
          <w:rFonts w:ascii="Times New Roman" w:hAnsi="Times New Roman"/>
          <w:b/>
          <w:sz w:val="20"/>
          <w:szCs w:val="20"/>
        </w:rPr>
        <w:t>pisemne podsumowanie</w:t>
      </w:r>
      <w:r w:rsidRPr="003243CC">
        <w:rPr>
          <w:rFonts w:ascii="Times New Roman" w:hAnsi="Times New Roman"/>
          <w:sz w:val="20"/>
          <w:szCs w:val="20"/>
        </w:rPr>
        <w:t>, o którym mowa w art. 55 ust. 3 ustawy ooś,</w:t>
      </w:r>
    </w:p>
    <w:p w14:paraId="184B35F5" w14:textId="38AF8EFD" w:rsidR="00A245CE" w:rsidRPr="003243CC" w:rsidRDefault="00A245CE" w:rsidP="007D4E6C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3243CC">
        <w:rPr>
          <w:rFonts w:ascii="Times New Roman" w:hAnsi="Times New Roman"/>
          <w:b/>
          <w:sz w:val="20"/>
          <w:szCs w:val="20"/>
        </w:rPr>
        <w:t xml:space="preserve">uzasadnienie, </w:t>
      </w:r>
      <w:r w:rsidRPr="003243CC">
        <w:rPr>
          <w:rFonts w:ascii="Times New Roman" w:hAnsi="Times New Roman"/>
          <w:sz w:val="20"/>
          <w:szCs w:val="20"/>
        </w:rPr>
        <w:t>o którym mowa w art. 42 ust. 2 ustawy ooś,</w:t>
      </w:r>
      <w:r w:rsidRPr="003243CC">
        <w:rPr>
          <w:rFonts w:ascii="Times New Roman" w:hAnsi="Times New Roman"/>
          <w:b/>
          <w:sz w:val="20"/>
          <w:szCs w:val="20"/>
        </w:rPr>
        <w:t xml:space="preserve"> zawierające informacje o udziale społeczeństwa w postępowaniu</w:t>
      </w:r>
      <w:r w:rsidRPr="003243CC">
        <w:rPr>
          <w:rFonts w:ascii="Times New Roman" w:hAnsi="Times New Roman"/>
          <w:sz w:val="20"/>
          <w:szCs w:val="20"/>
        </w:rPr>
        <w:t xml:space="preserve"> oraz o tym, w jaki sposób zostały wzięte pod uwagę i w jakim zakresie zostały uwzględnione uwagi i wnioski zgłoszone w związku z udziałem społeczeństwa.</w:t>
      </w:r>
    </w:p>
    <w:p w14:paraId="5EC839B4" w14:textId="448F878A" w:rsidR="00B5570C" w:rsidRDefault="00B5570C" w:rsidP="00B5570C">
      <w:pPr>
        <w:spacing w:after="120"/>
        <w:jc w:val="both"/>
        <w:rPr>
          <w:sz w:val="20"/>
          <w:szCs w:val="20"/>
        </w:rPr>
      </w:pPr>
      <w:r w:rsidRPr="00B5570C">
        <w:rPr>
          <w:sz w:val="20"/>
          <w:szCs w:val="20"/>
        </w:rPr>
        <w:t xml:space="preserve">Wszystkie produkty zostaną opatrzone przez Wykonawcę informacją o zespole autorskim wraz ze wskazaniem osób kierujących jego pracami. </w:t>
      </w:r>
      <w:r w:rsidR="00033134" w:rsidRPr="00B5570C">
        <w:rPr>
          <w:sz w:val="20"/>
          <w:szCs w:val="20"/>
        </w:rPr>
        <w:t xml:space="preserve">Informacja ta będzie tożsama ze składem zespołu </w:t>
      </w:r>
      <w:r w:rsidR="00FF7F69">
        <w:rPr>
          <w:sz w:val="20"/>
          <w:szCs w:val="20"/>
        </w:rPr>
        <w:t>przedstawionego w ofercie, a </w:t>
      </w:r>
      <w:r w:rsidR="00033134" w:rsidRPr="00B5570C">
        <w:rPr>
          <w:sz w:val="20"/>
          <w:szCs w:val="20"/>
        </w:rPr>
        <w:t xml:space="preserve">w przypadku zmiany członków zespołu badawczego, nowy członek będzie posiadał </w:t>
      </w:r>
      <w:r w:rsidR="00033134" w:rsidRPr="00B5570C">
        <w:rPr>
          <w:b/>
          <w:sz w:val="20"/>
          <w:szCs w:val="20"/>
        </w:rPr>
        <w:t>co najmniej równoważne</w:t>
      </w:r>
      <w:r w:rsidR="00033134" w:rsidRPr="00B5570C">
        <w:rPr>
          <w:sz w:val="20"/>
          <w:szCs w:val="20"/>
        </w:rPr>
        <w:t xml:space="preserve"> </w:t>
      </w:r>
      <w:r w:rsidR="00033134" w:rsidRPr="00B5570C">
        <w:rPr>
          <w:b/>
          <w:sz w:val="20"/>
          <w:szCs w:val="20"/>
        </w:rPr>
        <w:t>udokumentowane doświadczenie</w:t>
      </w:r>
      <w:r w:rsidR="00033134" w:rsidRPr="00B5570C">
        <w:rPr>
          <w:sz w:val="20"/>
          <w:szCs w:val="20"/>
        </w:rPr>
        <w:t xml:space="preserve"> i </w:t>
      </w:r>
      <w:r w:rsidR="00033134" w:rsidRPr="00B5570C">
        <w:rPr>
          <w:b/>
          <w:sz w:val="20"/>
          <w:szCs w:val="20"/>
        </w:rPr>
        <w:t>co najmniej równoważny</w:t>
      </w:r>
      <w:r w:rsidR="00033134" w:rsidRPr="00B5570C">
        <w:rPr>
          <w:sz w:val="20"/>
          <w:szCs w:val="20"/>
        </w:rPr>
        <w:t xml:space="preserve"> </w:t>
      </w:r>
      <w:r w:rsidR="00033134" w:rsidRPr="00B5570C">
        <w:rPr>
          <w:b/>
          <w:sz w:val="20"/>
          <w:szCs w:val="20"/>
        </w:rPr>
        <w:t>stopień naukowy</w:t>
      </w:r>
      <w:r w:rsidR="00FF7F69">
        <w:rPr>
          <w:sz w:val="20"/>
          <w:szCs w:val="20"/>
        </w:rPr>
        <w:t xml:space="preserve"> w dziedzinie związanej z </w:t>
      </w:r>
      <w:r w:rsidR="00033134" w:rsidRPr="00B5570C">
        <w:rPr>
          <w:sz w:val="20"/>
          <w:szCs w:val="20"/>
        </w:rPr>
        <w:t xml:space="preserve">ochroną środowiska, </w:t>
      </w:r>
      <w:r w:rsidR="00033134" w:rsidRPr="00B5570C">
        <w:rPr>
          <w:b/>
          <w:sz w:val="20"/>
          <w:szCs w:val="20"/>
        </w:rPr>
        <w:t>co członek zastępowany</w:t>
      </w:r>
      <w:r w:rsidR="00033134" w:rsidRPr="00B5570C">
        <w:rPr>
          <w:sz w:val="20"/>
          <w:szCs w:val="20"/>
        </w:rPr>
        <w:t>.</w:t>
      </w:r>
      <w:r w:rsidR="00033134">
        <w:rPr>
          <w:sz w:val="20"/>
          <w:szCs w:val="20"/>
        </w:rPr>
        <w:t xml:space="preserve"> Kierującym zespołem autorskim będzie członek z</w:t>
      </w:r>
      <w:r w:rsidR="001E706B">
        <w:rPr>
          <w:sz w:val="20"/>
          <w:szCs w:val="20"/>
        </w:rPr>
        <w:t> </w:t>
      </w:r>
      <w:r w:rsidR="00033134">
        <w:rPr>
          <w:sz w:val="20"/>
          <w:szCs w:val="20"/>
        </w:rPr>
        <w:t xml:space="preserve">najwyższym stopniem naukowym w dziedzinie związanej z ochroną środowiska. Wersja papierowa produktów zostanie opatrzona podpisem kierującego pracami zespołu autorskiego. </w:t>
      </w:r>
    </w:p>
    <w:p w14:paraId="0C1862CE" w14:textId="1E9335C1" w:rsidR="00FF7F69" w:rsidRDefault="00B72493" w:rsidP="00FF7F69">
      <w:pPr>
        <w:pStyle w:val="NormalnyWeb"/>
        <w:spacing w:before="0" w:beforeAutospacing="0" w:after="0" w:afterAutospacing="0"/>
        <w:jc w:val="both"/>
        <w:textAlignment w:val="top"/>
        <w:rPr>
          <w:sz w:val="20"/>
          <w:szCs w:val="20"/>
        </w:rPr>
      </w:pPr>
      <w:r w:rsidRPr="006840B8">
        <w:rPr>
          <w:sz w:val="20"/>
          <w:szCs w:val="20"/>
        </w:rPr>
        <w:t xml:space="preserve">Wykonawca dostarczy Zamawiającemu zgodnie z harmonogramem wszystkie produkty w postaci elektronicznej (CD-ROM), </w:t>
      </w:r>
      <w:r w:rsidR="0030337C">
        <w:rPr>
          <w:sz w:val="20"/>
          <w:szCs w:val="20"/>
        </w:rPr>
        <w:t xml:space="preserve">w formatach </w:t>
      </w:r>
      <w:r w:rsidR="00612B2A">
        <w:rPr>
          <w:sz w:val="20"/>
          <w:szCs w:val="20"/>
        </w:rPr>
        <w:t>umożliwiających</w:t>
      </w:r>
      <w:r w:rsidRPr="006840B8">
        <w:rPr>
          <w:sz w:val="20"/>
          <w:szCs w:val="20"/>
        </w:rPr>
        <w:t xml:space="preserve"> edycję dokumentów. Dodatkowo, wstępna i końcowa wersja prognozy zostanie dostarczona w wersji papierowej (w 3 egzemplarzach). </w:t>
      </w:r>
    </w:p>
    <w:p w14:paraId="30669C48" w14:textId="77777777" w:rsidR="00FF7F69" w:rsidRPr="00B5570C" w:rsidRDefault="00FF7F69" w:rsidP="00FF7F69">
      <w:pPr>
        <w:pStyle w:val="NormalnyWeb"/>
        <w:spacing w:before="0" w:beforeAutospacing="0" w:after="0" w:afterAutospacing="0"/>
        <w:jc w:val="both"/>
        <w:textAlignment w:val="top"/>
        <w:rPr>
          <w:sz w:val="20"/>
          <w:szCs w:val="20"/>
        </w:rPr>
      </w:pPr>
    </w:p>
    <w:p w14:paraId="1C19C3F7" w14:textId="5FE28E04" w:rsidR="00294118" w:rsidRPr="006840B8" w:rsidRDefault="00B5570C" w:rsidP="00B5570C">
      <w:pPr>
        <w:pStyle w:val="Nagwek2"/>
      </w:pPr>
      <w:bookmarkStart w:id="16" w:name="_Toc510768001"/>
      <w:r>
        <w:t>II.</w:t>
      </w:r>
      <w:r w:rsidR="003243CC">
        <w:t>3</w:t>
      </w:r>
      <w:r>
        <w:t xml:space="preserve">. </w:t>
      </w:r>
      <w:r w:rsidR="00294118" w:rsidRPr="006840B8">
        <w:t>Metod</w:t>
      </w:r>
      <w:r w:rsidR="007F4F0C">
        <w:t>yka</w:t>
      </w:r>
      <w:r w:rsidR="008F2B7E">
        <w:t xml:space="preserve"> sporządzenia prognozy </w:t>
      </w:r>
      <w:r w:rsidR="00B72493">
        <w:t>i struktura dokumentu</w:t>
      </w:r>
      <w:bookmarkEnd w:id="16"/>
    </w:p>
    <w:p w14:paraId="0EFC9CCF" w14:textId="77777777" w:rsidR="00FF7F69" w:rsidRDefault="00FF7F69" w:rsidP="00FF7F69">
      <w:pPr>
        <w:spacing w:after="60"/>
        <w:jc w:val="both"/>
        <w:rPr>
          <w:sz w:val="20"/>
          <w:szCs w:val="20"/>
        </w:rPr>
      </w:pPr>
    </w:p>
    <w:p w14:paraId="570C6AF4" w14:textId="514F96CB" w:rsidR="00AC2EFA" w:rsidRPr="006840B8" w:rsidRDefault="00AC2EFA" w:rsidP="00AC2EFA">
      <w:p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przedstawi w swojej ofercie metodykę. </w:t>
      </w:r>
      <w:r w:rsidRPr="006840B8">
        <w:rPr>
          <w:sz w:val="20"/>
          <w:szCs w:val="20"/>
        </w:rPr>
        <w:t>Zaproponowana metod</w:t>
      </w:r>
      <w:r>
        <w:rPr>
          <w:sz w:val="20"/>
          <w:szCs w:val="20"/>
        </w:rPr>
        <w:t>yka</w:t>
      </w:r>
      <w:r w:rsidRPr="006840B8">
        <w:rPr>
          <w:sz w:val="20"/>
          <w:szCs w:val="20"/>
        </w:rPr>
        <w:t xml:space="preserve"> powinna um</w:t>
      </w:r>
      <w:r>
        <w:rPr>
          <w:sz w:val="20"/>
          <w:szCs w:val="20"/>
        </w:rPr>
        <w:t>ożliwić sporządzenie rzetelnej i spełniającej wymogi ustawy ooś prognozy oddziaływania na środowisko.</w:t>
      </w:r>
      <w:r w:rsidRPr="00AC2EFA">
        <w:rPr>
          <w:sz w:val="20"/>
          <w:szCs w:val="20"/>
        </w:rPr>
        <w:t xml:space="preserve"> </w:t>
      </w:r>
      <w:r>
        <w:rPr>
          <w:sz w:val="20"/>
          <w:szCs w:val="20"/>
        </w:rPr>
        <w:t>Metodyka będzie podlegała ocenie</w:t>
      </w:r>
      <w:r w:rsidRPr="006840B8">
        <w:rPr>
          <w:sz w:val="20"/>
          <w:szCs w:val="20"/>
        </w:rPr>
        <w:t xml:space="preserve"> w procedurze wyboru ofert.</w:t>
      </w:r>
      <w:r>
        <w:rPr>
          <w:sz w:val="20"/>
          <w:szCs w:val="20"/>
        </w:rPr>
        <w:t xml:space="preserve"> </w:t>
      </w:r>
      <w:r w:rsidRPr="00AC2EFA">
        <w:rPr>
          <w:sz w:val="20"/>
          <w:szCs w:val="20"/>
        </w:rPr>
        <w:t>Pod uwagę będą brane następujące kryteria</w:t>
      </w:r>
      <w:r>
        <w:rPr>
          <w:sz w:val="20"/>
          <w:szCs w:val="20"/>
        </w:rPr>
        <w:t xml:space="preserve"> oceny</w:t>
      </w:r>
      <w:r w:rsidRPr="00AC2EFA">
        <w:rPr>
          <w:sz w:val="20"/>
          <w:szCs w:val="20"/>
        </w:rPr>
        <w:t>: adekwatność, spójność logiczna i realność wykonania.</w:t>
      </w:r>
    </w:p>
    <w:p w14:paraId="146C7DAA" w14:textId="699EDFCD" w:rsidR="000707E6" w:rsidRDefault="00294118" w:rsidP="00FF7F69">
      <w:pPr>
        <w:spacing w:before="6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 xml:space="preserve">W związku z faktem, że </w:t>
      </w:r>
      <w:r w:rsidR="008104DF" w:rsidRPr="006840B8">
        <w:rPr>
          <w:sz w:val="20"/>
          <w:szCs w:val="20"/>
        </w:rPr>
        <w:t xml:space="preserve">wciąż </w:t>
      </w:r>
      <w:r w:rsidRPr="006840B8">
        <w:rPr>
          <w:b/>
          <w:sz w:val="20"/>
          <w:szCs w:val="20"/>
        </w:rPr>
        <w:t xml:space="preserve">trwają prace nad projektem </w:t>
      </w:r>
      <w:r w:rsidR="00C142E1" w:rsidRPr="006840B8">
        <w:rPr>
          <w:b/>
          <w:sz w:val="20"/>
          <w:szCs w:val="20"/>
        </w:rPr>
        <w:t>PEP</w:t>
      </w:r>
      <w:r w:rsidRPr="006840B8">
        <w:rPr>
          <w:sz w:val="20"/>
          <w:szCs w:val="20"/>
        </w:rPr>
        <w:t xml:space="preserve">, Wykonawca otrzyma </w:t>
      </w:r>
      <w:r w:rsidR="008104DF" w:rsidRPr="006840B8">
        <w:rPr>
          <w:sz w:val="20"/>
          <w:szCs w:val="20"/>
        </w:rPr>
        <w:t xml:space="preserve">najbardziej aktualną wersję </w:t>
      </w:r>
      <w:r w:rsidRPr="006840B8">
        <w:rPr>
          <w:sz w:val="20"/>
          <w:szCs w:val="20"/>
        </w:rPr>
        <w:t>projekt</w:t>
      </w:r>
      <w:r w:rsidR="008104DF" w:rsidRPr="006840B8">
        <w:rPr>
          <w:sz w:val="20"/>
          <w:szCs w:val="20"/>
        </w:rPr>
        <w:t>u</w:t>
      </w:r>
      <w:r w:rsidRPr="006840B8">
        <w:rPr>
          <w:sz w:val="20"/>
          <w:szCs w:val="20"/>
        </w:rPr>
        <w:t xml:space="preserve"> dokumentu w momencie podpisania umowy.</w:t>
      </w:r>
    </w:p>
    <w:p w14:paraId="2DEB7B56" w14:textId="77777777" w:rsidR="00FF7F69" w:rsidRPr="006840B8" w:rsidRDefault="00FF7F69" w:rsidP="00FF7F69">
      <w:pPr>
        <w:spacing w:before="60"/>
        <w:jc w:val="both"/>
        <w:rPr>
          <w:sz w:val="20"/>
          <w:szCs w:val="20"/>
        </w:rPr>
      </w:pPr>
    </w:p>
    <w:p w14:paraId="79EF6141" w14:textId="7558C588" w:rsidR="00AF261E" w:rsidRDefault="000707E6" w:rsidP="00FF7F69">
      <w:pPr>
        <w:pStyle w:val="Nagwek2"/>
      </w:pPr>
      <w:bookmarkStart w:id="17" w:name="_Toc510768002"/>
      <w:r>
        <w:t>II.</w:t>
      </w:r>
      <w:r w:rsidR="003243CC">
        <w:t>4</w:t>
      </w:r>
      <w:r>
        <w:t xml:space="preserve">. </w:t>
      </w:r>
      <w:r w:rsidR="00AF261E">
        <w:t>Klauzule środowiskowe i społeczne</w:t>
      </w:r>
      <w:bookmarkEnd w:id="17"/>
    </w:p>
    <w:p w14:paraId="500602C9" w14:textId="77777777" w:rsidR="00FF7F69" w:rsidRDefault="00FF7F69" w:rsidP="00AF261E">
      <w:pPr>
        <w:spacing w:before="120" w:after="120"/>
        <w:jc w:val="both"/>
        <w:rPr>
          <w:spacing w:val="-4"/>
          <w:sz w:val="20"/>
          <w:szCs w:val="20"/>
        </w:rPr>
      </w:pPr>
    </w:p>
    <w:p w14:paraId="49A97ADE" w14:textId="77777777" w:rsidR="00AF261E" w:rsidRDefault="00AF261E" w:rsidP="00AF261E">
      <w:pPr>
        <w:spacing w:before="120" w:after="120"/>
        <w:jc w:val="both"/>
        <w:rPr>
          <w:spacing w:val="-4"/>
          <w:sz w:val="20"/>
          <w:szCs w:val="20"/>
        </w:rPr>
      </w:pPr>
      <w:r w:rsidRPr="00AF261E">
        <w:rPr>
          <w:spacing w:val="-4"/>
          <w:sz w:val="20"/>
          <w:szCs w:val="20"/>
        </w:rPr>
        <w:lastRenderedPageBreak/>
        <w:t xml:space="preserve">Wykonawca zobowiązany będzie oświadczyć przy podpisaniu umowy, że zapoznał się z </w:t>
      </w:r>
      <w:r w:rsidRPr="00AF261E">
        <w:rPr>
          <w:i/>
          <w:spacing w:val="-4"/>
          <w:sz w:val="20"/>
          <w:szCs w:val="20"/>
        </w:rPr>
        <w:t>Polityką Środowiskową</w:t>
      </w:r>
      <w:r>
        <w:rPr>
          <w:spacing w:val="-4"/>
          <w:sz w:val="20"/>
          <w:szCs w:val="20"/>
        </w:rPr>
        <w:t xml:space="preserve"> Z</w:t>
      </w:r>
      <w:r w:rsidRPr="00AF261E">
        <w:rPr>
          <w:spacing w:val="-4"/>
          <w:sz w:val="20"/>
          <w:szCs w:val="20"/>
        </w:rPr>
        <w:t xml:space="preserve">amawiającego i że jest świadomy znaczenia zgodności z </w:t>
      </w:r>
      <w:r w:rsidRPr="00AF261E">
        <w:rPr>
          <w:i/>
          <w:spacing w:val="-4"/>
          <w:sz w:val="20"/>
          <w:szCs w:val="20"/>
        </w:rPr>
        <w:t>Polityką</w:t>
      </w:r>
      <w:r w:rsidRPr="00AF261E">
        <w:rPr>
          <w:spacing w:val="-4"/>
          <w:sz w:val="20"/>
          <w:szCs w:val="20"/>
        </w:rPr>
        <w:t xml:space="preserve"> przy realizacji</w:t>
      </w:r>
      <w:r>
        <w:rPr>
          <w:spacing w:val="-4"/>
          <w:sz w:val="20"/>
          <w:szCs w:val="20"/>
        </w:rPr>
        <w:t xml:space="preserve"> postanowień umowy. W związku z </w:t>
      </w:r>
      <w:r w:rsidRPr="00AF261E">
        <w:rPr>
          <w:spacing w:val="-4"/>
          <w:sz w:val="20"/>
          <w:szCs w:val="20"/>
        </w:rPr>
        <w:t xml:space="preserve">tym, zaleca się aby Wykonawca zapoznał się z treścią </w:t>
      </w:r>
      <w:r w:rsidRPr="00AF261E">
        <w:rPr>
          <w:i/>
          <w:spacing w:val="-4"/>
          <w:sz w:val="20"/>
          <w:szCs w:val="20"/>
        </w:rPr>
        <w:t>Polityki Środowiskowej</w:t>
      </w:r>
      <w:r w:rsidRPr="00AF261E">
        <w:rPr>
          <w:spacing w:val="-4"/>
          <w:sz w:val="20"/>
          <w:szCs w:val="20"/>
        </w:rPr>
        <w:t xml:space="preserve"> dostępną na stronie MŚ</w:t>
      </w:r>
      <w:r>
        <w:rPr>
          <w:spacing w:val="-4"/>
          <w:sz w:val="20"/>
          <w:szCs w:val="20"/>
        </w:rPr>
        <w:t>:</w:t>
      </w:r>
    </w:p>
    <w:p w14:paraId="05DB7942" w14:textId="77777777" w:rsidR="00AF261E" w:rsidRDefault="002F4720" w:rsidP="00AF261E">
      <w:pPr>
        <w:spacing w:before="120" w:after="120"/>
        <w:jc w:val="both"/>
        <w:rPr>
          <w:spacing w:val="-4"/>
          <w:sz w:val="20"/>
          <w:szCs w:val="20"/>
        </w:rPr>
      </w:pPr>
      <w:hyperlink r:id="rId9" w:history="1">
        <w:r w:rsidR="00AF261E" w:rsidRPr="00926795">
          <w:rPr>
            <w:rStyle w:val="Hipercze"/>
            <w:spacing w:val="-4"/>
            <w:sz w:val="20"/>
            <w:szCs w:val="20"/>
          </w:rPr>
          <w:t>https://www.mos.gov.pl/fileadmin/user_upload/mos/srodowisko/emas/polityka_srodowiskowa.pdf</w:t>
        </w:r>
      </w:hyperlink>
      <w:r w:rsidR="00AF261E">
        <w:rPr>
          <w:spacing w:val="-4"/>
          <w:sz w:val="20"/>
          <w:szCs w:val="20"/>
        </w:rPr>
        <w:t xml:space="preserve"> </w:t>
      </w:r>
    </w:p>
    <w:p w14:paraId="2B9B2536" w14:textId="11A5BA5B" w:rsidR="00AF261E" w:rsidRDefault="00AF261E" w:rsidP="00FF7F69">
      <w:pPr>
        <w:spacing w:before="120"/>
        <w:jc w:val="both"/>
      </w:pPr>
      <w:r>
        <w:rPr>
          <w:spacing w:val="-4"/>
          <w:sz w:val="20"/>
          <w:szCs w:val="20"/>
        </w:rPr>
        <w:t>Przy wyborze oferty premiowani będą Wykonawcy, angażujący w zespół realizujący zamówienie co najmniej jedną osobę z niepełnosprawnością</w:t>
      </w:r>
      <w:r w:rsidR="00FF7F69">
        <w:rPr>
          <w:spacing w:val="-4"/>
          <w:sz w:val="20"/>
          <w:szCs w:val="20"/>
        </w:rPr>
        <w:t>, która jest zatrudniona u Wykonawcy na umowę o pracę</w:t>
      </w:r>
      <w:r>
        <w:rPr>
          <w:spacing w:val="-4"/>
          <w:sz w:val="20"/>
          <w:szCs w:val="20"/>
        </w:rPr>
        <w:t>.</w:t>
      </w:r>
    </w:p>
    <w:p w14:paraId="07B7DC0F" w14:textId="77777777" w:rsidR="00DA3F27" w:rsidRPr="006840B8" w:rsidRDefault="00DA3F27" w:rsidP="00B72493">
      <w:pPr>
        <w:suppressAutoHyphens/>
        <w:jc w:val="both"/>
        <w:rPr>
          <w:sz w:val="20"/>
          <w:szCs w:val="20"/>
        </w:rPr>
      </w:pPr>
    </w:p>
    <w:p w14:paraId="0C54AECA" w14:textId="5086AC5A" w:rsidR="00C34E79" w:rsidRPr="006840B8" w:rsidRDefault="00DA3F27" w:rsidP="00DA3F27">
      <w:pPr>
        <w:pStyle w:val="Nagwek2"/>
      </w:pPr>
      <w:bookmarkStart w:id="18" w:name="_Toc510768003"/>
      <w:r>
        <w:t>II.</w:t>
      </w:r>
      <w:r w:rsidR="003243CC">
        <w:t>5</w:t>
      </w:r>
      <w:r>
        <w:t xml:space="preserve">. </w:t>
      </w:r>
      <w:r w:rsidR="00C34E79" w:rsidRPr="006840B8">
        <w:t>Finansowanie zamówienia</w:t>
      </w:r>
      <w:bookmarkEnd w:id="18"/>
    </w:p>
    <w:p w14:paraId="3381E479" w14:textId="77777777" w:rsidR="00DA3F27" w:rsidRDefault="00DA3F27" w:rsidP="00FF7F69">
      <w:pPr>
        <w:jc w:val="both"/>
        <w:rPr>
          <w:sz w:val="20"/>
          <w:szCs w:val="20"/>
        </w:rPr>
      </w:pPr>
    </w:p>
    <w:p w14:paraId="0DD04618" w14:textId="77777777" w:rsidR="00985E1C" w:rsidRDefault="00C34E79" w:rsidP="007F1707">
      <w:pPr>
        <w:suppressAutoHyphens/>
        <w:jc w:val="both"/>
        <w:rPr>
          <w:sz w:val="20"/>
          <w:szCs w:val="20"/>
        </w:rPr>
      </w:pPr>
      <w:r w:rsidRPr="003243CC">
        <w:rPr>
          <w:sz w:val="20"/>
          <w:szCs w:val="20"/>
        </w:rPr>
        <w:t xml:space="preserve">Zamawiający zakłada, iż zamówienie </w:t>
      </w:r>
      <w:r w:rsidR="003243CC" w:rsidRPr="003243CC">
        <w:rPr>
          <w:sz w:val="20"/>
          <w:szCs w:val="20"/>
        </w:rPr>
        <w:t>zostanie</w:t>
      </w:r>
      <w:r w:rsidRPr="003243CC">
        <w:rPr>
          <w:sz w:val="20"/>
          <w:szCs w:val="20"/>
        </w:rPr>
        <w:t xml:space="preserve"> rozlicz</w:t>
      </w:r>
      <w:r w:rsidR="003243CC" w:rsidRPr="003243CC">
        <w:rPr>
          <w:sz w:val="20"/>
          <w:szCs w:val="20"/>
        </w:rPr>
        <w:t>o</w:t>
      </w:r>
      <w:r w:rsidRPr="003243CC">
        <w:rPr>
          <w:sz w:val="20"/>
          <w:szCs w:val="20"/>
        </w:rPr>
        <w:t xml:space="preserve">ne </w:t>
      </w:r>
      <w:r w:rsidR="003243CC" w:rsidRPr="003243CC">
        <w:rPr>
          <w:sz w:val="20"/>
          <w:szCs w:val="20"/>
        </w:rPr>
        <w:t xml:space="preserve">po </w:t>
      </w:r>
      <w:r w:rsidRPr="003243CC">
        <w:rPr>
          <w:sz w:val="20"/>
          <w:szCs w:val="20"/>
        </w:rPr>
        <w:t>przekazaniu prognozy</w:t>
      </w:r>
      <w:r w:rsidR="007F1707">
        <w:rPr>
          <w:sz w:val="20"/>
          <w:szCs w:val="20"/>
        </w:rPr>
        <w:t xml:space="preserve"> i pozostałych produktów</w:t>
      </w:r>
      <w:r w:rsidR="003243CC" w:rsidRPr="003243CC">
        <w:rPr>
          <w:sz w:val="20"/>
          <w:szCs w:val="20"/>
        </w:rPr>
        <w:t xml:space="preserve"> przez Wykonawcę</w:t>
      </w:r>
      <w:r w:rsidR="00DA3F27" w:rsidRPr="003243CC">
        <w:rPr>
          <w:sz w:val="20"/>
          <w:szCs w:val="20"/>
        </w:rPr>
        <w:t xml:space="preserve"> i </w:t>
      </w:r>
      <w:r w:rsidR="007F1707">
        <w:rPr>
          <w:sz w:val="20"/>
          <w:szCs w:val="20"/>
        </w:rPr>
        <w:t xml:space="preserve">ich </w:t>
      </w:r>
      <w:r w:rsidR="00DA3F27" w:rsidRPr="003243CC">
        <w:rPr>
          <w:sz w:val="20"/>
          <w:szCs w:val="20"/>
        </w:rPr>
        <w:t>odbiorze</w:t>
      </w:r>
      <w:r w:rsidR="003243CC" w:rsidRPr="003243CC">
        <w:rPr>
          <w:sz w:val="20"/>
          <w:szCs w:val="20"/>
        </w:rPr>
        <w:t xml:space="preserve"> przez Zamawiającego. </w:t>
      </w:r>
    </w:p>
    <w:p w14:paraId="34BB9C76" w14:textId="77777777" w:rsidR="00985E1C" w:rsidRDefault="00985E1C" w:rsidP="007F1707">
      <w:pPr>
        <w:suppressAutoHyphens/>
        <w:jc w:val="both"/>
        <w:rPr>
          <w:sz w:val="20"/>
          <w:szCs w:val="20"/>
        </w:rPr>
      </w:pPr>
    </w:p>
    <w:p w14:paraId="27C223D9" w14:textId="47525198" w:rsidR="00C34E79" w:rsidRDefault="00985E1C" w:rsidP="007F1707">
      <w:pPr>
        <w:suppressAutoHyphens/>
        <w:jc w:val="both"/>
        <w:rPr>
          <w:sz w:val="20"/>
          <w:szCs w:val="20"/>
        </w:rPr>
      </w:pPr>
      <w:r>
        <w:rPr>
          <w:b/>
          <w:sz w:val="20"/>
          <w:szCs w:val="20"/>
        </w:rPr>
        <w:t>Następnie, w</w:t>
      </w:r>
      <w:r w:rsidR="007F1707" w:rsidRPr="006840B8">
        <w:rPr>
          <w:b/>
          <w:sz w:val="20"/>
          <w:szCs w:val="20"/>
        </w:rPr>
        <w:t xml:space="preserve"> okresie od </w:t>
      </w:r>
      <w:r w:rsidR="00D975BC">
        <w:rPr>
          <w:b/>
          <w:sz w:val="20"/>
          <w:szCs w:val="20"/>
        </w:rPr>
        <w:t>31 października</w:t>
      </w:r>
      <w:r w:rsidR="007F1707">
        <w:rPr>
          <w:b/>
          <w:sz w:val="20"/>
          <w:szCs w:val="20"/>
        </w:rPr>
        <w:t xml:space="preserve"> 2018 r. do przyjęcia PEP i </w:t>
      </w:r>
      <w:r w:rsidR="007F1707" w:rsidRPr="006840B8">
        <w:rPr>
          <w:b/>
          <w:sz w:val="20"/>
          <w:szCs w:val="20"/>
        </w:rPr>
        <w:t>prognozy przez Radę Ministrów</w:t>
      </w:r>
      <w:r w:rsidR="007F1707" w:rsidRPr="006840B8">
        <w:rPr>
          <w:sz w:val="20"/>
          <w:szCs w:val="20"/>
        </w:rPr>
        <w:t>, Wykonawca pozostanie do dyspozycji Zamawiającego.</w:t>
      </w:r>
      <w:r w:rsidR="007F1707">
        <w:rPr>
          <w:sz w:val="20"/>
          <w:szCs w:val="20"/>
        </w:rPr>
        <w:t xml:space="preserve"> Wykonawca będzie dokonywał aktualizacji lub modyfikacji treści przekazanych produktów wskazanych w pkt </w:t>
      </w:r>
      <w:r w:rsidR="007F1707" w:rsidRPr="007F1707">
        <w:rPr>
          <w:sz w:val="20"/>
          <w:szCs w:val="20"/>
        </w:rPr>
        <w:t>II.2</w:t>
      </w:r>
      <w:r w:rsidR="007F1707">
        <w:rPr>
          <w:sz w:val="20"/>
          <w:szCs w:val="20"/>
        </w:rPr>
        <w:t>, ppkt 3–6 na podstawie dostarczanych przez Zamawiającego aktualnych wersji PEP. W przypadku niewywiązania się przez Wykonawcę z tego obowiązku zostaną naliczone kary umowne.</w:t>
      </w:r>
    </w:p>
    <w:p w14:paraId="7C395C7B" w14:textId="77777777" w:rsidR="007F1707" w:rsidRPr="006840B8" w:rsidRDefault="007F1707" w:rsidP="007F1707">
      <w:pPr>
        <w:suppressAutoHyphens/>
        <w:jc w:val="both"/>
        <w:rPr>
          <w:b/>
          <w:sz w:val="20"/>
          <w:szCs w:val="20"/>
        </w:rPr>
      </w:pPr>
    </w:p>
    <w:p w14:paraId="27CAA176" w14:textId="5743DBBE" w:rsidR="00AF261E" w:rsidRDefault="00DA3F27" w:rsidP="00C34E79">
      <w:pPr>
        <w:jc w:val="both"/>
        <w:rPr>
          <w:sz w:val="20"/>
          <w:szCs w:val="20"/>
        </w:rPr>
      </w:pPr>
      <w:r>
        <w:rPr>
          <w:sz w:val="20"/>
          <w:szCs w:val="20"/>
        </w:rPr>
        <w:t>Zamówienie finansowane będzie</w:t>
      </w:r>
      <w:r w:rsidR="00C34E79" w:rsidRPr="006840B8">
        <w:rPr>
          <w:sz w:val="20"/>
          <w:szCs w:val="20"/>
        </w:rPr>
        <w:t xml:space="preserve"> ze </w:t>
      </w:r>
      <w:r w:rsidR="00C34E79" w:rsidRPr="006840B8">
        <w:rPr>
          <w:rFonts w:eastAsia="TimesNewRoman"/>
          <w:sz w:val="20"/>
          <w:szCs w:val="20"/>
        </w:rPr>
        <w:t>ś</w:t>
      </w:r>
      <w:r w:rsidR="00C34E79" w:rsidRPr="006840B8">
        <w:rPr>
          <w:sz w:val="20"/>
          <w:szCs w:val="20"/>
        </w:rPr>
        <w:t xml:space="preserve">rodków </w:t>
      </w:r>
      <w:r w:rsidR="00AD278C" w:rsidRPr="006840B8">
        <w:rPr>
          <w:sz w:val="20"/>
          <w:szCs w:val="20"/>
        </w:rPr>
        <w:t>Narodowego Funduszu Ochrony Środowiska i Gospodarki Wodnej.</w:t>
      </w:r>
    </w:p>
    <w:p w14:paraId="4E0B751A" w14:textId="136C2718" w:rsidR="00AF261E" w:rsidRDefault="00AF261E" w:rsidP="00AF261E">
      <w:pPr>
        <w:pStyle w:val="Nagwek1"/>
      </w:pPr>
      <w:bookmarkStart w:id="19" w:name="_Toc510768004"/>
      <w:r>
        <w:t>III. Termin wykonania zamówienia</w:t>
      </w:r>
      <w:bookmarkEnd w:id="19"/>
    </w:p>
    <w:p w14:paraId="7C2FAEA8" w14:textId="77777777" w:rsidR="00FF7F69" w:rsidRDefault="00FF7F69" w:rsidP="00AF261E">
      <w:pPr>
        <w:suppressAutoHyphens/>
        <w:jc w:val="both"/>
      </w:pPr>
    </w:p>
    <w:p w14:paraId="16C9F2F1" w14:textId="3379E286" w:rsidR="00AF261E" w:rsidRDefault="00854B0F" w:rsidP="00AF261E">
      <w:pPr>
        <w:suppressAutoHyphens/>
        <w:jc w:val="both"/>
        <w:rPr>
          <w:sz w:val="20"/>
          <w:szCs w:val="20"/>
        </w:rPr>
      </w:pPr>
      <w:r w:rsidRPr="00854B0F">
        <w:rPr>
          <w:sz w:val="20"/>
          <w:szCs w:val="20"/>
        </w:rPr>
        <w:t>Termin wykonania zamówienia</w:t>
      </w:r>
      <w:r>
        <w:rPr>
          <w:sz w:val="20"/>
          <w:szCs w:val="20"/>
        </w:rPr>
        <w:t>:</w:t>
      </w:r>
      <w:r w:rsidRPr="00854B0F">
        <w:rPr>
          <w:sz w:val="20"/>
          <w:szCs w:val="20"/>
        </w:rPr>
        <w:t xml:space="preserve"> </w:t>
      </w:r>
      <w:r w:rsidR="00AF261E" w:rsidRPr="00985E1C">
        <w:rPr>
          <w:b/>
          <w:sz w:val="20"/>
          <w:szCs w:val="20"/>
        </w:rPr>
        <w:t xml:space="preserve">31 </w:t>
      </w:r>
      <w:r w:rsidR="00D975BC">
        <w:rPr>
          <w:b/>
          <w:sz w:val="20"/>
          <w:szCs w:val="20"/>
        </w:rPr>
        <w:t>października</w:t>
      </w:r>
      <w:r w:rsidR="00AF261E" w:rsidRPr="00985E1C">
        <w:rPr>
          <w:b/>
          <w:sz w:val="20"/>
          <w:szCs w:val="20"/>
        </w:rPr>
        <w:t xml:space="preserve"> 2018 r.</w:t>
      </w:r>
      <w:r w:rsidR="00AF261E">
        <w:rPr>
          <w:sz w:val="20"/>
          <w:szCs w:val="20"/>
        </w:rPr>
        <w:t xml:space="preserve"> </w:t>
      </w:r>
      <w:r w:rsidR="00AF261E" w:rsidRPr="00985E1C">
        <w:rPr>
          <w:sz w:val="20"/>
          <w:szCs w:val="20"/>
        </w:rPr>
        <w:t xml:space="preserve">W okresie od 31 </w:t>
      </w:r>
      <w:r w:rsidR="00D975BC">
        <w:rPr>
          <w:sz w:val="20"/>
          <w:szCs w:val="20"/>
        </w:rPr>
        <w:t>października</w:t>
      </w:r>
      <w:r w:rsidR="00AF261E" w:rsidRPr="00985E1C">
        <w:rPr>
          <w:sz w:val="20"/>
          <w:szCs w:val="20"/>
        </w:rPr>
        <w:t xml:space="preserve"> 2018 r.</w:t>
      </w:r>
      <w:r>
        <w:rPr>
          <w:b/>
          <w:sz w:val="20"/>
          <w:szCs w:val="20"/>
        </w:rPr>
        <w:t xml:space="preserve"> do przyjęcia PEP i </w:t>
      </w:r>
      <w:r w:rsidR="00AF261E" w:rsidRPr="006840B8">
        <w:rPr>
          <w:b/>
          <w:sz w:val="20"/>
          <w:szCs w:val="20"/>
        </w:rPr>
        <w:t>prognozy przez Radę Ministrów</w:t>
      </w:r>
      <w:r w:rsidR="00AF261E" w:rsidRPr="006840B8">
        <w:rPr>
          <w:sz w:val="20"/>
          <w:szCs w:val="20"/>
        </w:rPr>
        <w:t>, Wykonawca pozostanie do dyspozycji Zamawiającego.</w:t>
      </w:r>
      <w:r w:rsidR="00AF261E">
        <w:rPr>
          <w:sz w:val="20"/>
          <w:szCs w:val="20"/>
        </w:rPr>
        <w:t xml:space="preserve"> Wykonawca będzie dokonywał </w:t>
      </w:r>
      <w:r>
        <w:rPr>
          <w:sz w:val="20"/>
          <w:szCs w:val="20"/>
        </w:rPr>
        <w:t>aktualizacji lub modyfikacji</w:t>
      </w:r>
      <w:r w:rsidR="00AF261E">
        <w:rPr>
          <w:sz w:val="20"/>
          <w:szCs w:val="20"/>
        </w:rPr>
        <w:t xml:space="preserve"> treści przekazanych produktów</w:t>
      </w:r>
      <w:r>
        <w:rPr>
          <w:sz w:val="20"/>
          <w:szCs w:val="20"/>
        </w:rPr>
        <w:t xml:space="preserve"> wskazanych w pkt </w:t>
      </w:r>
      <w:r w:rsidR="009B7EC0" w:rsidRPr="007F1707">
        <w:rPr>
          <w:sz w:val="20"/>
          <w:szCs w:val="20"/>
        </w:rPr>
        <w:t>II.2</w:t>
      </w:r>
      <w:r w:rsidR="009B7EC0">
        <w:rPr>
          <w:sz w:val="20"/>
          <w:szCs w:val="20"/>
        </w:rPr>
        <w:t>, ppkt 3–6 na podstawie dostarczanych przez Zamawiającego aktualnych wersji PEP.</w:t>
      </w:r>
    </w:p>
    <w:p w14:paraId="4C4C5AFE" w14:textId="77777777" w:rsidR="00FF7F69" w:rsidRPr="00AF261E" w:rsidRDefault="00FF7F69" w:rsidP="00AF261E">
      <w:pPr>
        <w:suppressAutoHyphens/>
        <w:jc w:val="both"/>
        <w:rPr>
          <w:sz w:val="20"/>
          <w:szCs w:val="20"/>
        </w:rPr>
      </w:pPr>
    </w:p>
    <w:p w14:paraId="3DAD01A4" w14:textId="0F4AD054" w:rsidR="00AF261E" w:rsidRPr="006840B8" w:rsidRDefault="00AF261E" w:rsidP="00AF261E">
      <w:pPr>
        <w:pStyle w:val="Nagwek2"/>
      </w:pPr>
      <w:bookmarkStart w:id="20" w:name="_Toc510768005"/>
      <w:r>
        <w:t xml:space="preserve">III.1. </w:t>
      </w:r>
      <w:r w:rsidRPr="006840B8">
        <w:t>Harmonogram realizacji</w:t>
      </w:r>
      <w:r>
        <w:t xml:space="preserve"> zamówienia</w:t>
      </w:r>
      <w:bookmarkEnd w:id="20"/>
    </w:p>
    <w:p w14:paraId="3124BCEE" w14:textId="77777777" w:rsidR="00AF261E" w:rsidRPr="00BF4C45" w:rsidRDefault="00AF261E" w:rsidP="00AF261E">
      <w:pPr>
        <w:spacing w:before="240" w:after="120"/>
        <w:jc w:val="both"/>
        <w:rPr>
          <w:sz w:val="20"/>
          <w:szCs w:val="20"/>
        </w:rPr>
      </w:pPr>
      <w:r w:rsidRPr="00BF4C45">
        <w:rPr>
          <w:sz w:val="20"/>
          <w:szCs w:val="20"/>
        </w:rPr>
        <w:t>W ramach procesu:</w:t>
      </w:r>
    </w:p>
    <w:p w14:paraId="6970D3D2" w14:textId="4A95792D" w:rsidR="00AF261E" w:rsidRPr="006840B8" w:rsidRDefault="00AF261E" w:rsidP="007D4E6C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6840B8">
        <w:rPr>
          <w:rFonts w:ascii="Times New Roman" w:hAnsi="Times New Roman"/>
          <w:b/>
          <w:sz w:val="20"/>
          <w:szCs w:val="20"/>
        </w:rPr>
        <w:t>w terminie do 1 tygodnia od dnia podpisania umowy</w:t>
      </w:r>
      <w:r w:rsidRPr="006840B8">
        <w:rPr>
          <w:rFonts w:ascii="Times New Roman" w:hAnsi="Times New Roman"/>
          <w:sz w:val="20"/>
          <w:szCs w:val="20"/>
        </w:rPr>
        <w:t xml:space="preserve"> Wykonawca przedstawi </w:t>
      </w:r>
      <w:r w:rsidR="00985E1C">
        <w:rPr>
          <w:rFonts w:ascii="Times New Roman" w:hAnsi="Times New Roman"/>
          <w:sz w:val="20"/>
          <w:szCs w:val="20"/>
        </w:rPr>
        <w:t>Z</w:t>
      </w:r>
      <w:r w:rsidRPr="006840B8">
        <w:rPr>
          <w:rFonts w:ascii="Times New Roman" w:hAnsi="Times New Roman"/>
          <w:sz w:val="20"/>
          <w:szCs w:val="20"/>
        </w:rPr>
        <w:t xml:space="preserve">amawiającemu </w:t>
      </w:r>
      <w:r w:rsidRPr="006840B8">
        <w:rPr>
          <w:rFonts w:ascii="Times New Roman" w:hAnsi="Times New Roman"/>
          <w:b/>
          <w:sz w:val="20"/>
          <w:szCs w:val="20"/>
        </w:rPr>
        <w:t>projekt raportu metod</w:t>
      </w:r>
      <w:r>
        <w:rPr>
          <w:rFonts w:ascii="Times New Roman" w:hAnsi="Times New Roman"/>
          <w:b/>
          <w:sz w:val="20"/>
          <w:szCs w:val="20"/>
        </w:rPr>
        <w:t>ycznego</w:t>
      </w:r>
      <w:r w:rsidRPr="006840B8">
        <w:rPr>
          <w:rFonts w:ascii="Times New Roman" w:hAnsi="Times New Roman"/>
          <w:b/>
          <w:sz w:val="20"/>
          <w:szCs w:val="20"/>
        </w:rPr>
        <w:t xml:space="preserve"> </w:t>
      </w:r>
      <w:r w:rsidRPr="006840B8">
        <w:rPr>
          <w:rFonts w:ascii="Times New Roman" w:hAnsi="Times New Roman"/>
          <w:sz w:val="20"/>
          <w:szCs w:val="20"/>
        </w:rPr>
        <w:t xml:space="preserve">zawierający koncepcję realizacji </w:t>
      </w:r>
      <w:r w:rsidRPr="00BF4C45">
        <w:rPr>
          <w:rFonts w:ascii="Times New Roman" w:hAnsi="Times New Roman"/>
          <w:sz w:val="20"/>
          <w:szCs w:val="20"/>
        </w:rPr>
        <w:t>prognozy</w:t>
      </w:r>
      <w:r w:rsidRPr="006840B8">
        <w:rPr>
          <w:rFonts w:ascii="Times New Roman" w:hAnsi="Times New Roman"/>
          <w:sz w:val="20"/>
          <w:szCs w:val="20"/>
        </w:rPr>
        <w:t>, metod</w:t>
      </w:r>
      <w:r>
        <w:rPr>
          <w:rFonts w:ascii="Times New Roman" w:hAnsi="Times New Roman"/>
          <w:sz w:val="20"/>
          <w:szCs w:val="20"/>
        </w:rPr>
        <w:t>yk</w:t>
      </w:r>
      <w:r w:rsidRPr="006840B8">
        <w:rPr>
          <w:rFonts w:ascii="Times New Roman" w:hAnsi="Times New Roman"/>
          <w:sz w:val="20"/>
          <w:szCs w:val="20"/>
        </w:rPr>
        <w:t>ę prac, pytania badawcze oraz zidentyfikowane podstawowe obszary problemowe, które poddane zostaną ocenie (ilościowej i jakościowej) ekspertów.</w:t>
      </w:r>
    </w:p>
    <w:p w14:paraId="287B0591" w14:textId="633D418E" w:rsidR="00AF261E" w:rsidRPr="006840B8" w:rsidRDefault="00D975BC" w:rsidP="00D975BC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D975BC">
        <w:rPr>
          <w:b/>
          <w:sz w:val="20"/>
          <w:szCs w:val="20"/>
        </w:rPr>
        <w:t>w terminie do 6 tygodni do dnia podpisania umowy</w:t>
      </w:r>
      <w:r w:rsidRPr="00D975BC">
        <w:rPr>
          <w:sz w:val="20"/>
          <w:szCs w:val="20"/>
        </w:rPr>
        <w:t xml:space="preserve"> </w:t>
      </w:r>
      <w:r w:rsidR="00AF261E" w:rsidRPr="006840B8">
        <w:rPr>
          <w:sz w:val="20"/>
          <w:szCs w:val="20"/>
        </w:rPr>
        <w:t>Wykonawca</w:t>
      </w:r>
      <w:r w:rsidR="00AF261E" w:rsidRPr="006840B8">
        <w:rPr>
          <w:b/>
          <w:sz w:val="20"/>
          <w:szCs w:val="20"/>
        </w:rPr>
        <w:t xml:space="preserve"> </w:t>
      </w:r>
      <w:r w:rsidR="00AF261E" w:rsidRPr="006840B8">
        <w:rPr>
          <w:sz w:val="20"/>
          <w:szCs w:val="20"/>
        </w:rPr>
        <w:t xml:space="preserve">przedstawi </w:t>
      </w:r>
      <w:r w:rsidR="00AF261E" w:rsidRPr="006840B8">
        <w:rPr>
          <w:b/>
          <w:sz w:val="20"/>
          <w:szCs w:val="20"/>
        </w:rPr>
        <w:t xml:space="preserve">projekt </w:t>
      </w:r>
      <w:r w:rsidR="00AF261E" w:rsidRPr="00F21735">
        <w:rPr>
          <w:sz w:val="20"/>
          <w:szCs w:val="20"/>
        </w:rPr>
        <w:t>progno</w:t>
      </w:r>
      <w:r w:rsidR="00985E1C">
        <w:rPr>
          <w:sz w:val="20"/>
          <w:szCs w:val="20"/>
        </w:rPr>
        <w:t xml:space="preserve">zy oddziaływania na środowisko </w:t>
      </w:r>
      <w:r w:rsidR="00AF261E" w:rsidRPr="00985E1C">
        <w:rPr>
          <w:i/>
          <w:sz w:val="20"/>
          <w:szCs w:val="20"/>
        </w:rPr>
        <w:t xml:space="preserve">Polityki </w:t>
      </w:r>
      <w:r w:rsidR="00985E1C" w:rsidRPr="00985E1C">
        <w:rPr>
          <w:i/>
          <w:sz w:val="20"/>
          <w:szCs w:val="20"/>
        </w:rPr>
        <w:t>ekologicznej państwa 2030</w:t>
      </w:r>
      <w:r w:rsidR="00AF261E" w:rsidRPr="00F21735">
        <w:rPr>
          <w:i/>
          <w:sz w:val="20"/>
          <w:szCs w:val="20"/>
        </w:rPr>
        <w:t>,</w:t>
      </w:r>
      <w:r w:rsidR="00AF261E" w:rsidRPr="00F21735">
        <w:rPr>
          <w:sz w:val="20"/>
          <w:szCs w:val="20"/>
        </w:rPr>
        <w:t xml:space="preserve"> </w:t>
      </w:r>
      <w:r w:rsidR="00AF261E">
        <w:rPr>
          <w:sz w:val="20"/>
          <w:szCs w:val="20"/>
        </w:rPr>
        <w:t xml:space="preserve">przedstawi także projekt </w:t>
      </w:r>
      <w:r w:rsidR="00AF261E" w:rsidRPr="006840B8">
        <w:rPr>
          <w:sz w:val="20"/>
          <w:szCs w:val="20"/>
        </w:rPr>
        <w:t xml:space="preserve">prezentacji multimedialnej. </w:t>
      </w:r>
    </w:p>
    <w:p w14:paraId="12916332" w14:textId="2BAAD18F" w:rsidR="00AF261E" w:rsidRPr="006840B8" w:rsidRDefault="00D975BC" w:rsidP="00AF261E">
      <w:pPr>
        <w:pStyle w:val="NormalnyWeb"/>
        <w:spacing w:before="0" w:beforeAutospacing="0" w:after="120" w:afterAutospacing="0"/>
        <w:ind w:left="708"/>
        <w:jc w:val="both"/>
        <w:textAlignment w:val="top"/>
        <w:rPr>
          <w:sz w:val="20"/>
          <w:szCs w:val="20"/>
        </w:rPr>
      </w:pPr>
      <w:r>
        <w:rPr>
          <w:b/>
          <w:sz w:val="20"/>
          <w:szCs w:val="20"/>
        </w:rPr>
        <w:t>Następnie, p</w:t>
      </w:r>
      <w:r w:rsidR="00AF261E" w:rsidRPr="006840B8">
        <w:rPr>
          <w:b/>
          <w:sz w:val="20"/>
          <w:szCs w:val="20"/>
        </w:rPr>
        <w:t xml:space="preserve">rojekt </w:t>
      </w:r>
      <w:r w:rsidR="00AF261E" w:rsidRPr="00BF4C45">
        <w:rPr>
          <w:b/>
          <w:sz w:val="20"/>
          <w:szCs w:val="20"/>
        </w:rPr>
        <w:t>prognozy</w:t>
      </w:r>
      <w:r w:rsidR="00AF261E" w:rsidRPr="006840B8">
        <w:rPr>
          <w:i/>
          <w:sz w:val="20"/>
          <w:szCs w:val="20"/>
        </w:rPr>
        <w:t xml:space="preserve"> </w:t>
      </w:r>
      <w:r w:rsidR="00AF261E" w:rsidRPr="006840B8">
        <w:rPr>
          <w:sz w:val="20"/>
          <w:szCs w:val="20"/>
        </w:rPr>
        <w:t xml:space="preserve">zostanie poddany – łącznie z projektem </w:t>
      </w:r>
      <w:r w:rsidR="00AF261E" w:rsidRPr="00BF4C45">
        <w:rPr>
          <w:sz w:val="20"/>
          <w:szCs w:val="20"/>
        </w:rPr>
        <w:t>PEP</w:t>
      </w:r>
      <w:r w:rsidR="00AF261E">
        <w:rPr>
          <w:rStyle w:val="Odwoanieprzypisudolnego"/>
          <w:sz w:val="20"/>
          <w:szCs w:val="20"/>
        </w:rPr>
        <w:footnoteReference w:id="11"/>
      </w:r>
      <w:r w:rsidR="00AF261E" w:rsidRPr="006840B8">
        <w:rPr>
          <w:i/>
          <w:sz w:val="20"/>
          <w:szCs w:val="20"/>
        </w:rPr>
        <w:t xml:space="preserve"> – </w:t>
      </w:r>
      <w:r w:rsidR="00AF261E" w:rsidRPr="006840B8">
        <w:rPr>
          <w:sz w:val="20"/>
          <w:szCs w:val="20"/>
        </w:rPr>
        <w:t>ocenie</w:t>
      </w:r>
      <w:r w:rsidR="00AF261E">
        <w:rPr>
          <w:sz w:val="20"/>
          <w:szCs w:val="20"/>
        </w:rPr>
        <w:t xml:space="preserve"> jakościowej </w:t>
      </w:r>
      <w:r w:rsidR="00AF261E" w:rsidRPr="006840B8">
        <w:rPr>
          <w:sz w:val="20"/>
          <w:szCs w:val="20"/>
        </w:rPr>
        <w:t xml:space="preserve">Generalnego Dyrektora Ochrony Środowiska, Głównego Inspektora Sanitarnego, dyrektorów urzędów morskich oraz konsultacjom społecznym (min. 21 dni). W trakcie tych konsultacji projekt </w:t>
      </w:r>
      <w:r w:rsidR="00AF261E" w:rsidRPr="008F2B7E">
        <w:rPr>
          <w:sz w:val="20"/>
          <w:szCs w:val="20"/>
        </w:rPr>
        <w:t>prognozy</w:t>
      </w:r>
      <w:r w:rsidR="00AF261E" w:rsidRPr="006840B8">
        <w:rPr>
          <w:i/>
          <w:sz w:val="20"/>
          <w:szCs w:val="20"/>
        </w:rPr>
        <w:t xml:space="preserve"> </w:t>
      </w:r>
      <w:r w:rsidR="00AF261E" w:rsidRPr="006840B8">
        <w:rPr>
          <w:sz w:val="20"/>
          <w:szCs w:val="20"/>
        </w:rPr>
        <w:t>zostanie udostępniony zainteresowanym stronom, a informacja o terminie i miejscu składania wniosków do dokumentu będzie podana do publicznej wiadomości. Ponadto, podczas spotkania (lub ewentualnie kilku spotkań) ze środowiskami i instytucjami społecznymi oraz ekologicznymi Wykonawc</w:t>
      </w:r>
      <w:r w:rsidR="009F4816">
        <w:rPr>
          <w:sz w:val="20"/>
          <w:szCs w:val="20"/>
        </w:rPr>
        <w:t>a</w:t>
      </w:r>
      <w:r w:rsidR="00AF261E" w:rsidRPr="006840B8">
        <w:rPr>
          <w:sz w:val="20"/>
          <w:szCs w:val="20"/>
        </w:rPr>
        <w:t xml:space="preserve"> </w:t>
      </w:r>
      <w:r w:rsidR="009F4816">
        <w:rPr>
          <w:sz w:val="20"/>
          <w:szCs w:val="20"/>
        </w:rPr>
        <w:t>za</w:t>
      </w:r>
      <w:r w:rsidR="00AF261E" w:rsidRPr="006840B8">
        <w:rPr>
          <w:sz w:val="20"/>
          <w:szCs w:val="20"/>
        </w:rPr>
        <w:t>prezent</w:t>
      </w:r>
      <w:r w:rsidR="009F4816">
        <w:rPr>
          <w:sz w:val="20"/>
          <w:szCs w:val="20"/>
        </w:rPr>
        <w:t>uje</w:t>
      </w:r>
      <w:r w:rsidR="00AF261E" w:rsidRPr="006840B8">
        <w:rPr>
          <w:sz w:val="20"/>
          <w:szCs w:val="20"/>
        </w:rPr>
        <w:t xml:space="preserve"> wynik</w:t>
      </w:r>
      <w:r w:rsidR="009F4816">
        <w:rPr>
          <w:sz w:val="20"/>
          <w:szCs w:val="20"/>
        </w:rPr>
        <w:t>i</w:t>
      </w:r>
      <w:r w:rsidR="00AF261E" w:rsidRPr="006840B8">
        <w:rPr>
          <w:sz w:val="20"/>
          <w:szCs w:val="20"/>
        </w:rPr>
        <w:t xml:space="preserve"> </w:t>
      </w:r>
      <w:r w:rsidR="00AF261E" w:rsidRPr="00EA7450">
        <w:rPr>
          <w:sz w:val="20"/>
          <w:szCs w:val="20"/>
        </w:rPr>
        <w:t>prognozy</w:t>
      </w:r>
      <w:r w:rsidR="00AF261E" w:rsidRPr="006840B8">
        <w:rPr>
          <w:i/>
          <w:sz w:val="20"/>
          <w:szCs w:val="20"/>
        </w:rPr>
        <w:t xml:space="preserve">. </w:t>
      </w:r>
      <w:r w:rsidR="00AF261E" w:rsidRPr="006840B8">
        <w:rPr>
          <w:sz w:val="20"/>
          <w:szCs w:val="20"/>
        </w:rPr>
        <w:t xml:space="preserve">Wykonawca przygotuje odpowiedzi w zakresie </w:t>
      </w:r>
      <w:r w:rsidR="00AF261E">
        <w:rPr>
          <w:sz w:val="20"/>
          <w:szCs w:val="20"/>
        </w:rPr>
        <w:t xml:space="preserve">prognozy </w:t>
      </w:r>
      <w:r w:rsidR="00AF261E" w:rsidRPr="006840B8">
        <w:rPr>
          <w:sz w:val="20"/>
          <w:szCs w:val="20"/>
        </w:rPr>
        <w:t>w przypadku pytań</w:t>
      </w:r>
      <w:r w:rsidR="00AF261E">
        <w:rPr>
          <w:sz w:val="20"/>
          <w:szCs w:val="20"/>
        </w:rPr>
        <w:t xml:space="preserve"> i uwag</w:t>
      </w:r>
      <w:r w:rsidR="00AF261E" w:rsidRPr="006840B8">
        <w:rPr>
          <w:sz w:val="20"/>
          <w:szCs w:val="20"/>
        </w:rPr>
        <w:t xml:space="preserve">, </w:t>
      </w:r>
      <w:r w:rsidR="00AF261E">
        <w:rPr>
          <w:sz w:val="20"/>
          <w:szCs w:val="20"/>
        </w:rPr>
        <w:t>zgłoszonych w trakcie</w:t>
      </w:r>
      <w:r w:rsidR="00AF261E" w:rsidRPr="006840B8">
        <w:rPr>
          <w:sz w:val="20"/>
          <w:szCs w:val="20"/>
        </w:rPr>
        <w:t xml:space="preserve"> konsultacji społecznych i uzgodnień międzyresortowych.</w:t>
      </w:r>
    </w:p>
    <w:p w14:paraId="6E972EA2" w14:textId="77777777" w:rsidR="00AF261E" w:rsidRPr="006840B8" w:rsidRDefault="00AF261E" w:rsidP="00AF261E">
      <w:pPr>
        <w:pStyle w:val="NormalnyWeb"/>
        <w:spacing w:before="0" w:beforeAutospacing="0" w:after="120" w:afterAutospacing="0"/>
        <w:ind w:left="708"/>
        <w:jc w:val="both"/>
        <w:textAlignment w:val="top"/>
        <w:rPr>
          <w:sz w:val="20"/>
          <w:szCs w:val="20"/>
        </w:rPr>
      </w:pPr>
      <w:r w:rsidRPr="006840B8">
        <w:rPr>
          <w:sz w:val="20"/>
          <w:szCs w:val="20"/>
        </w:rPr>
        <w:t>Wykonawca weźmie udział w postępowaniu w sprawie transgranicznego oddziaływania na środowisko skutków realizacji PEP</w:t>
      </w:r>
      <w:r>
        <w:rPr>
          <w:sz w:val="20"/>
          <w:szCs w:val="20"/>
        </w:rPr>
        <w:t>, jeżeli będzie prowadzone.</w:t>
      </w:r>
    </w:p>
    <w:p w14:paraId="38E4E2E8" w14:textId="3DB3173F" w:rsidR="00AF261E" w:rsidRDefault="00AF261E" w:rsidP="007D4E6C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6840B8">
        <w:rPr>
          <w:b/>
          <w:sz w:val="20"/>
          <w:szCs w:val="20"/>
        </w:rPr>
        <w:lastRenderedPageBreak/>
        <w:t>w terminie</w:t>
      </w:r>
      <w:r w:rsidR="002F4720">
        <w:rPr>
          <w:b/>
          <w:sz w:val="20"/>
          <w:szCs w:val="20"/>
        </w:rPr>
        <w:t xml:space="preserve"> najpóźniej</w:t>
      </w:r>
      <w:r w:rsidRPr="006840B8">
        <w:rPr>
          <w:b/>
          <w:sz w:val="20"/>
          <w:szCs w:val="20"/>
        </w:rPr>
        <w:t xml:space="preserve"> do </w:t>
      </w:r>
      <w:r>
        <w:rPr>
          <w:b/>
          <w:sz w:val="20"/>
          <w:szCs w:val="20"/>
        </w:rPr>
        <w:t xml:space="preserve">31 </w:t>
      </w:r>
      <w:r w:rsidR="00D975BC">
        <w:rPr>
          <w:b/>
          <w:sz w:val="20"/>
          <w:szCs w:val="20"/>
        </w:rPr>
        <w:t>października</w:t>
      </w:r>
      <w:r>
        <w:rPr>
          <w:b/>
          <w:sz w:val="20"/>
          <w:szCs w:val="20"/>
        </w:rPr>
        <w:t xml:space="preserve"> 2018 r.</w:t>
      </w:r>
      <w:r w:rsidRPr="006840B8">
        <w:rPr>
          <w:sz w:val="20"/>
          <w:szCs w:val="20"/>
        </w:rPr>
        <w:t xml:space="preserve"> Wykonawca przedstawi</w:t>
      </w:r>
      <w:r>
        <w:rPr>
          <w:sz w:val="20"/>
          <w:szCs w:val="20"/>
        </w:rPr>
        <w:t>:</w:t>
      </w:r>
      <w:r w:rsidRPr="006840B8">
        <w:rPr>
          <w:sz w:val="20"/>
          <w:szCs w:val="20"/>
        </w:rPr>
        <w:t xml:space="preserve"> </w:t>
      </w:r>
    </w:p>
    <w:p w14:paraId="1F80A247" w14:textId="07DA5F46" w:rsidR="009B647C" w:rsidRPr="009B647C" w:rsidRDefault="00985E1C" w:rsidP="007D4E6C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r w:rsidRPr="00985E1C">
        <w:rPr>
          <w:rFonts w:ascii="Times New Roman" w:hAnsi="Times New Roman"/>
          <w:sz w:val="20"/>
          <w:szCs w:val="20"/>
        </w:rPr>
        <w:t xml:space="preserve">zweryfikowaną </w:t>
      </w:r>
      <w:r w:rsidR="00AF261E" w:rsidRPr="009B647C">
        <w:rPr>
          <w:rFonts w:ascii="Times New Roman" w:hAnsi="Times New Roman"/>
          <w:b/>
          <w:sz w:val="20"/>
          <w:szCs w:val="20"/>
        </w:rPr>
        <w:t>prognozę oddziaływania na środowisko</w:t>
      </w:r>
      <w:r w:rsidR="00AF261E" w:rsidRPr="009B647C">
        <w:rPr>
          <w:rFonts w:ascii="Times New Roman" w:hAnsi="Times New Roman"/>
          <w:b/>
          <w:i/>
          <w:sz w:val="20"/>
          <w:szCs w:val="20"/>
        </w:rPr>
        <w:t xml:space="preserve"> Polityki ekologicznej państwa</w:t>
      </w:r>
      <w:r w:rsidR="008F2B7E" w:rsidRPr="009B647C">
        <w:rPr>
          <w:rFonts w:ascii="Times New Roman" w:hAnsi="Times New Roman"/>
          <w:b/>
          <w:i/>
          <w:sz w:val="20"/>
          <w:szCs w:val="20"/>
        </w:rPr>
        <w:t xml:space="preserve"> 2030</w:t>
      </w:r>
      <w:r w:rsidR="00AF261E" w:rsidRPr="009B647C">
        <w:rPr>
          <w:rFonts w:ascii="Times New Roman" w:hAnsi="Times New Roman"/>
          <w:sz w:val="20"/>
          <w:szCs w:val="20"/>
        </w:rPr>
        <w:t xml:space="preserve">, uwzględniającą opinie Zamawiającego, uzgodnienia Generalnego Dyrektora Ochrony Środowiska, Głównego Inspektora Sanitarnego, dyrektorów urzędów morskich oraz wyniki przeprowadzonych konsultacji </w:t>
      </w:r>
      <w:r w:rsidR="00C06D37" w:rsidRPr="009B647C">
        <w:rPr>
          <w:rFonts w:ascii="Times New Roman" w:hAnsi="Times New Roman"/>
          <w:sz w:val="20"/>
          <w:szCs w:val="20"/>
        </w:rPr>
        <w:t>społecznych</w:t>
      </w:r>
      <w:r w:rsidR="00AF261E" w:rsidRPr="009B647C">
        <w:rPr>
          <w:rFonts w:ascii="Times New Roman" w:hAnsi="Times New Roman"/>
          <w:sz w:val="20"/>
          <w:szCs w:val="20"/>
        </w:rPr>
        <w:t>. W t</w:t>
      </w:r>
      <w:r w:rsidR="004E3195" w:rsidRPr="009B647C">
        <w:rPr>
          <w:rFonts w:ascii="Times New Roman" w:hAnsi="Times New Roman"/>
          <w:sz w:val="20"/>
          <w:szCs w:val="20"/>
        </w:rPr>
        <w:t>ym</w:t>
      </w:r>
      <w:r w:rsidR="00AF261E" w:rsidRPr="009B647C">
        <w:rPr>
          <w:rFonts w:ascii="Times New Roman" w:hAnsi="Times New Roman"/>
          <w:sz w:val="20"/>
          <w:szCs w:val="20"/>
        </w:rPr>
        <w:t xml:space="preserve"> okres</w:t>
      </w:r>
      <w:r w:rsidR="004E3195" w:rsidRPr="009B647C">
        <w:rPr>
          <w:rFonts w:ascii="Times New Roman" w:hAnsi="Times New Roman"/>
          <w:sz w:val="20"/>
          <w:szCs w:val="20"/>
        </w:rPr>
        <w:t>ie</w:t>
      </w:r>
      <w:r w:rsidR="00AF261E" w:rsidRPr="009B647C">
        <w:rPr>
          <w:rFonts w:ascii="Times New Roman" w:hAnsi="Times New Roman"/>
          <w:sz w:val="20"/>
          <w:szCs w:val="20"/>
        </w:rPr>
        <w:t xml:space="preserve"> Wykonawca będzie wspomagał Zamawiającego na żądanie w pracach nad zmianami w ostatecznej wersji PEP (pod wpływem wniosków i rekomendacji zawartych w prognozie oddziaływania na środowisko oraz konsultacji społecznych, w tym opinii Generalnego Dyrektora Ochrony Środowiska, Głównego Inspektora Sanitarnego, dyrektorów urzędów morskich);</w:t>
      </w:r>
      <w:r w:rsidR="00C06D37" w:rsidRPr="009B647C">
        <w:rPr>
          <w:rFonts w:ascii="Times New Roman" w:hAnsi="Times New Roman"/>
          <w:sz w:val="20"/>
          <w:szCs w:val="20"/>
        </w:rPr>
        <w:t xml:space="preserve"> Wykonawca </w:t>
      </w:r>
      <w:r>
        <w:rPr>
          <w:rFonts w:ascii="Times New Roman" w:hAnsi="Times New Roman"/>
          <w:sz w:val="20"/>
          <w:szCs w:val="20"/>
        </w:rPr>
        <w:t xml:space="preserve">przygotuje </w:t>
      </w:r>
      <w:r w:rsidR="00C06D37" w:rsidRPr="009B647C">
        <w:rPr>
          <w:rFonts w:ascii="Times New Roman" w:hAnsi="Times New Roman"/>
          <w:sz w:val="20"/>
          <w:szCs w:val="20"/>
        </w:rPr>
        <w:t xml:space="preserve">odpowiedź na uwagi do prognozy oraz </w:t>
      </w:r>
      <w:r w:rsidR="00321B23">
        <w:rPr>
          <w:rFonts w:ascii="Times New Roman" w:hAnsi="Times New Roman"/>
          <w:sz w:val="20"/>
          <w:szCs w:val="20"/>
        </w:rPr>
        <w:t xml:space="preserve">będzie </w:t>
      </w:r>
      <w:r w:rsidR="009B647C" w:rsidRP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uczestnic</w:t>
      </w:r>
      <w:r w:rsidR="00321B23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zył</w:t>
      </w:r>
      <w:r w:rsidR="001E706B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w </w:t>
      </w:r>
      <w:r w:rsidR="009B647C" w:rsidRP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konferencjach dotyczących zakresu prac powierzonych Wykonawcy, w tym zaprezent</w:t>
      </w:r>
      <w:r w:rsidR="00321B23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uje</w:t>
      </w:r>
      <w:r w:rsidR="009B647C" w:rsidRP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wynik</w:t>
      </w:r>
      <w:r w:rsidR="00321B23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i</w:t>
      </w:r>
      <w:r w:rsidR="009B647C" w:rsidRP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prognozy podczas seminarium  zorganizowanego w celu skonsultowania z partnerami społecznymi wyn</w:t>
      </w:r>
      <w:r w:rsidR="00321B23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ików prognozy oraz projektu PEP;</w:t>
      </w:r>
    </w:p>
    <w:p w14:paraId="4DEBF6C4" w14:textId="24C71A50" w:rsidR="00AF261E" w:rsidRPr="009B647C" w:rsidRDefault="00AF261E" w:rsidP="007D4E6C">
      <w:pPr>
        <w:pStyle w:val="NormalnyWeb"/>
        <w:numPr>
          <w:ilvl w:val="1"/>
          <w:numId w:val="6"/>
        </w:numPr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9B647C">
        <w:rPr>
          <w:b/>
          <w:sz w:val="20"/>
          <w:szCs w:val="20"/>
        </w:rPr>
        <w:t>prezentację multimedialną</w:t>
      </w:r>
      <w:r w:rsidRPr="009B647C">
        <w:rPr>
          <w:sz w:val="20"/>
          <w:szCs w:val="20"/>
        </w:rPr>
        <w:t xml:space="preserve"> zawierającą podsumowanie </w:t>
      </w:r>
      <w:r w:rsidR="00985E1C">
        <w:rPr>
          <w:sz w:val="20"/>
          <w:szCs w:val="20"/>
        </w:rPr>
        <w:t>zweryfikowanej</w:t>
      </w:r>
      <w:r w:rsidRPr="009B647C">
        <w:rPr>
          <w:sz w:val="20"/>
          <w:szCs w:val="20"/>
        </w:rPr>
        <w:t xml:space="preserve"> wersji prognozy,</w:t>
      </w:r>
    </w:p>
    <w:p w14:paraId="706699E3" w14:textId="77777777" w:rsidR="00AF261E" w:rsidRPr="009B647C" w:rsidRDefault="00AF261E" w:rsidP="007D4E6C">
      <w:pPr>
        <w:pStyle w:val="NormalnyWeb"/>
        <w:numPr>
          <w:ilvl w:val="1"/>
          <w:numId w:val="6"/>
        </w:numPr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9B647C">
        <w:rPr>
          <w:b/>
          <w:sz w:val="20"/>
          <w:szCs w:val="20"/>
        </w:rPr>
        <w:t>pisemne podsumowanie</w:t>
      </w:r>
      <w:r w:rsidRPr="009B647C">
        <w:rPr>
          <w:sz w:val="20"/>
          <w:szCs w:val="20"/>
        </w:rPr>
        <w:t>, o którym mowa w art. 55 ust. 3 ustawy ooś,</w:t>
      </w:r>
    </w:p>
    <w:p w14:paraId="2B2A8DC1" w14:textId="485D17C9" w:rsidR="00AF261E" w:rsidRPr="009B647C" w:rsidRDefault="00AF261E" w:rsidP="007D4E6C">
      <w:pPr>
        <w:pStyle w:val="NormalnyWeb"/>
        <w:numPr>
          <w:ilvl w:val="1"/>
          <w:numId w:val="6"/>
        </w:numPr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9B647C">
        <w:rPr>
          <w:b/>
          <w:sz w:val="20"/>
          <w:szCs w:val="20"/>
        </w:rPr>
        <w:t xml:space="preserve">uzasadnienie, </w:t>
      </w:r>
      <w:r w:rsidRPr="009B647C">
        <w:rPr>
          <w:sz w:val="20"/>
          <w:szCs w:val="20"/>
        </w:rPr>
        <w:t>o którym mowa w art. 42 ust. 2 ustawy ooś,</w:t>
      </w:r>
      <w:r w:rsidRPr="009B647C">
        <w:rPr>
          <w:b/>
          <w:sz w:val="20"/>
          <w:szCs w:val="20"/>
        </w:rPr>
        <w:t xml:space="preserve"> zawierające informacje o udziale społeczeństwa w postępowaniu</w:t>
      </w:r>
      <w:r w:rsidRPr="009B647C">
        <w:rPr>
          <w:sz w:val="20"/>
          <w:szCs w:val="20"/>
        </w:rPr>
        <w:t xml:space="preserve"> oraz o tym, w jaki spos</w:t>
      </w:r>
      <w:r w:rsidR="001E706B">
        <w:rPr>
          <w:sz w:val="20"/>
          <w:szCs w:val="20"/>
        </w:rPr>
        <w:t>ób zostały wzięte pod uwagę i w </w:t>
      </w:r>
      <w:r w:rsidRPr="009B647C">
        <w:rPr>
          <w:sz w:val="20"/>
          <w:szCs w:val="20"/>
        </w:rPr>
        <w:t>jakim zakresie zostały uwzględnione uwagi i wnioski zgłoszone w związku z udziałem społeczeństwa.</w:t>
      </w:r>
    </w:p>
    <w:p w14:paraId="1A8CFB5C" w14:textId="52C7CD00" w:rsidR="00AF261E" w:rsidRDefault="00AF261E" w:rsidP="00AF261E">
      <w:pPr>
        <w:pStyle w:val="NormalnyWeb"/>
        <w:spacing w:before="0" w:beforeAutospacing="0" w:after="120" w:afterAutospacing="0"/>
        <w:ind w:left="708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Uzgodnienie wszystkich uwag Zamawiającego ma nastąpić </w:t>
      </w:r>
      <w:r w:rsidRPr="00985E1C">
        <w:rPr>
          <w:b/>
          <w:sz w:val="20"/>
          <w:szCs w:val="20"/>
        </w:rPr>
        <w:t xml:space="preserve">do 31 </w:t>
      </w:r>
      <w:r w:rsidR="00D975BC">
        <w:rPr>
          <w:b/>
          <w:sz w:val="20"/>
          <w:szCs w:val="20"/>
        </w:rPr>
        <w:t>października</w:t>
      </w:r>
      <w:r w:rsidRPr="00985E1C">
        <w:rPr>
          <w:b/>
          <w:sz w:val="20"/>
          <w:szCs w:val="20"/>
        </w:rPr>
        <w:t xml:space="preserve"> 2018 r.</w:t>
      </w:r>
      <w:r>
        <w:rPr>
          <w:sz w:val="20"/>
          <w:szCs w:val="20"/>
        </w:rPr>
        <w:t xml:space="preserve"> Wykonawca uwzględni w harmonogramie konsultacje </w:t>
      </w:r>
      <w:r w:rsidR="00985E1C">
        <w:rPr>
          <w:sz w:val="20"/>
          <w:szCs w:val="20"/>
        </w:rPr>
        <w:t>prognozy</w:t>
      </w:r>
      <w:r>
        <w:rPr>
          <w:sz w:val="20"/>
          <w:szCs w:val="20"/>
        </w:rPr>
        <w:t xml:space="preserve"> z Zamawiającym.</w:t>
      </w:r>
    </w:p>
    <w:p w14:paraId="2D93AE86" w14:textId="1101D5B2" w:rsidR="00AF261E" w:rsidRPr="006840B8" w:rsidRDefault="00AF261E" w:rsidP="00AF261E">
      <w:pPr>
        <w:pStyle w:val="NormalnyWeb"/>
        <w:spacing w:before="0" w:beforeAutospacing="0" w:after="120" w:afterAutospacing="0"/>
        <w:jc w:val="both"/>
        <w:textAlignment w:val="top"/>
        <w:rPr>
          <w:sz w:val="20"/>
          <w:szCs w:val="20"/>
        </w:rPr>
      </w:pPr>
      <w:r w:rsidRPr="006840B8">
        <w:rPr>
          <w:sz w:val="20"/>
          <w:szCs w:val="20"/>
        </w:rPr>
        <w:t xml:space="preserve">Propozycja </w:t>
      </w:r>
      <w:r>
        <w:rPr>
          <w:sz w:val="20"/>
          <w:szCs w:val="20"/>
        </w:rPr>
        <w:t>harmonogramu</w:t>
      </w:r>
      <w:r w:rsidRPr="006840B8">
        <w:rPr>
          <w:sz w:val="20"/>
          <w:szCs w:val="20"/>
        </w:rPr>
        <w:t xml:space="preserve"> powinna zostać sprecyzowana na etapie prac nad </w:t>
      </w:r>
      <w:r>
        <w:rPr>
          <w:sz w:val="20"/>
          <w:szCs w:val="20"/>
        </w:rPr>
        <w:t>ofertą i będzie podlegała ocenie</w:t>
      </w:r>
      <w:r w:rsidR="001E706B">
        <w:rPr>
          <w:sz w:val="20"/>
          <w:szCs w:val="20"/>
        </w:rPr>
        <w:t xml:space="preserve"> w </w:t>
      </w:r>
      <w:r w:rsidRPr="006840B8">
        <w:rPr>
          <w:sz w:val="20"/>
          <w:szCs w:val="20"/>
        </w:rPr>
        <w:t>procedurze wyboru ofert.</w:t>
      </w:r>
    </w:p>
    <w:p w14:paraId="5998F5AE" w14:textId="4D26DE2E" w:rsidR="00C34E79" w:rsidRPr="006840B8" w:rsidRDefault="006715AF" w:rsidP="00985E1C">
      <w:pPr>
        <w:suppressAutoHyphens/>
        <w:jc w:val="both"/>
        <w:rPr>
          <w:sz w:val="20"/>
          <w:szCs w:val="20"/>
        </w:rPr>
      </w:pPr>
      <w:r w:rsidRPr="006840B8">
        <w:rPr>
          <w:b/>
          <w:sz w:val="20"/>
          <w:szCs w:val="20"/>
        </w:rPr>
        <w:t xml:space="preserve">W okresie od </w:t>
      </w:r>
      <w:r>
        <w:rPr>
          <w:b/>
          <w:sz w:val="20"/>
          <w:szCs w:val="20"/>
        </w:rPr>
        <w:t xml:space="preserve">31 </w:t>
      </w:r>
      <w:r w:rsidR="00D975BC">
        <w:rPr>
          <w:b/>
          <w:sz w:val="20"/>
          <w:szCs w:val="20"/>
        </w:rPr>
        <w:t>października</w:t>
      </w:r>
      <w:r>
        <w:rPr>
          <w:b/>
          <w:sz w:val="20"/>
          <w:szCs w:val="20"/>
        </w:rPr>
        <w:t xml:space="preserve"> 2018 r. do przyjęcia PEP i </w:t>
      </w:r>
      <w:r w:rsidRPr="006840B8">
        <w:rPr>
          <w:b/>
          <w:sz w:val="20"/>
          <w:szCs w:val="20"/>
        </w:rPr>
        <w:t>prognozy przez Radę Ministrów</w:t>
      </w:r>
      <w:r w:rsidRPr="006840B8">
        <w:rPr>
          <w:sz w:val="20"/>
          <w:szCs w:val="20"/>
        </w:rPr>
        <w:t>, Wykonawca pozostanie do dyspozycji Zamawiającego.</w:t>
      </w:r>
      <w:r>
        <w:rPr>
          <w:sz w:val="20"/>
          <w:szCs w:val="20"/>
        </w:rPr>
        <w:t xml:space="preserve"> Wykonawca będzie dokonywał aktualizacji lub modyfikacji treści przekazanych produktów wskazanych w pkt </w:t>
      </w:r>
      <w:r w:rsidRPr="007F1707">
        <w:rPr>
          <w:sz w:val="20"/>
          <w:szCs w:val="20"/>
        </w:rPr>
        <w:t>II.2</w:t>
      </w:r>
      <w:r>
        <w:rPr>
          <w:sz w:val="20"/>
          <w:szCs w:val="20"/>
        </w:rPr>
        <w:t>, ppkt 3–6 na podstawie dostarczanych przez Zamawiającego aktualnych wersji PEP.</w:t>
      </w:r>
    </w:p>
    <w:p w14:paraId="107EFE18" w14:textId="02C99E34" w:rsidR="008F26BB" w:rsidRPr="006840B8" w:rsidRDefault="008F26BB" w:rsidP="007D4E6C">
      <w:pPr>
        <w:pStyle w:val="Nagwek1"/>
        <w:numPr>
          <w:ilvl w:val="0"/>
          <w:numId w:val="12"/>
        </w:numPr>
      </w:pPr>
      <w:bookmarkStart w:id="21" w:name="_Toc510768006"/>
      <w:r w:rsidRPr="006840B8">
        <w:t>Warunki udziału w postępowaniu</w:t>
      </w:r>
      <w:bookmarkEnd w:id="21"/>
    </w:p>
    <w:p w14:paraId="2032E67D" w14:textId="0E4B844B" w:rsidR="008F26BB" w:rsidRDefault="008F26BB" w:rsidP="00902D3D">
      <w:pPr>
        <w:spacing w:before="240" w:after="120"/>
        <w:jc w:val="both"/>
        <w:rPr>
          <w:bCs/>
          <w:sz w:val="20"/>
          <w:szCs w:val="20"/>
        </w:rPr>
      </w:pPr>
      <w:r w:rsidRPr="006840B8">
        <w:rPr>
          <w:bCs/>
          <w:sz w:val="20"/>
          <w:szCs w:val="20"/>
        </w:rPr>
        <w:t xml:space="preserve">Warunkiem </w:t>
      </w:r>
      <w:r w:rsidR="00C41153">
        <w:rPr>
          <w:bCs/>
          <w:sz w:val="20"/>
          <w:szCs w:val="20"/>
        </w:rPr>
        <w:t>udziału w postępowaniu jest</w:t>
      </w:r>
      <w:r w:rsidRPr="006840B8">
        <w:rPr>
          <w:bCs/>
          <w:sz w:val="20"/>
          <w:szCs w:val="20"/>
        </w:rPr>
        <w:t xml:space="preserve"> posiadanie pr</w:t>
      </w:r>
      <w:r w:rsidR="00780287">
        <w:rPr>
          <w:bCs/>
          <w:sz w:val="20"/>
          <w:szCs w:val="20"/>
        </w:rPr>
        <w:t xml:space="preserve">zez </w:t>
      </w:r>
      <w:r w:rsidR="00C06D37">
        <w:rPr>
          <w:bCs/>
          <w:sz w:val="20"/>
          <w:szCs w:val="20"/>
        </w:rPr>
        <w:t>Wykonawcę</w:t>
      </w:r>
      <w:r w:rsidR="00780287">
        <w:rPr>
          <w:bCs/>
          <w:sz w:val="20"/>
          <w:szCs w:val="20"/>
        </w:rPr>
        <w:t xml:space="preserve"> odpowiedniej wiedzy i </w:t>
      </w:r>
      <w:r w:rsidRPr="006840B8">
        <w:rPr>
          <w:bCs/>
          <w:sz w:val="20"/>
          <w:szCs w:val="20"/>
        </w:rPr>
        <w:t>doświadczenia</w:t>
      </w:r>
      <w:r w:rsidR="00780287">
        <w:rPr>
          <w:bCs/>
          <w:sz w:val="20"/>
          <w:szCs w:val="20"/>
        </w:rPr>
        <w:t>,</w:t>
      </w:r>
      <w:r w:rsidR="001E706B">
        <w:rPr>
          <w:bCs/>
          <w:sz w:val="20"/>
          <w:szCs w:val="20"/>
        </w:rPr>
        <w:t xml:space="preserve"> w </w:t>
      </w:r>
      <w:r w:rsidR="00271476">
        <w:rPr>
          <w:bCs/>
          <w:sz w:val="20"/>
          <w:szCs w:val="20"/>
        </w:rPr>
        <w:t>tym w </w:t>
      </w:r>
      <w:r w:rsidRPr="006840B8">
        <w:rPr>
          <w:bCs/>
          <w:sz w:val="20"/>
          <w:szCs w:val="20"/>
        </w:rPr>
        <w:t xml:space="preserve">szczególności znajomości obowiązującej </w:t>
      </w:r>
      <w:r w:rsidRPr="00780287">
        <w:rPr>
          <w:bCs/>
          <w:i/>
          <w:sz w:val="20"/>
          <w:szCs w:val="20"/>
        </w:rPr>
        <w:t>ustawy – Prawo ochrony środowiska</w:t>
      </w:r>
      <w:r w:rsidRPr="006840B8">
        <w:rPr>
          <w:bCs/>
          <w:sz w:val="20"/>
          <w:szCs w:val="20"/>
        </w:rPr>
        <w:t xml:space="preserve">, jak również </w:t>
      </w:r>
      <w:r w:rsidR="00271476">
        <w:rPr>
          <w:bCs/>
          <w:i/>
          <w:sz w:val="20"/>
          <w:szCs w:val="20"/>
        </w:rPr>
        <w:t>ustawy o </w:t>
      </w:r>
      <w:r w:rsidRPr="00780287">
        <w:rPr>
          <w:bCs/>
          <w:i/>
          <w:sz w:val="20"/>
          <w:szCs w:val="20"/>
        </w:rPr>
        <w:t>udostępnianiu informacji o środowisku i jego ochronie, udziale społeczeńst</w:t>
      </w:r>
      <w:r w:rsidR="00271476">
        <w:rPr>
          <w:bCs/>
          <w:i/>
          <w:sz w:val="20"/>
          <w:szCs w:val="20"/>
        </w:rPr>
        <w:t>wa w ochronie środowiska oraz o </w:t>
      </w:r>
      <w:r w:rsidRPr="00780287">
        <w:rPr>
          <w:bCs/>
          <w:i/>
          <w:sz w:val="20"/>
          <w:szCs w:val="20"/>
        </w:rPr>
        <w:t>ocenach oddziaływania na środowisko</w:t>
      </w:r>
      <w:r w:rsidRPr="006840B8">
        <w:rPr>
          <w:bCs/>
          <w:sz w:val="20"/>
          <w:szCs w:val="20"/>
        </w:rPr>
        <w:t>. Zamawiający uzna ww. warunek za spełniony, jeżeli Wykonawca wykaże (wg wzoru w załączniku</w:t>
      </w:r>
      <w:r w:rsidR="00C06D37">
        <w:rPr>
          <w:bCs/>
          <w:sz w:val="20"/>
          <w:szCs w:val="20"/>
        </w:rPr>
        <w:t xml:space="preserve"> nr 1</w:t>
      </w:r>
      <w:r w:rsidRPr="006840B8">
        <w:rPr>
          <w:bCs/>
          <w:sz w:val="20"/>
          <w:szCs w:val="20"/>
        </w:rPr>
        <w:t xml:space="preserve">), że w ramach wykonanych usług w okresie ostatnich </w:t>
      </w:r>
      <w:r w:rsidR="00674E9E">
        <w:rPr>
          <w:bCs/>
          <w:sz w:val="20"/>
          <w:szCs w:val="20"/>
        </w:rPr>
        <w:t>trzech</w:t>
      </w:r>
      <w:r w:rsidR="00674E9E" w:rsidRPr="006840B8">
        <w:rPr>
          <w:bCs/>
          <w:sz w:val="20"/>
          <w:szCs w:val="20"/>
        </w:rPr>
        <w:t xml:space="preserve"> </w:t>
      </w:r>
      <w:r w:rsidRPr="006840B8">
        <w:rPr>
          <w:bCs/>
          <w:sz w:val="20"/>
          <w:szCs w:val="20"/>
        </w:rPr>
        <w:t>lat przed upływem terminu składania ofert (a jeżeli okres prowadzenia działalności jest krótszy – w tym okresie), wykonał należycie co najmniej 2 zamówienia/zlecenia, które polegał</w:t>
      </w:r>
      <w:r w:rsidR="00780287">
        <w:rPr>
          <w:bCs/>
          <w:sz w:val="20"/>
          <w:szCs w:val="20"/>
        </w:rPr>
        <w:t>y</w:t>
      </w:r>
      <w:r w:rsidRPr="006840B8">
        <w:rPr>
          <w:bCs/>
          <w:sz w:val="20"/>
          <w:szCs w:val="20"/>
        </w:rPr>
        <w:t xml:space="preserve"> na opracowaniu prognozy </w:t>
      </w:r>
      <w:r w:rsidR="005F308F" w:rsidRPr="006840B8">
        <w:rPr>
          <w:bCs/>
          <w:sz w:val="20"/>
          <w:szCs w:val="20"/>
        </w:rPr>
        <w:t>oddziaływania na środowisko dokumentu strategicznego lub programowego z obszaru środowiska lub gospodarki wodnej.</w:t>
      </w:r>
      <w:r w:rsidRPr="006840B8">
        <w:rPr>
          <w:bCs/>
          <w:sz w:val="20"/>
          <w:szCs w:val="20"/>
        </w:rPr>
        <w:t xml:space="preserve"> Wykonawca oświadczy ponadto, że znane są mu dokumenty będące podstawą do zrealizowania niniejszego z</w:t>
      </w:r>
      <w:r w:rsidR="005F308F" w:rsidRPr="006840B8">
        <w:rPr>
          <w:bCs/>
          <w:sz w:val="20"/>
          <w:szCs w:val="20"/>
        </w:rPr>
        <w:t>a</w:t>
      </w:r>
      <w:r w:rsidR="00271476">
        <w:rPr>
          <w:bCs/>
          <w:sz w:val="20"/>
          <w:szCs w:val="20"/>
        </w:rPr>
        <w:t>mówienia, w </w:t>
      </w:r>
      <w:r w:rsidRPr="006840B8">
        <w:rPr>
          <w:bCs/>
          <w:sz w:val="20"/>
          <w:szCs w:val="20"/>
        </w:rPr>
        <w:t xml:space="preserve">tym </w:t>
      </w:r>
      <w:r w:rsidRPr="00780287">
        <w:rPr>
          <w:bCs/>
          <w:i/>
          <w:sz w:val="20"/>
          <w:szCs w:val="20"/>
        </w:rPr>
        <w:t>ustawa – Prawo ochrony środowiska</w:t>
      </w:r>
      <w:r w:rsidRPr="006840B8">
        <w:rPr>
          <w:bCs/>
          <w:sz w:val="20"/>
          <w:szCs w:val="20"/>
        </w:rPr>
        <w:t xml:space="preserve">, </w:t>
      </w:r>
      <w:r w:rsidR="00780287">
        <w:rPr>
          <w:bCs/>
          <w:sz w:val="20"/>
          <w:szCs w:val="20"/>
        </w:rPr>
        <w:t xml:space="preserve">jak również </w:t>
      </w:r>
      <w:r w:rsidR="00780287" w:rsidRPr="00780287">
        <w:rPr>
          <w:bCs/>
          <w:i/>
          <w:sz w:val="20"/>
          <w:szCs w:val="20"/>
        </w:rPr>
        <w:t>ustawa</w:t>
      </w:r>
      <w:r w:rsidR="00780287">
        <w:rPr>
          <w:bCs/>
          <w:i/>
          <w:sz w:val="20"/>
          <w:szCs w:val="20"/>
        </w:rPr>
        <w:t xml:space="preserve"> o udostępnianiu informacji o </w:t>
      </w:r>
      <w:r w:rsidR="005F308F" w:rsidRPr="00780287">
        <w:rPr>
          <w:bCs/>
          <w:i/>
          <w:sz w:val="20"/>
          <w:szCs w:val="20"/>
        </w:rPr>
        <w:t>środowisku i jego ochronie, udziale społeczeństwa w ochronie środowiska oraz o ocenach oddziaływania na środowisko</w:t>
      </w:r>
      <w:r w:rsidR="005F308F" w:rsidRPr="006840B8">
        <w:rPr>
          <w:bCs/>
          <w:sz w:val="20"/>
          <w:szCs w:val="20"/>
        </w:rPr>
        <w:t>.</w:t>
      </w:r>
    </w:p>
    <w:p w14:paraId="42B5859B" w14:textId="7EF62908" w:rsidR="00EA161A" w:rsidRPr="00902D3D" w:rsidRDefault="00EA161A" w:rsidP="00902D3D">
      <w:pPr>
        <w:spacing w:before="24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Warunkiem udziału w postępowaniu jest także posiadanie zespołu realizującego zamówienie, w skład którego wchodzi co najmniej jedna osoba </w:t>
      </w:r>
      <w:r w:rsidRPr="006840B8">
        <w:rPr>
          <w:sz w:val="20"/>
          <w:szCs w:val="20"/>
        </w:rPr>
        <w:t>posiada</w:t>
      </w:r>
      <w:r>
        <w:rPr>
          <w:sz w:val="20"/>
          <w:szCs w:val="20"/>
        </w:rPr>
        <w:t>jąca</w:t>
      </w:r>
      <w:r w:rsidRPr="006840B8">
        <w:rPr>
          <w:sz w:val="20"/>
          <w:szCs w:val="20"/>
        </w:rPr>
        <w:t xml:space="preserve"> </w:t>
      </w:r>
      <w:r w:rsidR="009B647C" w:rsidRPr="009B647C">
        <w:rPr>
          <w:sz w:val="20"/>
          <w:szCs w:val="20"/>
        </w:rPr>
        <w:t>udokumentowane doświadczenie w wykonywaniu strategicznych ocen oddziaływania na środowisko w zakresie oceny polityk i dokumentów strategicznych dla administracji publicznej</w:t>
      </w:r>
      <w:r>
        <w:rPr>
          <w:sz w:val="20"/>
          <w:szCs w:val="20"/>
        </w:rPr>
        <w:t>.</w:t>
      </w:r>
      <w:r w:rsidR="009B647C">
        <w:rPr>
          <w:sz w:val="20"/>
          <w:szCs w:val="20"/>
        </w:rPr>
        <w:t xml:space="preserve"> </w:t>
      </w:r>
      <w:r w:rsidR="009B647C" w:rsidRPr="006840B8">
        <w:rPr>
          <w:bCs/>
          <w:sz w:val="20"/>
          <w:szCs w:val="20"/>
        </w:rPr>
        <w:t xml:space="preserve">Zamawiający </w:t>
      </w:r>
      <w:r w:rsidR="009B647C">
        <w:rPr>
          <w:bCs/>
          <w:sz w:val="20"/>
          <w:szCs w:val="20"/>
        </w:rPr>
        <w:t>zweryfikuje</w:t>
      </w:r>
      <w:r w:rsidR="009B647C" w:rsidRPr="006840B8">
        <w:rPr>
          <w:bCs/>
          <w:sz w:val="20"/>
          <w:szCs w:val="20"/>
        </w:rPr>
        <w:t xml:space="preserve"> ww. warunek </w:t>
      </w:r>
      <w:r w:rsidR="009B647C">
        <w:rPr>
          <w:bCs/>
          <w:sz w:val="20"/>
          <w:szCs w:val="20"/>
        </w:rPr>
        <w:t>na podstawie załączonego CV członka zespołu.</w:t>
      </w:r>
    </w:p>
    <w:p w14:paraId="174E89BD" w14:textId="042D3F5D" w:rsidR="0085785E" w:rsidRDefault="0085785E" w:rsidP="007D4E6C">
      <w:pPr>
        <w:pStyle w:val="Nagwek1"/>
        <w:numPr>
          <w:ilvl w:val="0"/>
          <w:numId w:val="12"/>
        </w:numPr>
      </w:pPr>
      <w:bookmarkStart w:id="22" w:name="_Toc510768007"/>
      <w:r w:rsidRPr="0085785E">
        <w:t>Wymagania dotyczące oferty</w:t>
      </w:r>
      <w:bookmarkEnd w:id="22"/>
    </w:p>
    <w:p w14:paraId="19539DC2" w14:textId="77777777" w:rsidR="00C34E79" w:rsidRPr="006840B8" w:rsidRDefault="00C34E79" w:rsidP="00C34E79">
      <w:pPr>
        <w:spacing w:after="120"/>
        <w:jc w:val="both"/>
        <w:rPr>
          <w:sz w:val="20"/>
          <w:szCs w:val="20"/>
        </w:rPr>
      </w:pPr>
    </w:p>
    <w:p w14:paraId="678099D3" w14:textId="341D4492" w:rsidR="00F81DBF" w:rsidRPr="006840B8" w:rsidRDefault="0085785E" w:rsidP="0085785E">
      <w:pPr>
        <w:pStyle w:val="Nagwek2"/>
      </w:pPr>
      <w:bookmarkStart w:id="23" w:name="_Toc510768008"/>
      <w:r>
        <w:lastRenderedPageBreak/>
        <w:t xml:space="preserve">V.1. </w:t>
      </w:r>
      <w:r w:rsidR="00F81DBF" w:rsidRPr="006840B8">
        <w:t>Zawartość oferty</w:t>
      </w:r>
      <w:bookmarkEnd w:id="23"/>
    </w:p>
    <w:p w14:paraId="4D94AFAA" w14:textId="77777777" w:rsidR="00B5570C" w:rsidRDefault="00B5570C" w:rsidP="007947E6">
      <w:pPr>
        <w:jc w:val="both"/>
        <w:rPr>
          <w:bCs/>
          <w:sz w:val="20"/>
          <w:szCs w:val="20"/>
        </w:rPr>
      </w:pPr>
    </w:p>
    <w:p w14:paraId="4B9A10F0" w14:textId="5C47BF3F" w:rsidR="00F81DBF" w:rsidRPr="006840B8" w:rsidRDefault="00F81DBF" w:rsidP="006762B7">
      <w:pPr>
        <w:spacing w:after="120"/>
        <w:jc w:val="both"/>
        <w:rPr>
          <w:bCs/>
          <w:sz w:val="20"/>
          <w:szCs w:val="20"/>
        </w:rPr>
      </w:pPr>
      <w:r w:rsidRPr="006840B8">
        <w:rPr>
          <w:bCs/>
          <w:sz w:val="20"/>
          <w:szCs w:val="20"/>
        </w:rPr>
        <w:t xml:space="preserve">W ofercie Wykonawca </w:t>
      </w:r>
      <w:r w:rsidR="00161193" w:rsidRPr="006840B8">
        <w:rPr>
          <w:bCs/>
          <w:sz w:val="20"/>
          <w:szCs w:val="20"/>
        </w:rPr>
        <w:t>uwzględni</w:t>
      </w:r>
      <w:r w:rsidRPr="006840B8">
        <w:rPr>
          <w:bCs/>
          <w:sz w:val="20"/>
          <w:szCs w:val="20"/>
        </w:rPr>
        <w:t>:</w:t>
      </w:r>
    </w:p>
    <w:p w14:paraId="3972A7AA" w14:textId="77777777" w:rsidR="00F81DBF" w:rsidRPr="006840B8" w:rsidRDefault="00F81DBF" w:rsidP="007D4E6C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 w:rsidRPr="006840B8">
        <w:rPr>
          <w:rFonts w:ascii="Times New Roman" w:hAnsi="Times New Roman"/>
          <w:bCs/>
          <w:sz w:val="20"/>
          <w:szCs w:val="20"/>
        </w:rPr>
        <w:t>Cenę brutto</w:t>
      </w:r>
      <w:r w:rsidRPr="006840B8">
        <w:rPr>
          <w:rStyle w:val="Odwoanieprzypisudolnego"/>
          <w:rFonts w:ascii="Times New Roman" w:hAnsi="Times New Roman"/>
          <w:bCs/>
          <w:sz w:val="20"/>
          <w:szCs w:val="20"/>
        </w:rPr>
        <w:footnoteReference w:id="12"/>
      </w:r>
      <w:r w:rsidRPr="006840B8">
        <w:rPr>
          <w:rFonts w:ascii="Times New Roman" w:hAnsi="Times New Roman"/>
          <w:bCs/>
          <w:sz w:val="20"/>
          <w:szCs w:val="20"/>
        </w:rPr>
        <w:t xml:space="preserve"> oraz cenę netto za realizację całości zamówienia.</w:t>
      </w:r>
    </w:p>
    <w:p w14:paraId="4CC6D3CB" w14:textId="5FD20F5A" w:rsidR="002F7B7A" w:rsidRDefault="00F81DBF" w:rsidP="007D4E6C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 w:rsidRPr="006840B8">
        <w:rPr>
          <w:rFonts w:ascii="Times New Roman" w:hAnsi="Times New Roman"/>
          <w:bCs/>
          <w:sz w:val="20"/>
          <w:szCs w:val="20"/>
        </w:rPr>
        <w:t xml:space="preserve">Skład zespołu </w:t>
      </w:r>
      <w:r w:rsidR="00EA161A">
        <w:rPr>
          <w:rFonts w:ascii="Times New Roman" w:hAnsi="Times New Roman"/>
          <w:bCs/>
          <w:sz w:val="20"/>
          <w:szCs w:val="20"/>
        </w:rPr>
        <w:t>W</w:t>
      </w:r>
      <w:r w:rsidRPr="006840B8">
        <w:rPr>
          <w:rFonts w:ascii="Times New Roman" w:hAnsi="Times New Roman"/>
          <w:bCs/>
          <w:sz w:val="20"/>
          <w:szCs w:val="20"/>
        </w:rPr>
        <w:t>ykonawcy – ze wskazaniem</w:t>
      </w:r>
      <w:r w:rsidR="002F7B7A">
        <w:rPr>
          <w:rFonts w:ascii="Times New Roman" w:hAnsi="Times New Roman"/>
          <w:bCs/>
          <w:sz w:val="20"/>
          <w:szCs w:val="20"/>
        </w:rPr>
        <w:t>:</w:t>
      </w:r>
      <w:r w:rsidRPr="006840B8">
        <w:rPr>
          <w:rFonts w:ascii="Times New Roman" w:hAnsi="Times New Roman"/>
          <w:bCs/>
          <w:sz w:val="20"/>
          <w:szCs w:val="20"/>
        </w:rPr>
        <w:t xml:space="preserve"> </w:t>
      </w:r>
    </w:p>
    <w:p w14:paraId="2AABC9A6" w14:textId="5B3DCEE1" w:rsidR="002F7B7A" w:rsidRDefault="00F81DBF" w:rsidP="007D4E6C">
      <w:pPr>
        <w:pStyle w:val="Akapitzlist"/>
        <w:numPr>
          <w:ilvl w:val="1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 w:rsidRPr="006840B8">
        <w:rPr>
          <w:rFonts w:ascii="Times New Roman" w:hAnsi="Times New Roman"/>
          <w:bCs/>
          <w:sz w:val="20"/>
          <w:szCs w:val="20"/>
        </w:rPr>
        <w:t>doświadczenia i wykształcenia członków zespołu</w:t>
      </w:r>
      <w:r w:rsidR="002F7B7A">
        <w:rPr>
          <w:rFonts w:ascii="Times New Roman" w:hAnsi="Times New Roman"/>
          <w:bCs/>
          <w:sz w:val="20"/>
          <w:szCs w:val="20"/>
        </w:rPr>
        <w:t xml:space="preserve"> w formie CV</w:t>
      </w:r>
      <w:r w:rsidRPr="006840B8">
        <w:rPr>
          <w:rFonts w:ascii="Times New Roman" w:hAnsi="Times New Roman"/>
          <w:bCs/>
          <w:sz w:val="20"/>
          <w:szCs w:val="20"/>
        </w:rPr>
        <w:t xml:space="preserve">; </w:t>
      </w:r>
    </w:p>
    <w:p w14:paraId="1AB4422D" w14:textId="7FB7BE08" w:rsidR="002F7B7A" w:rsidRDefault="00F81DBF" w:rsidP="007D4E6C">
      <w:pPr>
        <w:pStyle w:val="Akapitzlist"/>
        <w:numPr>
          <w:ilvl w:val="1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 w:rsidRPr="006840B8">
        <w:rPr>
          <w:rFonts w:ascii="Times New Roman" w:hAnsi="Times New Roman"/>
          <w:bCs/>
          <w:sz w:val="20"/>
          <w:szCs w:val="20"/>
        </w:rPr>
        <w:t xml:space="preserve">wykonanych przez </w:t>
      </w:r>
      <w:r w:rsidR="002F7B7A">
        <w:rPr>
          <w:rFonts w:ascii="Times New Roman" w:hAnsi="Times New Roman"/>
          <w:bCs/>
          <w:sz w:val="20"/>
          <w:szCs w:val="20"/>
        </w:rPr>
        <w:t xml:space="preserve">danego </w:t>
      </w:r>
      <w:r w:rsidRPr="006840B8">
        <w:rPr>
          <w:rFonts w:ascii="Times New Roman" w:hAnsi="Times New Roman"/>
          <w:bCs/>
          <w:sz w:val="20"/>
          <w:szCs w:val="20"/>
        </w:rPr>
        <w:t>eksperta strategicznych ocen oddziaływania na środowisko w</w:t>
      </w:r>
      <w:r w:rsidR="002F7B7A">
        <w:rPr>
          <w:rFonts w:ascii="Times New Roman" w:hAnsi="Times New Roman"/>
          <w:bCs/>
          <w:sz w:val="20"/>
          <w:szCs w:val="20"/>
        </w:rPr>
        <w:t> </w:t>
      </w:r>
      <w:r w:rsidRPr="006840B8">
        <w:rPr>
          <w:rFonts w:ascii="Times New Roman" w:hAnsi="Times New Roman"/>
          <w:bCs/>
          <w:sz w:val="20"/>
          <w:szCs w:val="20"/>
        </w:rPr>
        <w:t>zakresie oceny polityk i dokumentów strategiczny</w:t>
      </w:r>
      <w:r w:rsidR="002F7B7A">
        <w:rPr>
          <w:rFonts w:ascii="Times New Roman" w:hAnsi="Times New Roman"/>
          <w:bCs/>
          <w:sz w:val="20"/>
          <w:szCs w:val="20"/>
        </w:rPr>
        <w:t>ch dla administracji publicznej;</w:t>
      </w:r>
    </w:p>
    <w:p w14:paraId="6701E1B2" w14:textId="7543D37F" w:rsidR="002F7B7A" w:rsidRPr="00644D06" w:rsidRDefault="002F7B7A" w:rsidP="007D4E6C">
      <w:pPr>
        <w:pStyle w:val="Akapitzlist"/>
        <w:numPr>
          <w:ilvl w:val="1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 w:rsidRPr="002F7B7A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osoby kierującej pracami zespołu</w:t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;</w:t>
      </w:r>
      <w:r w:rsidRPr="002F7B7A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k</w:t>
      </w:r>
      <w:r w:rsidRPr="002F7B7A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ierujący zespołem przedstawi </w:t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dodatkowo oświadczenie, o </w:t>
      </w:r>
      <w:r w:rsidRPr="002F7B7A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którym mowa w art. 51 ust. 1 lit. f</w:t>
      </w:r>
      <w:r w:rsid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ustawy ooś</w:t>
      </w:r>
      <w:r w:rsidRPr="002F7B7A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, oraz załączy kopię dokumentów poświadczających spełnienie wymag</w:t>
      </w:r>
      <w:r w:rsidR="00644D06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ań z art. 74a ust. 2 ustawy ooś;</w:t>
      </w:r>
    </w:p>
    <w:p w14:paraId="59AB8A1F" w14:textId="24B69D62" w:rsidR="00644D06" w:rsidRPr="002F7B7A" w:rsidRDefault="00644D06" w:rsidP="007D4E6C">
      <w:pPr>
        <w:pStyle w:val="Akapitzlist"/>
        <w:numPr>
          <w:ilvl w:val="1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czy w skład zespołu wchodzi co najmniej jedna osoba z niepełnosprawnością</w:t>
      </w:r>
      <w:r w:rsidR="007947E6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, która jest</w:t>
      </w:r>
      <w:r w:rsidR="001E706B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 xml:space="preserve"> zatrudniona u </w:t>
      </w:r>
      <w:r w:rsidR="009B647C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Wykonawcy na umowę o pracę</w:t>
      </w:r>
      <w:r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.</w:t>
      </w:r>
    </w:p>
    <w:p w14:paraId="7BEFD4FF" w14:textId="454E8411" w:rsidR="00533A83" w:rsidRPr="002F7B7A" w:rsidRDefault="002F7B7A" w:rsidP="002F7B7A">
      <w:pPr>
        <w:spacing w:after="120"/>
        <w:ind w:left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CV zostaną opatrzone </w:t>
      </w:r>
      <w:r w:rsidR="00533A83" w:rsidRPr="002F7B7A">
        <w:rPr>
          <w:bCs/>
          <w:sz w:val="20"/>
          <w:szCs w:val="20"/>
        </w:rPr>
        <w:t>klauzulą:</w:t>
      </w:r>
      <w:r>
        <w:rPr>
          <w:bCs/>
          <w:sz w:val="20"/>
          <w:szCs w:val="20"/>
        </w:rPr>
        <w:t xml:space="preserve"> </w:t>
      </w:r>
      <w:r w:rsidR="00533A83" w:rsidRPr="002F7B7A">
        <w:rPr>
          <w:bCs/>
          <w:i/>
          <w:sz w:val="20"/>
          <w:szCs w:val="20"/>
        </w:rPr>
        <w:t>Wyrażam zgodę na przetwarzanie moich danych osobowych dla potrzeb niezbędnych do oceny oferty (zgodnie z Ustawą z dnia 29.08.1997 roku o ochronie danych osobowych; tekst jednolity: Dz. U. 2016 r. poz. 922)</w:t>
      </w:r>
      <w:r w:rsidR="00F81DBF" w:rsidRPr="002F7B7A">
        <w:rPr>
          <w:bCs/>
          <w:sz w:val="20"/>
          <w:szCs w:val="20"/>
        </w:rPr>
        <w:t>.</w:t>
      </w:r>
      <w:r w:rsidR="00C01D77">
        <w:rPr>
          <w:bCs/>
          <w:sz w:val="20"/>
          <w:szCs w:val="20"/>
        </w:rPr>
        <w:t xml:space="preserve"> </w:t>
      </w:r>
    </w:p>
    <w:p w14:paraId="58FF55B4" w14:textId="0E349848" w:rsidR="0085785E" w:rsidRPr="007947E6" w:rsidRDefault="00161193" w:rsidP="000E5798">
      <w:pPr>
        <w:pStyle w:val="Akapitzlist"/>
        <w:numPr>
          <w:ilvl w:val="0"/>
          <w:numId w:val="10"/>
        </w:numPr>
        <w:spacing w:after="120"/>
        <w:jc w:val="both"/>
        <w:rPr>
          <w:bCs/>
          <w:sz w:val="20"/>
          <w:szCs w:val="20"/>
        </w:rPr>
      </w:pPr>
      <w:r w:rsidRPr="007947E6">
        <w:rPr>
          <w:rFonts w:ascii="Times New Roman" w:hAnsi="Times New Roman"/>
          <w:bCs/>
          <w:sz w:val="20"/>
          <w:szCs w:val="20"/>
        </w:rPr>
        <w:t>K</w:t>
      </w:r>
      <w:r w:rsidR="00F81DBF" w:rsidRPr="007947E6">
        <w:rPr>
          <w:rFonts w:ascii="Times New Roman" w:hAnsi="Times New Roman"/>
          <w:bCs/>
          <w:sz w:val="20"/>
          <w:szCs w:val="20"/>
        </w:rPr>
        <w:t xml:space="preserve">oncepcję </w:t>
      </w:r>
      <w:r w:rsidR="00533A83" w:rsidRPr="007947E6">
        <w:rPr>
          <w:rFonts w:ascii="Times New Roman" w:hAnsi="Times New Roman"/>
          <w:bCs/>
          <w:sz w:val="20"/>
          <w:szCs w:val="20"/>
        </w:rPr>
        <w:t>metod</w:t>
      </w:r>
      <w:r w:rsidR="007F4F0C" w:rsidRPr="007947E6">
        <w:rPr>
          <w:rFonts w:ascii="Times New Roman" w:hAnsi="Times New Roman"/>
          <w:bCs/>
          <w:sz w:val="20"/>
          <w:szCs w:val="20"/>
        </w:rPr>
        <w:t>yki</w:t>
      </w:r>
      <w:r w:rsidR="00780287" w:rsidRPr="007947E6">
        <w:rPr>
          <w:rFonts w:ascii="Times New Roman" w:hAnsi="Times New Roman"/>
          <w:bCs/>
          <w:sz w:val="20"/>
          <w:szCs w:val="20"/>
        </w:rPr>
        <w:t>, struktury dokumentu, modelu wypełnienia ustawowych wymogów dotyczących poszczególnych elementów SOOŚ</w:t>
      </w:r>
      <w:r w:rsidR="007947E6">
        <w:rPr>
          <w:rFonts w:ascii="Times New Roman" w:hAnsi="Times New Roman"/>
          <w:bCs/>
          <w:sz w:val="20"/>
          <w:szCs w:val="20"/>
        </w:rPr>
        <w:t>.</w:t>
      </w:r>
    </w:p>
    <w:p w14:paraId="4B336849" w14:textId="5597650F" w:rsidR="007947E6" w:rsidRPr="007947E6" w:rsidRDefault="007947E6" w:rsidP="00482725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H</w:t>
      </w:r>
      <w:r w:rsidRPr="006840B8">
        <w:rPr>
          <w:rFonts w:ascii="Times New Roman" w:hAnsi="Times New Roman"/>
          <w:bCs/>
          <w:sz w:val="20"/>
          <w:szCs w:val="20"/>
        </w:rPr>
        <w:t>armonogram realizacji zamówienia uwzględniający czas niezbędny dla Zamawiającego na wnoszenie uwag, a także czas konieczny na uwzględnienie tych uwag lub zastrzeżeń przez Wykonawcę. Harmonogram powinien uwzględniać</w:t>
      </w:r>
      <w:r w:rsidR="00482725">
        <w:rPr>
          <w:rFonts w:ascii="Times New Roman" w:hAnsi="Times New Roman"/>
          <w:bCs/>
          <w:sz w:val="20"/>
          <w:szCs w:val="20"/>
        </w:rPr>
        <w:t xml:space="preserve"> terminy wskazane w pkt </w:t>
      </w:r>
      <w:r w:rsidR="00482725" w:rsidRPr="00482725">
        <w:rPr>
          <w:rFonts w:ascii="Times New Roman" w:hAnsi="Times New Roman"/>
          <w:bCs/>
          <w:sz w:val="20"/>
          <w:szCs w:val="20"/>
        </w:rPr>
        <w:t>III.1.</w:t>
      </w:r>
      <w:r w:rsidR="00482725">
        <w:rPr>
          <w:rFonts w:ascii="Times New Roman" w:hAnsi="Times New Roman"/>
          <w:bCs/>
          <w:sz w:val="20"/>
          <w:szCs w:val="20"/>
        </w:rPr>
        <w:t>, w tym</w:t>
      </w:r>
      <w:r w:rsidRPr="006840B8">
        <w:rPr>
          <w:rFonts w:ascii="Times New Roman" w:hAnsi="Times New Roman"/>
          <w:bCs/>
          <w:sz w:val="20"/>
          <w:szCs w:val="20"/>
        </w:rPr>
        <w:t xml:space="preserve"> ostateczny termin przedłożenia Zamawiającemu prognozy oddziaływania na środowisko,</w:t>
      </w:r>
      <w:r>
        <w:rPr>
          <w:rFonts w:ascii="Times New Roman" w:hAnsi="Times New Roman"/>
          <w:bCs/>
          <w:sz w:val="20"/>
          <w:szCs w:val="20"/>
        </w:rPr>
        <w:t xml:space="preserve"> tj. </w:t>
      </w:r>
      <w:r>
        <w:rPr>
          <w:rFonts w:ascii="Times New Roman" w:hAnsi="Times New Roman"/>
          <w:b/>
          <w:bCs/>
          <w:sz w:val="20"/>
          <w:szCs w:val="20"/>
        </w:rPr>
        <w:t>31 </w:t>
      </w:r>
      <w:r w:rsidR="00482725">
        <w:rPr>
          <w:rFonts w:ascii="Times New Roman" w:hAnsi="Times New Roman"/>
          <w:b/>
          <w:bCs/>
          <w:sz w:val="20"/>
          <w:szCs w:val="20"/>
        </w:rPr>
        <w:t>października</w:t>
      </w:r>
      <w:r w:rsidRPr="006840B8">
        <w:rPr>
          <w:rFonts w:ascii="Times New Roman" w:hAnsi="Times New Roman"/>
          <w:b/>
          <w:bCs/>
          <w:sz w:val="20"/>
          <w:szCs w:val="20"/>
        </w:rPr>
        <w:t xml:space="preserve"> 2018 r.</w:t>
      </w:r>
    </w:p>
    <w:p w14:paraId="2E1FF85C" w14:textId="50725C86" w:rsidR="0085785E" w:rsidRPr="006840B8" w:rsidRDefault="0085785E" w:rsidP="0085785E">
      <w:pPr>
        <w:pStyle w:val="Nagwek2"/>
      </w:pPr>
      <w:bookmarkStart w:id="24" w:name="_Toc510768009"/>
      <w:r>
        <w:t>V.2. Forma</w:t>
      </w:r>
      <w:r w:rsidRPr="006840B8">
        <w:t xml:space="preserve"> oraz termin składania ofert</w:t>
      </w:r>
      <w:bookmarkEnd w:id="24"/>
    </w:p>
    <w:p w14:paraId="3D53971D" w14:textId="6FB7BFDE" w:rsidR="0085785E" w:rsidRPr="0085785E" w:rsidRDefault="0085785E" w:rsidP="0085785E">
      <w:pPr>
        <w:spacing w:before="240" w:after="120"/>
        <w:jc w:val="both"/>
        <w:rPr>
          <w:bCs/>
          <w:sz w:val="20"/>
          <w:szCs w:val="20"/>
        </w:rPr>
      </w:pPr>
      <w:r w:rsidRPr="006840B8">
        <w:rPr>
          <w:bCs/>
          <w:sz w:val="20"/>
          <w:szCs w:val="20"/>
        </w:rPr>
        <w:t xml:space="preserve">Wykonawca przekaże ofertę drogą elektroniczną na adres: </w:t>
      </w:r>
      <w:hyperlink r:id="rId10" w:history="1">
        <w:r w:rsidRPr="00C37639">
          <w:rPr>
            <w:rStyle w:val="Hipercze"/>
            <w:bCs/>
            <w:sz w:val="20"/>
            <w:szCs w:val="20"/>
          </w:rPr>
          <w:t>daniel.kaminski@mos.gov.pl</w:t>
        </w:r>
      </w:hyperlink>
      <w:r w:rsidRPr="006840B8">
        <w:rPr>
          <w:bCs/>
          <w:sz w:val="20"/>
          <w:szCs w:val="20"/>
        </w:rPr>
        <w:t xml:space="preserve"> w terminie </w:t>
      </w:r>
      <w:r w:rsidRPr="002F4720">
        <w:rPr>
          <w:b/>
          <w:bCs/>
          <w:sz w:val="20"/>
          <w:szCs w:val="20"/>
        </w:rPr>
        <w:t xml:space="preserve">do  </w:t>
      </w:r>
      <w:r w:rsidR="002F4720" w:rsidRPr="002F4720">
        <w:rPr>
          <w:b/>
          <w:bCs/>
          <w:sz w:val="20"/>
          <w:szCs w:val="20"/>
        </w:rPr>
        <w:t>7 maja 2018 r.</w:t>
      </w:r>
      <w:r w:rsidR="00493EE7" w:rsidRPr="002F4720">
        <w:rPr>
          <w:b/>
          <w:bCs/>
          <w:sz w:val="20"/>
          <w:szCs w:val="20"/>
        </w:rPr>
        <w:t xml:space="preserve"> do </w:t>
      </w:r>
      <w:r w:rsidR="002F4720" w:rsidRPr="002F4720">
        <w:rPr>
          <w:b/>
          <w:bCs/>
          <w:sz w:val="20"/>
          <w:szCs w:val="20"/>
        </w:rPr>
        <w:t>godz. 9:00</w:t>
      </w:r>
      <w:r w:rsidR="00493EE7">
        <w:rPr>
          <w:bCs/>
          <w:sz w:val="20"/>
          <w:szCs w:val="20"/>
        </w:rPr>
        <w:t>.</w:t>
      </w:r>
    </w:p>
    <w:p w14:paraId="5687ADB6" w14:textId="73778C67" w:rsidR="0085785E" w:rsidRPr="0085785E" w:rsidRDefault="0085785E" w:rsidP="0085785E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80287">
        <w:rPr>
          <w:rFonts w:ascii="Times New Roman" w:hAnsi="Times New Roman"/>
          <w:sz w:val="20"/>
          <w:szCs w:val="20"/>
        </w:rPr>
        <w:t xml:space="preserve">Oferty złożone po terminie nie będą rozpatrywane. </w:t>
      </w:r>
      <w:r w:rsidR="00E168BF" w:rsidRPr="00E168BF">
        <w:rPr>
          <w:rFonts w:ascii="Times New Roman" w:hAnsi="Times New Roman"/>
          <w:sz w:val="20"/>
          <w:szCs w:val="20"/>
        </w:rPr>
        <w:t>W przypadku gdy Wykonawca złoży ofertę niekompletną lub wymagającą doszczegółowienia, Zamawiający zastrzega sobie prawo do wezwania Wykonawcy do jednokrotnego uzupełnienia oferty.</w:t>
      </w:r>
      <w:r w:rsidR="00E168BF">
        <w:rPr>
          <w:rFonts w:ascii="Times New Roman" w:hAnsi="Times New Roman"/>
          <w:sz w:val="20"/>
          <w:szCs w:val="20"/>
        </w:rPr>
        <w:t xml:space="preserve"> </w:t>
      </w:r>
      <w:r w:rsidRPr="00780287">
        <w:rPr>
          <w:rFonts w:ascii="Times New Roman" w:hAnsi="Times New Roman"/>
          <w:sz w:val="20"/>
          <w:szCs w:val="20"/>
        </w:rPr>
        <w:t>Zamawiający zastrzega sobie prawo do negocjacji warunków oferty, a także rezygnacji z zamówienia bez podania przyczyny.</w:t>
      </w:r>
    </w:p>
    <w:p w14:paraId="1A307897" w14:textId="77777777" w:rsidR="00F81DBF" w:rsidRPr="006840B8" w:rsidRDefault="00F81DBF" w:rsidP="006762B7">
      <w:pPr>
        <w:pStyle w:val="Akapitzlist"/>
        <w:spacing w:after="12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5B7B471" w14:textId="77777777" w:rsidR="00FD1E33" w:rsidRPr="00FD1E33" w:rsidRDefault="00FD1E33" w:rsidP="007D4E6C">
      <w:pPr>
        <w:pStyle w:val="Akapitzlist"/>
        <w:numPr>
          <w:ilvl w:val="0"/>
          <w:numId w:val="12"/>
        </w:numPr>
        <w:spacing w:after="120"/>
        <w:jc w:val="both"/>
        <w:rPr>
          <w:rStyle w:val="TytuZnak"/>
          <w:rFonts w:ascii="Calibri" w:eastAsia="Calibri" w:hAnsi="Calibri"/>
          <w:b w:val="0"/>
          <w:bCs w:val="0"/>
          <w:sz w:val="20"/>
          <w:szCs w:val="20"/>
          <w:u w:val="none"/>
          <w:lang w:eastAsia="en-US"/>
        </w:rPr>
      </w:pPr>
      <w:r w:rsidRPr="00FD1E33">
        <w:rPr>
          <w:rStyle w:val="TytuZnak"/>
          <w:rFonts w:asciiTheme="majorHAnsi" w:eastAsiaTheme="majorEastAsia" w:hAnsiTheme="majorHAnsi" w:cstheme="majorBidi"/>
          <w:b w:val="0"/>
          <w:bCs w:val="0"/>
          <w:color w:val="365F91" w:themeColor="accent1" w:themeShade="BF"/>
          <w:sz w:val="32"/>
          <w:szCs w:val="32"/>
          <w:u w:val="none"/>
        </w:rPr>
        <w:t xml:space="preserve">Kryteria oceny ofert, ich wagi i sposób dokonywania oceny  </w:t>
      </w:r>
    </w:p>
    <w:p w14:paraId="70FF6C36" w14:textId="73920147" w:rsidR="00C34E79" w:rsidRPr="00FD1E33" w:rsidRDefault="00C34E79" w:rsidP="00FD1E33">
      <w:pPr>
        <w:spacing w:after="120"/>
        <w:jc w:val="both"/>
        <w:rPr>
          <w:sz w:val="20"/>
          <w:szCs w:val="20"/>
        </w:rPr>
      </w:pPr>
      <w:r w:rsidRPr="00FD1E33">
        <w:rPr>
          <w:sz w:val="20"/>
          <w:szCs w:val="20"/>
        </w:rPr>
        <w:t>Przy wyborze oferty Zamawiający zweryfikuje wszystkie nadesłan</w:t>
      </w:r>
      <w:r w:rsidR="00FD1E33" w:rsidRPr="00FD1E33">
        <w:rPr>
          <w:sz w:val="20"/>
          <w:szCs w:val="20"/>
        </w:rPr>
        <w:t xml:space="preserve">e w terminie oferty, biorąc pod </w:t>
      </w:r>
      <w:r w:rsidRPr="00FD1E33">
        <w:rPr>
          <w:sz w:val="20"/>
          <w:szCs w:val="20"/>
        </w:rPr>
        <w:t>uwagę następujące kryteria:</w:t>
      </w:r>
    </w:p>
    <w:p w14:paraId="5AACD304" w14:textId="0520435F" w:rsidR="00EE0397" w:rsidRPr="006840B8" w:rsidRDefault="00EE0397" w:rsidP="007D4E6C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Cenę brutto (</w:t>
      </w:r>
      <w:r w:rsidR="00482725">
        <w:rPr>
          <w:sz w:val="20"/>
          <w:szCs w:val="20"/>
        </w:rPr>
        <w:t>6</w:t>
      </w:r>
      <w:r w:rsidRPr="006840B8">
        <w:rPr>
          <w:sz w:val="20"/>
          <w:szCs w:val="20"/>
        </w:rPr>
        <w:t>0%);</w:t>
      </w:r>
    </w:p>
    <w:p w14:paraId="4E7CEB9B" w14:textId="230CD75C" w:rsidR="00027F0A" w:rsidRDefault="00027F0A" w:rsidP="007D4E6C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Wiedzę i doświadczenie zespołu realizującego zamówienie (</w:t>
      </w:r>
      <w:r w:rsidR="00482725">
        <w:rPr>
          <w:sz w:val="20"/>
          <w:szCs w:val="20"/>
        </w:rPr>
        <w:t>10</w:t>
      </w:r>
      <w:r w:rsidRPr="006840B8">
        <w:rPr>
          <w:sz w:val="20"/>
          <w:szCs w:val="20"/>
        </w:rPr>
        <w:t>%);</w:t>
      </w:r>
    </w:p>
    <w:p w14:paraId="3F9DE719" w14:textId="3EAFE145" w:rsidR="007F1707" w:rsidRPr="006840B8" w:rsidRDefault="007F1707" w:rsidP="007D4E6C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 zespołu </w:t>
      </w:r>
      <w:r w:rsidR="002E5B9D">
        <w:rPr>
          <w:sz w:val="20"/>
          <w:szCs w:val="20"/>
        </w:rPr>
        <w:t>realizującego zamówienie</w:t>
      </w:r>
      <w:r w:rsidR="004B7DBA">
        <w:rPr>
          <w:sz w:val="20"/>
          <w:szCs w:val="20"/>
        </w:rPr>
        <w:t xml:space="preserve"> </w:t>
      </w:r>
      <w:r>
        <w:rPr>
          <w:sz w:val="20"/>
          <w:szCs w:val="20"/>
        </w:rPr>
        <w:t>– klauzula społeczna (5%);</w:t>
      </w:r>
    </w:p>
    <w:p w14:paraId="7B314CDE" w14:textId="4AC7EC7C" w:rsidR="00C34E79" w:rsidRDefault="009254A1" w:rsidP="007D4E6C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Koncepcję metod</w:t>
      </w:r>
      <w:r w:rsidR="007F4F0C">
        <w:rPr>
          <w:sz w:val="20"/>
          <w:szCs w:val="20"/>
        </w:rPr>
        <w:t>yk</w:t>
      </w:r>
      <w:r w:rsidRPr="006840B8">
        <w:rPr>
          <w:sz w:val="20"/>
          <w:szCs w:val="20"/>
        </w:rPr>
        <w:t>i</w:t>
      </w:r>
      <w:r w:rsidR="00644D06">
        <w:rPr>
          <w:sz w:val="20"/>
          <w:szCs w:val="20"/>
        </w:rPr>
        <w:t xml:space="preserve">, </w:t>
      </w:r>
      <w:r w:rsidR="008C0B84">
        <w:rPr>
          <w:sz w:val="20"/>
          <w:szCs w:val="20"/>
        </w:rPr>
        <w:t>struktury</w:t>
      </w:r>
      <w:r w:rsidR="00644D06">
        <w:rPr>
          <w:sz w:val="20"/>
          <w:szCs w:val="20"/>
        </w:rPr>
        <w:t xml:space="preserve"> dokumentu</w:t>
      </w:r>
      <w:r w:rsidR="008C0B84">
        <w:rPr>
          <w:sz w:val="20"/>
          <w:szCs w:val="20"/>
        </w:rPr>
        <w:t xml:space="preserve"> i</w:t>
      </w:r>
      <w:r w:rsidR="00644D06">
        <w:rPr>
          <w:sz w:val="20"/>
          <w:szCs w:val="20"/>
        </w:rPr>
        <w:t xml:space="preserve"> model</w:t>
      </w:r>
      <w:r w:rsidR="008C0B84">
        <w:rPr>
          <w:sz w:val="20"/>
          <w:szCs w:val="20"/>
        </w:rPr>
        <w:t>u</w:t>
      </w:r>
      <w:r w:rsidR="00644D06" w:rsidRPr="00644D06">
        <w:rPr>
          <w:sz w:val="20"/>
          <w:szCs w:val="20"/>
        </w:rPr>
        <w:t xml:space="preserve"> wypełnienia ustawowych wymogów dotyczących poszczególnych elementów SOOŚ</w:t>
      </w:r>
      <w:r w:rsidRPr="006840B8">
        <w:rPr>
          <w:sz w:val="20"/>
          <w:szCs w:val="20"/>
        </w:rPr>
        <w:t xml:space="preserve"> </w:t>
      </w:r>
      <w:r w:rsidR="00C34E79" w:rsidRPr="006840B8">
        <w:rPr>
          <w:sz w:val="20"/>
          <w:szCs w:val="20"/>
        </w:rPr>
        <w:t>(</w:t>
      </w:r>
      <w:r w:rsidR="00482725">
        <w:rPr>
          <w:sz w:val="20"/>
          <w:szCs w:val="20"/>
        </w:rPr>
        <w:t>1</w:t>
      </w:r>
      <w:r w:rsidR="00C34E79" w:rsidRPr="006840B8">
        <w:rPr>
          <w:sz w:val="20"/>
          <w:szCs w:val="20"/>
        </w:rPr>
        <w:t>0%)</w:t>
      </w:r>
      <w:r w:rsidR="00B01A38">
        <w:rPr>
          <w:sz w:val="20"/>
          <w:szCs w:val="20"/>
        </w:rPr>
        <w:t>;</w:t>
      </w:r>
    </w:p>
    <w:p w14:paraId="1BE20C88" w14:textId="3FFA270D" w:rsidR="00B01A38" w:rsidRDefault="00B01A38" w:rsidP="007D4E6C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Harm</w:t>
      </w:r>
      <w:r w:rsidR="00482725">
        <w:rPr>
          <w:sz w:val="20"/>
          <w:szCs w:val="20"/>
        </w:rPr>
        <w:t>onogram realizacji zamówienia (15</w:t>
      </w:r>
      <w:r>
        <w:rPr>
          <w:sz w:val="20"/>
          <w:szCs w:val="20"/>
        </w:rPr>
        <w:t>%).</w:t>
      </w:r>
    </w:p>
    <w:p w14:paraId="4444839D" w14:textId="77777777" w:rsidR="00EE412C" w:rsidRPr="00EE412C" w:rsidRDefault="00EE412C" w:rsidP="00EE412C">
      <w:pPr>
        <w:spacing w:after="120"/>
        <w:ind w:left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5919"/>
      </w:tblGrid>
      <w:tr w:rsidR="00BA4B83" w:rsidRPr="006840B8" w14:paraId="6C16B617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ECAE6" w14:textId="77777777" w:rsidR="00BA4B83" w:rsidRPr="006840B8" w:rsidRDefault="00BA4B83" w:rsidP="003B1848">
            <w:pPr>
              <w:rPr>
                <w:b/>
                <w:sz w:val="16"/>
                <w:szCs w:val="16"/>
              </w:rPr>
            </w:pPr>
            <w:r w:rsidRPr="006840B8">
              <w:rPr>
                <w:b/>
                <w:sz w:val="16"/>
                <w:szCs w:val="16"/>
              </w:rPr>
              <w:lastRenderedPageBreak/>
              <w:t xml:space="preserve">Lp. </w:t>
            </w:r>
          </w:p>
          <w:p w14:paraId="289AA2E9" w14:textId="77777777" w:rsidR="00BA4B83" w:rsidRPr="006840B8" w:rsidRDefault="00BA4B83" w:rsidP="003B184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897D0" w14:textId="77777777" w:rsidR="00BA4B83" w:rsidRPr="006840B8" w:rsidRDefault="00BA4B83" w:rsidP="003B1848">
            <w:pPr>
              <w:rPr>
                <w:b/>
                <w:sz w:val="16"/>
                <w:szCs w:val="16"/>
              </w:rPr>
            </w:pPr>
            <w:r w:rsidRPr="006840B8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4F83A" w14:textId="0340B702" w:rsidR="00BA4B83" w:rsidRPr="006840B8" w:rsidRDefault="00BA4B83" w:rsidP="003B1848">
            <w:pPr>
              <w:rPr>
                <w:b/>
                <w:spacing w:val="-12"/>
                <w:sz w:val="16"/>
                <w:szCs w:val="16"/>
              </w:rPr>
            </w:pPr>
            <w:r w:rsidRPr="006840B8">
              <w:rPr>
                <w:b/>
                <w:spacing w:val="-12"/>
                <w:sz w:val="16"/>
                <w:szCs w:val="16"/>
              </w:rPr>
              <w:t>Maksymal</w:t>
            </w:r>
            <w:r w:rsidR="00E168BF">
              <w:rPr>
                <w:b/>
                <w:spacing w:val="-12"/>
                <w:sz w:val="16"/>
                <w:szCs w:val="16"/>
              </w:rPr>
              <w:t>-</w:t>
            </w:r>
            <w:r w:rsidRPr="006840B8">
              <w:rPr>
                <w:b/>
                <w:spacing w:val="-12"/>
                <w:sz w:val="16"/>
                <w:szCs w:val="16"/>
              </w:rPr>
              <w:t>na liczba punktów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3B7F7" w14:textId="77777777" w:rsidR="00BA4B83" w:rsidRPr="006840B8" w:rsidRDefault="00BA4B83" w:rsidP="003B1848">
            <w:pPr>
              <w:rPr>
                <w:b/>
                <w:sz w:val="16"/>
                <w:szCs w:val="16"/>
              </w:rPr>
            </w:pPr>
            <w:r w:rsidRPr="006840B8">
              <w:rPr>
                <w:b/>
                <w:sz w:val="16"/>
                <w:szCs w:val="16"/>
              </w:rPr>
              <w:t>Sposób dokonania oceny</w:t>
            </w:r>
          </w:p>
          <w:p w14:paraId="69B551F9" w14:textId="77777777" w:rsidR="00BA4B83" w:rsidRPr="006840B8" w:rsidRDefault="00BA4B83" w:rsidP="003B1848">
            <w:pPr>
              <w:tabs>
                <w:tab w:val="left" w:pos="7890"/>
              </w:tabs>
              <w:rPr>
                <w:sz w:val="16"/>
                <w:szCs w:val="16"/>
              </w:rPr>
            </w:pPr>
            <w:r w:rsidRPr="006840B8">
              <w:rPr>
                <w:sz w:val="16"/>
                <w:szCs w:val="16"/>
              </w:rPr>
              <w:tab/>
            </w:r>
          </w:p>
        </w:tc>
      </w:tr>
      <w:tr w:rsidR="00EE0397" w:rsidRPr="006840B8" w14:paraId="7FB61611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772BC" w14:textId="0779964C" w:rsidR="00EE0397" w:rsidRPr="006840B8" w:rsidRDefault="00EE0397" w:rsidP="003B1848">
            <w:pPr>
              <w:rPr>
                <w:sz w:val="20"/>
                <w:szCs w:val="20"/>
              </w:rPr>
            </w:pPr>
            <w:r w:rsidRPr="006840B8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964F8" w14:textId="66F4A2CE" w:rsidR="00EE0397" w:rsidRPr="006840B8" w:rsidRDefault="00EE0397" w:rsidP="003B1848">
            <w:pPr>
              <w:rPr>
                <w:sz w:val="20"/>
                <w:szCs w:val="20"/>
              </w:rPr>
            </w:pPr>
            <w:r w:rsidRPr="006840B8">
              <w:rPr>
                <w:sz w:val="20"/>
                <w:szCs w:val="20"/>
              </w:rPr>
              <w:t>Cena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373A7" w14:textId="4E533E34" w:rsidR="00EE0397" w:rsidRPr="006840B8" w:rsidRDefault="00482725" w:rsidP="003B1848">
            <w:pPr>
              <w:rPr>
                <w:b/>
                <w:spacing w:val="-12"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6</w:t>
            </w:r>
            <w:r w:rsidR="00EE0397" w:rsidRPr="006840B8">
              <w:rPr>
                <w:b/>
                <w:spacing w:val="-12"/>
                <w:sz w:val="20"/>
                <w:szCs w:val="20"/>
              </w:rPr>
              <w:t>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D3C1" w14:textId="3A77FEB5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Maksymalną liczbę punktów (</w:t>
            </w:r>
            <w:r w:rsidR="00482725">
              <w:rPr>
                <w:rFonts w:eastAsia="Calibri"/>
                <w:color w:val="00000A"/>
                <w:sz w:val="20"/>
                <w:szCs w:val="20"/>
                <w:lang w:eastAsia="en-US"/>
              </w:rPr>
              <w:t>6</w:t>
            </w: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0) za kryterium </w:t>
            </w:r>
            <w:r w:rsidRPr="006840B8">
              <w:rPr>
                <w:rFonts w:eastAsia="Calibri"/>
                <w:i/>
                <w:color w:val="00000A"/>
                <w:sz w:val="20"/>
                <w:szCs w:val="20"/>
                <w:lang w:eastAsia="en-US"/>
              </w:rPr>
              <w:t>Cena brutto</w:t>
            </w: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otrzyma oferent, który zaproponuje najniższą cenę za realizację zamówienia. Pozostali oferenci otrzymają liczbę punktów zgodnie z poniższym wzorem:</w:t>
            </w:r>
          </w:p>
          <w:p w14:paraId="5216B12C" w14:textId="77777777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</w:p>
          <w:p w14:paraId="4F926F6D" w14:textId="6650536D" w:rsidR="00EE0397" w:rsidRPr="006840B8" w:rsidRDefault="00DB097F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P = CN / COB * </w:t>
            </w:r>
            <w:r w:rsidR="00482725">
              <w:rPr>
                <w:rFonts w:eastAsia="Calibri"/>
                <w:color w:val="00000A"/>
                <w:sz w:val="20"/>
                <w:szCs w:val="20"/>
                <w:lang w:eastAsia="en-US"/>
              </w:rPr>
              <w:t>6</w:t>
            </w: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0</w:t>
            </w:r>
            <w:r w:rsidR="00EE0397"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, gdzie:</w:t>
            </w:r>
          </w:p>
          <w:p w14:paraId="4B97B3E2" w14:textId="77777777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</w:p>
          <w:p w14:paraId="3FC97A0C" w14:textId="77777777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P to liczba punktów przyznanych oferentowi za cenę; </w:t>
            </w:r>
          </w:p>
          <w:p w14:paraId="2F5BE2D8" w14:textId="77777777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CN to najniższa zaoferowana cena w ofercie ważnej;</w:t>
            </w:r>
          </w:p>
          <w:p w14:paraId="4FB8CDA5" w14:textId="129E10C8" w:rsidR="00EE0397" w:rsidRPr="006840B8" w:rsidRDefault="00EE0397" w:rsidP="004B7DBA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COB to cena zaoferowana w badanej</w:t>
            </w:r>
            <w:r w:rsidR="00DB097F"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ofercie</w:t>
            </w:r>
            <w:r w:rsidRPr="006840B8">
              <w:rPr>
                <w:rFonts w:eastAsia="Calibri"/>
                <w:color w:val="00000A"/>
                <w:sz w:val="20"/>
                <w:szCs w:val="20"/>
                <w:lang w:eastAsia="en-US"/>
              </w:rPr>
              <w:t>.</w:t>
            </w:r>
          </w:p>
        </w:tc>
      </w:tr>
      <w:tr w:rsidR="00027F0A" w:rsidRPr="006840B8" w14:paraId="07316D8C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D8087" w14:textId="11C71D83" w:rsidR="00027F0A" w:rsidRPr="006840B8" w:rsidRDefault="00027F0A" w:rsidP="00027F0A">
            <w:pPr>
              <w:rPr>
                <w:sz w:val="20"/>
                <w:szCs w:val="20"/>
              </w:rPr>
            </w:pPr>
            <w:r w:rsidRPr="006840B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89867" w14:textId="00392ABE" w:rsidR="00027F0A" w:rsidRPr="008C0B84" w:rsidRDefault="008C0B84" w:rsidP="00027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i </w:t>
            </w:r>
            <w:r w:rsidR="00027F0A" w:rsidRPr="008C0B84">
              <w:rPr>
                <w:sz w:val="20"/>
                <w:szCs w:val="20"/>
              </w:rPr>
              <w:t>doświadczenie zespołu realizującego zamówienie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B8DB1" w14:textId="5C2334AA" w:rsidR="00027F0A" w:rsidRPr="006840B8" w:rsidRDefault="00482725" w:rsidP="00027F0A">
            <w:pPr>
              <w:rPr>
                <w:b/>
                <w:spacing w:val="-12"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FA5B" w14:textId="13E7795F" w:rsidR="00027F0A" w:rsidRPr="006840B8" w:rsidRDefault="00027F0A" w:rsidP="006762B7">
            <w:pPr>
              <w:jc w:val="both"/>
              <w:rPr>
                <w:sz w:val="20"/>
                <w:szCs w:val="20"/>
              </w:rPr>
            </w:pPr>
            <w:r w:rsidRPr="006840B8">
              <w:rPr>
                <w:sz w:val="20"/>
                <w:szCs w:val="20"/>
              </w:rPr>
              <w:t xml:space="preserve">Punkty za kryterium </w:t>
            </w:r>
            <w:r w:rsidRPr="006840B8">
              <w:rPr>
                <w:i/>
                <w:sz w:val="20"/>
                <w:szCs w:val="20"/>
              </w:rPr>
              <w:t>Wiedza i doświadczenie zespołu realizującego zamówienie</w:t>
            </w:r>
            <w:r w:rsidRPr="006840B8">
              <w:rPr>
                <w:sz w:val="20"/>
                <w:szCs w:val="20"/>
              </w:rPr>
              <w:t xml:space="preserve"> przyznaje się </w:t>
            </w:r>
            <w:r w:rsidR="001D1823" w:rsidRPr="006840B8">
              <w:rPr>
                <w:sz w:val="20"/>
                <w:szCs w:val="20"/>
              </w:rPr>
              <w:t xml:space="preserve">wg poniższego klucza </w:t>
            </w:r>
            <w:r w:rsidRPr="006840B8">
              <w:rPr>
                <w:sz w:val="20"/>
                <w:szCs w:val="20"/>
              </w:rPr>
              <w:t xml:space="preserve">w liczbie od 0 </w:t>
            </w:r>
            <w:r w:rsidR="003A6F6E">
              <w:rPr>
                <w:sz w:val="20"/>
                <w:szCs w:val="20"/>
              </w:rPr>
              <w:t>do 1</w:t>
            </w:r>
            <w:r w:rsidRPr="006840B8">
              <w:rPr>
                <w:sz w:val="20"/>
                <w:szCs w:val="20"/>
              </w:rPr>
              <w:t>0 pkt.</w:t>
            </w:r>
            <w:r w:rsidR="001D1823" w:rsidRPr="006840B8">
              <w:rPr>
                <w:sz w:val="20"/>
                <w:szCs w:val="20"/>
              </w:rPr>
              <w:t xml:space="preserve"> </w:t>
            </w:r>
            <w:r w:rsidRPr="006840B8">
              <w:rPr>
                <w:sz w:val="20"/>
                <w:szCs w:val="20"/>
              </w:rPr>
              <w:t xml:space="preserve">Podstawą oceny będą </w:t>
            </w:r>
            <w:r w:rsidRPr="006840B8">
              <w:rPr>
                <w:b/>
                <w:sz w:val="20"/>
                <w:szCs w:val="20"/>
              </w:rPr>
              <w:t>przedłożone w ofercie CV</w:t>
            </w:r>
            <w:r w:rsidRPr="006840B8">
              <w:rPr>
                <w:sz w:val="20"/>
                <w:szCs w:val="20"/>
              </w:rPr>
              <w:t xml:space="preserve"> każdej osoby wchodzącej w skład zespołu realizującego zamówienie.</w:t>
            </w:r>
          </w:p>
          <w:p w14:paraId="3885DEF1" w14:textId="77777777" w:rsidR="003063D2" w:rsidRPr="006840B8" w:rsidRDefault="003063D2" w:rsidP="006762B7">
            <w:pPr>
              <w:jc w:val="both"/>
              <w:rPr>
                <w:sz w:val="20"/>
                <w:szCs w:val="20"/>
              </w:rPr>
            </w:pPr>
          </w:p>
          <w:p w14:paraId="5D8ADFB4" w14:textId="4B5DE3C0" w:rsidR="00027F0A" w:rsidRPr="006840B8" w:rsidRDefault="00482725" w:rsidP="00027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oceni – do 1</w:t>
            </w:r>
            <w:r w:rsidR="00027F0A" w:rsidRPr="006840B8">
              <w:rPr>
                <w:sz w:val="20"/>
                <w:szCs w:val="20"/>
              </w:rPr>
              <w:t>0 punktów:</w:t>
            </w:r>
          </w:p>
          <w:p w14:paraId="33B4D987" w14:textId="47535BB0" w:rsidR="00027F0A" w:rsidRPr="00E767A3" w:rsidRDefault="00482725" w:rsidP="007D4E6C">
            <w:pPr>
              <w:pStyle w:val="Akapitzlist"/>
              <w:numPr>
                <w:ilvl w:val="0"/>
                <w:numId w:val="3"/>
              </w:numPr>
              <w:spacing w:after="0"/>
              <w:ind w:left="459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E76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jeden</w:t>
            </w:r>
            <w:r w:rsidR="00E767A3">
              <w:rPr>
                <w:rFonts w:ascii="Times New Roman" w:hAnsi="Times New Roman"/>
                <w:sz w:val="20"/>
                <w:szCs w:val="20"/>
              </w:rPr>
              <w:t xml:space="preserve"> członek zespołu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67A3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E767A3" w:rsidRPr="00E767A3">
              <w:rPr>
                <w:rFonts w:ascii="Times New Roman" w:hAnsi="Times New Roman"/>
                <w:sz w:val="20"/>
                <w:szCs w:val="20"/>
              </w:rPr>
              <w:t xml:space="preserve"> udokumentowane doświadczenie w wykonywaniu strategicznych ocen oddziaływania na środow</w:t>
            </w:r>
            <w:r w:rsidR="00E767A3">
              <w:rPr>
                <w:rFonts w:ascii="Times New Roman" w:hAnsi="Times New Roman"/>
                <w:sz w:val="20"/>
                <w:szCs w:val="20"/>
              </w:rPr>
              <w:t>isko w zakresie oceny polityk i </w:t>
            </w:r>
            <w:r w:rsidR="00E767A3" w:rsidRPr="00E767A3">
              <w:rPr>
                <w:rFonts w:ascii="Times New Roman" w:hAnsi="Times New Roman"/>
                <w:sz w:val="20"/>
                <w:szCs w:val="20"/>
              </w:rPr>
              <w:t>dokumentów strategicznych dla administracji publicznej</w:t>
            </w:r>
            <w:r w:rsidR="00102028" w:rsidRPr="00E767A3">
              <w:rPr>
                <w:rFonts w:ascii="Times New Roman" w:hAnsi="Times New Roman"/>
                <w:sz w:val="20"/>
                <w:szCs w:val="20"/>
              </w:rPr>
              <w:t>,  które gwarantuje należyte wykonanie przedmiotu zamówienia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i żaden z członków zespołu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nie</w:t>
            </w:r>
            <w:r w:rsidR="00102028" w:rsidRPr="00E767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posiada stopnia naukowego</w:t>
            </w:r>
            <w:r w:rsidR="003A6F6E" w:rsidRPr="00E767A3">
              <w:rPr>
                <w:rFonts w:ascii="Times New Roman" w:hAnsi="Times New Roman"/>
                <w:sz w:val="20"/>
                <w:szCs w:val="20"/>
              </w:rPr>
              <w:t xml:space="preserve"> co najmniej doktora w dziedzinie związanej z </w:t>
            </w:r>
            <w:r w:rsidR="003A6F6E">
              <w:rPr>
                <w:rFonts w:ascii="Times New Roman" w:hAnsi="Times New Roman"/>
                <w:sz w:val="20"/>
                <w:szCs w:val="20"/>
              </w:rPr>
              <w:t xml:space="preserve">ochroną środowiska </w:t>
            </w:r>
            <w:r w:rsidR="00102028" w:rsidRPr="00E767A3">
              <w:rPr>
                <w:rFonts w:ascii="Times New Roman" w:hAnsi="Times New Roman"/>
                <w:sz w:val="20"/>
                <w:szCs w:val="20"/>
              </w:rPr>
              <w:t>– 0</w:t>
            </w:r>
            <w:r w:rsidR="00E767A3">
              <w:rPr>
                <w:rFonts w:ascii="Times New Roman" w:hAnsi="Times New Roman"/>
                <w:sz w:val="20"/>
                <w:szCs w:val="20"/>
              </w:rPr>
              <w:t> </w:t>
            </w:r>
            <w:r w:rsidR="00102028" w:rsidRPr="00E767A3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027F0A" w:rsidRPr="00E767A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C3CE3D" w14:textId="396538C5" w:rsidR="001D1823" w:rsidRPr="003A6F6E" w:rsidRDefault="003A6F6E" w:rsidP="003A6F6E">
            <w:pPr>
              <w:pStyle w:val="Akapitzlist"/>
              <w:numPr>
                <w:ilvl w:val="0"/>
                <w:numId w:val="3"/>
              </w:numPr>
              <w:spacing w:after="0"/>
              <w:ind w:left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F6E">
              <w:rPr>
                <w:rFonts w:ascii="Times New Roman" w:hAnsi="Times New Roman"/>
                <w:sz w:val="20"/>
                <w:szCs w:val="20"/>
              </w:rPr>
              <w:t>przynajmniej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jeden</w:t>
            </w:r>
            <w:r w:rsidRPr="003A6F6E">
              <w:rPr>
                <w:rFonts w:ascii="Times New Roman" w:hAnsi="Times New Roman"/>
                <w:sz w:val="20"/>
                <w:szCs w:val="20"/>
              </w:rPr>
              <w:t xml:space="preserve"> członek zespołu posiada udokumentowane doświadczenie w wykonywaniu strategicznych ocen oddziaływania na środowisko w zakresie oceny polityk i dokumentów strategicznych dla administracji publicznej,  które gwarantuje należyte wykonanie przedmiotu zamówienia, i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A6F6E">
              <w:rPr>
                <w:rFonts w:ascii="Times New Roman" w:hAnsi="Times New Roman"/>
                <w:sz w:val="20"/>
                <w:szCs w:val="20"/>
              </w:rPr>
              <w:t xml:space="preserve">przynajmniej jeden członek zespołu posiada </w:t>
            </w:r>
            <w:r w:rsidR="00482725" w:rsidRPr="003A6F6E">
              <w:rPr>
                <w:rFonts w:ascii="Times New Roman" w:hAnsi="Times New Roman"/>
                <w:sz w:val="20"/>
                <w:szCs w:val="20"/>
              </w:rPr>
              <w:t xml:space="preserve">stopień naukowy co najmniej doktora w dziedzinie związanej z ochroną środowiska </w:t>
            </w:r>
            <w:r w:rsidR="0029619C" w:rsidRPr="003A6F6E">
              <w:rPr>
                <w:rFonts w:ascii="Times New Roman" w:hAnsi="Times New Roman"/>
                <w:sz w:val="20"/>
                <w:szCs w:val="20"/>
              </w:rPr>
              <w:t>–</w:t>
            </w:r>
            <w:r w:rsidR="00027F0A" w:rsidRPr="003A6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2028" w:rsidRPr="003A6F6E">
              <w:rPr>
                <w:rFonts w:ascii="Times New Roman" w:hAnsi="Times New Roman"/>
                <w:sz w:val="20"/>
                <w:szCs w:val="20"/>
              </w:rPr>
              <w:t>5</w:t>
            </w:r>
            <w:r w:rsidR="00027F0A" w:rsidRPr="003A6F6E">
              <w:rPr>
                <w:rFonts w:ascii="Times New Roman" w:hAnsi="Times New Roman"/>
                <w:sz w:val="20"/>
                <w:szCs w:val="20"/>
              </w:rPr>
              <w:t xml:space="preserve"> punktów</w:t>
            </w:r>
            <w:r w:rsidR="001D1823" w:rsidRPr="003A6F6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47BD2F" w14:textId="54411B69" w:rsidR="00EE412C" w:rsidRPr="003A6F6E" w:rsidRDefault="003A6F6E" w:rsidP="003A6F6E">
            <w:pPr>
              <w:pStyle w:val="Akapitzlist"/>
              <w:numPr>
                <w:ilvl w:val="0"/>
                <w:numId w:val="3"/>
              </w:numPr>
              <w:spacing w:after="0"/>
              <w:ind w:left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F6E">
              <w:rPr>
                <w:rFonts w:ascii="Times New Roman" w:hAnsi="Times New Roman"/>
                <w:sz w:val="20"/>
                <w:szCs w:val="20"/>
              </w:rPr>
              <w:t xml:space="preserve">przynajmniej </w:t>
            </w:r>
            <w:r>
              <w:rPr>
                <w:rFonts w:ascii="Times New Roman" w:hAnsi="Times New Roman"/>
                <w:sz w:val="20"/>
                <w:szCs w:val="20"/>
              </w:rPr>
              <w:t>dwóch członków</w:t>
            </w:r>
            <w:r w:rsidRPr="003A6F6E">
              <w:rPr>
                <w:rFonts w:ascii="Times New Roman" w:hAnsi="Times New Roman"/>
                <w:sz w:val="20"/>
                <w:szCs w:val="20"/>
              </w:rPr>
              <w:t xml:space="preserve"> zespołu posiada udokumentowane doświadczenie w wykonywaniu strategicznych ocen oddziaływania na środowisko w zakresie oceny polityk i dokumentów strategicznych dla administracji publicznej,  które gwarantuje należyte wykonanie przedmiotu zamówienia, i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A6F6E">
              <w:rPr>
                <w:rFonts w:ascii="Times New Roman" w:hAnsi="Times New Roman"/>
                <w:sz w:val="20"/>
                <w:szCs w:val="20"/>
              </w:rPr>
              <w:t xml:space="preserve">przynajmniej jeden członek zespołu posiada stopień naukowy co najmniej doktora w dziedzinie związanej z ochroną środowiska –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3A6F6E">
              <w:rPr>
                <w:rFonts w:ascii="Times New Roman" w:hAnsi="Times New Roman"/>
                <w:sz w:val="20"/>
                <w:szCs w:val="20"/>
              </w:rPr>
              <w:t xml:space="preserve"> punktów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1707" w:rsidRPr="006840B8" w14:paraId="78112A5C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05E1F" w14:textId="45930F5F" w:rsidR="007F1707" w:rsidRPr="006840B8" w:rsidRDefault="007F1707" w:rsidP="00027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7A121" w14:textId="507E36A8" w:rsidR="007F1707" w:rsidRDefault="007F1707" w:rsidP="00027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 zespołu </w:t>
            </w:r>
            <w:r w:rsidR="002E5B9D">
              <w:rPr>
                <w:sz w:val="20"/>
                <w:szCs w:val="20"/>
              </w:rPr>
              <w:t xml:space="preserve">realizującego zamówienie </w:t>
            </w:r>
            <w:r>
              <w:rPr>
                <w:sz w:val="20"/>
                <w:szCs w:val="20"/>
              </w:rPr>
              <w:t>– klauzula społeczna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D4EFA" w14:textId="03BB07D8" w:rsidR="007F1707" w:rsidRDefault="007F1707" w:rsidP="00027F0A">
            <w:pPr>
              <w:rPr>
                <w:b/>
                <w:spacing w:val="-12"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B2F" w14:textId="049C4AFF" w:rsidR="007F1707" w:rsidRPr="007F1707" w:rsidRDefault="007F1707" w:rsidP="007F1707">
            <w:pPr>
              <w:jc w:val="both"/>
              <w:rPr>
                <w:sz w:val="20"/>
                <w:szCs w:val="20"/>
              </w:rPr>
            </w:pPr>
            <w:r w:rsidRPr="007F1707">
              <w:rPr>
                <w:sz w:val="20"/>
                <w:szCs w:val="20"/>
              </w:rPr>
              <w:t xml:space="preserve">Punkty za kryterium </w:t>
            </w:r>
            <w:r w:rsidRPr="007F1707">
              <w:rPr>
                <w:i/>
                <w:sz w:val="20"/>
                <w:szCs w:val="20"/>
              </w:rPr>
              <w:t xml:space="preserve">Skład zespołu </w:t>
            </w:r>
            <w:r w:rsidR="002E5B9D" w:rsidRPr="002E5B9D">
              <w:rPr>
                <w:i/>
                <w:sz w:val="20"/>
                <w:szCs w:val="20"/>
              </w:rPr>
              <w:t xml:space="preserve">realizującego zamówienie </w:t>
            </w:r>
            <w:r w:rsidRPr="007F1707">
              <w:rPr>
                <w:i/>
                <w:sz w:val="20"/>
                <w:szCs w:val="20"/>
              </w:rPr>
              <w:t>– klauzula społeczna</w:t>
            </w:r>
            <w:r w:rsidRPr="007F1707">
              <w:rPr>
                <w:sz w:val="20"/>
                <w:szCs w:val="20"/>
              </w:rPr>
              <w:t xml:space="preserve"> przyznaje się wg poniższego klucza w liczbie od 0 do 5 pkt.</w:t>
            </w:r>
          </w:p>
          <w:p w14:paraId="7BC53766" w14:textId="77777777" w:rsidR="007F1707" w:rsidRPr="007F1707" w:rsidRDefault="007F1707" w:rsidP="007F1707">
            <w:pPr>
              <w:jc w:val="both"/>
              <w:rPr>
                <w:sz w:val="20"/>
                <w:szCs w:val="20"/>
              </w:rPr>
            </w:pPr>
          </w:p>
          <w:p w14:paraId="57EB2F47" w14:textId="62684A05" w:rsidR="007F1707" w:rsidRPr="007F1707" w:rsidRDefault="003A6F6E" w:rsidP="007F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oceni – do 5</w:t>
            </w:r>
            <w:r w:rsidR="007F1707" w:rsidRPr="007F1707">
              <w:rPr>
                <w:sz w:val="20"/>
                <w:szCs w:val="20"/>
              </w:rPr>
              <w:t xml:space="preserve"> punktów:</w:t>
            </w:r>
          </w:p>
          <w:p w14:paraId="3E62657C" w14:textId="4E010372" w:rsidR="007F1707" w:rsidRPr="007F1707" w:rsidRDefault="007F1707" w:rsidP="007D4E6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707">
              <w:rPr>
                <w:rFonts w:ascii="Times New Roman" w:hAnsi="Times New Roman"/>
                <w:sz w:val="20"/>
                <w:szCs w:val="20"/>
              </w:rPr>
              <w:t>w skład zespołu nie wchodzi osoba z niepełnosprawnością, która jest zatrudniona u Wykonawcy na umowę o pracę – 0 punktów;</w:t>
            </w:r>
          </w:p>
          <w:p w14:paraId="222B7416" w14:textId="2A440078" w:rsidR="007F1707" w:rsidRPr="007F1707" w:rsidRDefault="007F1707" w:rsidP="007D4E6C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7F1707">
              <w:rPr>
                <w:rFonts w:ascii="Times New Roman" w:hAnsi="Times New Roman"/>
                <w:sz w:val="20"/>
                <w:szCs w:val="20"/>
              </w:rPr>
              <w:t xml:space="preserve">przynajmniej jeden członek zespołu jest osobą z niepełnosprawnością, która jest </w:t>
            </w:r>
            <w:r w:rsidRPr="007F1707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zatrudniona u Wykonawcy na umowę o pracę</w:t>
            </w:r>
            <w:r w:rsidRPr="007F170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707">
              <w:rPr>
                <w:rFonts w:ascii="Times New Roman" w:hAnsi="Times New Roman"/>
                <w:sz w:val="20"/>
                <w:szCs w:val="20"/>
              </w:rPr>
              <w:t>5 punktów.</w:t>
            </w:r>
          </w:p>
        </w:tc>
      </w:tr>
      <w:tr w:rsidR="00BA4B83" w:rsidRPr="006840B8" w14:paraId="18F0AF36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47B21" w14:textId="262FB8E6" w:rsidR="00BA4B83" w:rsidRPr="006840B8" w:rsidRDefault="00B01A38" w:rsidP="003B1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474AF" w14:textId="74E761A6" w:rsidR="00BA4B83" w:rsidRPr="006840B8" w:rsidRDefault="008C0B84" w:rsidP="001B59A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Koncepcja</w:t>
            </w:r>
            <w:r w:rsidRPr="006840B8">
              <w:rPr>
                <w:sz w:val="20"/>
                <w:szCs w:val="20"/>
              </w:rPr>
              <w:t xml:space="preserve"> metod</w:t>
            </w:r>
            <w:r w:rsidR="007F4F0C">
              <w:rPr>
                <w:sz w:val="20"/>
                <w:szCs w:val="20"/>
              </w:rPr>
              <w:t>yki</w:t>
            </w:r>
            <w:r>
              <w:rPr>
                <w:sz w:val="20"/>
                <w:szCs w:val="20"/>
              </w:rPr>
              <w:t>, struktury dokumentu i modelu</w:t>
            </w:r>
            <w:r w:rsidRPr="00644D06">
              <w:rPr>
                <w:sz w:val="20"/>
                <w:szCs w:val="20"/>
              </w:rPr>
              <w:t xml:space="preserve"> wypełnienia ustawowych wymogów dotyczących poszczególnych elementów SOOŚ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D334B" w14:textId="40ECFF8C" w:rsidR="00BA4B83" w:rsidRPr="006840B8" w:rsidRDefault="003A6F6E" w:rsidP="003B1848">
            <w:pPr>
              <w:rPr>
                <w:b/>
                <w:spacing w:val="-12"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1</w:t>
            </w:r>
            <w:r w:rsidR="00BA4B83" w:rsidRPr="006840B8">
              <w:rPr>
                <w:b/>
                <w:spacing w:val="-12"/>
                <w:sz w:val="20"/>
                <w:szCs w:val="20"/>
              </w:rPr>
              <w:t>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911D" w14:textId="0AF327A1" w:rsidR="00BA4B83" w:rsidRPr="007D4E6C" w:rsidRDefault="00BA4B83" w:rsidP="00E168BF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Maksymaln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a 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liczb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a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punktów za kryterium </w:t>
            </w:r>
            <w:r w:rsidR="008C0B84" w:rsidRPr="007D4E6C">
              <w:rPr>
                <w:i/>
                <w:sz w:val="20"/>
                <w:szCs w:val="20"/>
              </w:rPr>
              <w:t>Koncepcja metod</w:t>
            </w:r>
            <w:r w:rsidR="007F4F0C" w:rsidRPr="007D4E6C">
              <w:rPr>
                <w:i/>
                <w:sz w:val="20"/>
                <w:szCs w:val="20"/>
              </w:rPr>
              <w:t>yk</w:t>
            </w:r>
            <w:r w:rsidR="008C0B84" w:rsidRPr="007D4E6C">
              <w:rPr>
                <w:i/>
                <w:sz w:val="20"/>
                <w:szCs w:val="20"/>
              </w:rPr>
              <w:t xml:space="preserve">i, struktury dokumentu i modelu wypełnienia ustawowych wymogów dotyczących poszczególnych elementów SOOŚ </w:t>
            </w:r>
            <w:r w:rsidR="003A6F6E">
              <w:rPr>
                <w:rFonts w:eastAsia="Calibri"/>
                <w:color w:val="00000A"/>
                <w:sz w:val="20"/>
                <w:szCs w:val="20"/>
                <w:lang w:eastAsia="en-US"/>
              </w:rPr>
              <w:t>wynosi 1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0 pkt. 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Pod uwagę będ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ą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brane następujące kryteri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a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: adekwatność, spójność logiczna i realność wykonania.</w:t>
            </w:r>
            <w:r w:rsidR="00086F63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Punkty 0</w:t>
            </w:r>
            <w:r w:rsidR="003A6F6E">
              <w:rPr>
                <w:rFonts w:eastAsia="Calibri"/>
                <w:color w:val="00000A"/>
                <w:sz w:val="20"/>
                <w:szCs w:val="20"/>
                <w:lang w:eastAsia="en-US"/>
              </w:rPr>
              <w:t>–1</w:t>
            </w:r>
            <w:r w:rsidR="003B1848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>0</w:t>
            </w:r>
            <w:r w:rsidR="00086F63"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zostaną przydzielone zgodnie z poniższym kluczem:</w:t>
            </w:r>
          </w:p>
          <w:p w14:paraId="6062E584" w14:textId="77777777" w:rsidR="00BA4B83" w:rsidRPr="007D4E6C" w:rsidRDefault="00BA4B83" w:rsidP="00E168BF">
            <w:pPr>
              <w:jc w:val="both"/>
              <w:rPr>
                <w:sz w:val="20"/>
                <w:szCs w:val="20"/>
              </w:rPr>
            </w:pPr>
          </w:p>
          <w:p w14:paraId="4D0BECF1" w14:textId="25F7CBA0" w:rsidR="00BA4B83" w:rsidRPr="007D4E6C" w:rsidRDefault="00BA4B83" w:rsidP="00E168BF">
            <w:pPr>
              <w:jc w:val="both"/>
              <w:rPr>
                <w:sz w:val="20"/>
                <w:szCs w:val="20"/>
              </w:rPr>
            </w:pPr>
            <w:r w:rsidRPr="007D4E6C">
              <w:rPr>
                <w:sz w:val="20"/>
                <w:szCs w:val="20"/>
              </w:rPr>
              <w:t xml:space="preserve">Zamawiający oceni – do </w:t>
            </w:r>
            <w:r w:rsidR="003A6F6E">
              <w:rPr>
                <w:sz w:val="20"/>
                <w:szCs w:val="20"/>
              </w:rPr>
              <w:t>1</w:t>
            </w:r>
            <w:r w:rsidR="003B1848" w:rsidRPr="007D4E6C">
              <w:rPr>
                <w:sz w:val="20"/>
                <w:szCs w:val="20"/>
              </w:rPr>
              <w:t xml:space="preserve">0 </w:t>
            </w:r>
            <w:r w:rsidRPr="007D4E6C">
              <w:rPr>
                <w:sz w:val="20"/>
                <w:szCs w:val="20"/>
              </w:rPr>
              <w:t xml:space="preserve">punktów: </w:t>
            </w:r>
          </w:p>
          <w:p w14:paraId="5D8DBA48" w14:textId="66B2162C" w:rsidR="00BA4B83" w:rsidRPr="007D4E6C" w:rsidRDefault="00BA4B83" w:rsidP="00E168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przedstawiona w</w:t>
            </w:r>
            <w:r w:rsidR="00177A48" w:rsidRPr="007D4E6C">
              <w:rPr>
                <w:rFonts w:ascii="Times New Roman" w:hAnsi="Times New Roman"/>
                <w:sz w:val="20"/>
                <w:szCs w:val="20"/>
              </w:rPr>
              <w:t xml:space="preserve"> ofercie propozycja koncepcji 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jest nieadekwatna do przedmiotu z</w:t>
            </w:r>
            <w:r w:rsidR="00FB6768" w:rsidRPr="007D4E6C">
              <w:rPr>
                <w:rFonts w:ascii="Times New Roman" w:hAnsi="Times New Roman"/>
                <w:sz w:val="20"/>
                <w:szCs w:val="20"/>
              </w:rPr>
              <w:t>a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mówienia, niespójna logicznie i nierealna – 0 punktów;</w:t>
            </w:r>
          </w:p>
          <w:p w14:paraId="2130491B" w14:textId="1B737A5F" w:rsidR="00BA4B83" w:rsidRPr="007D4E6C" w:rsidRDefault="00BA4B83" w:rsidP="00E168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przedstawiona w</w:t>
            </w:r>
            <w:r w:rsidR="00177A48" w:rsidRPr="007D4E6C">
              <w:rPr>
                <w:rFonts w:ascii="Times New Roman" w:hAnsi="Times New Roman"/>
                <w:sz w:val="20"/>
                <w:szCs w:val="20"/>
              </w:rPr>
              <w:t xml:space="preserve"> ofercie propozycja koncepcji 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jest adekwatna do przedmiotu zmówienia, spójna logicznie i realna, jednak wymaga uszczegółowienia –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5</w:t>
            </w:r>
            <w:r w:rsidR="00B155F8" w:rsidRPr="007D4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punktów; </w:t>
            </w:r>
          </w:p>
          <w:p w14:paraId="54714854" w14:textId="48D63136" w:rsidR="00BA4B83" w:rsidRPr="006840B8" w:rsidRDefault="00BA4B83" w:rsidP="00E168B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przedstawiona w ofercie propozycja koncepcji jest adekwatna do przedmiotu zmówie</w:t>
            </w:r>
            <w:r w:rsidR="007D4E6C">
              <w:rPr>
                <w:rFonts w:ascii="Times New Roman" w:hAnsi="Times New Roman"/>
                <w:sz w:val="20"/>
                <w:szCs w:val="20"/>
              </w:rPr>
              <w:t>nia spójna logicznie i realna oraz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nie wymaga uszczegółowienia –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1</w:t>
            </w:r>
            <w:r w:rsidR="00B155F8" w:rsidRPr="007D4E6C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punktów.</w:t>
            </w:r>
          </w:p>
        </w:tc>
      </w:tr>
      <w:tr w:rsidR="007F1707" w:rsidRPr="006840B8" w14:paraId="3047CA64" w14:textId="77777777" w:rsidTr="007863A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3598" w14:textId="7D8571AC" w:rsidR="007F1707" w:rsidRDefault="00B01A38" w:rsidP="003B1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1CF08" w14:textId="2E93D563" w:rsidR="007F1707" w:rsidRDefault="007F1707" w:rsidP="007F4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F1707">
              <w:rPr>
                <w:sz w:val="20"/>
                <w:szCs w:val="20"/>
              </w:rPr>
              <w:t>armonogram realizacji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00BF9" w14:textId="6E130919" w:rsidR="007F1707" w:rsidRPr="006840B8" w:rsidRDefault="003A6F6E" w:rsidP="003B1848">
            <w:pPr>
              <w:rPr>
                <w:b/>
                <w:spacing w:val="-12"/>
                <w:sz w:val="20"/>
                <w:szCs w:val="20"/>
              </w:rPr>
            </w:pPr>
            <w:r>
              <w:rPr>
                <w:b/>
                <w:spacing w:val="-12"/>
                <w:sz w:val="20"/>
                <w:szCs w:val="20"/>
              </w:rPr>
              <w:t>15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3DD9" w14:textId="181080B1" w:rsidR="007D4E6C" w:rsidRPr="007D4E6C" w:rsidRDefault="007D4E6C" w:rsidP="00E168BF">
            <w:pPr>
              <w:jc w:val="both"/>
              <w:rPr>
                <w:rFonts w:eastAsia="Calibri"/>
                <w:color w:val="00000A"/>
                <w:sz w:val="20"/>
                <w:szCs w:val="20"/>
                <w:lang w:eastAsia="en-US"/>
              </w:rPr>
            </w:pP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Maksymalna liczba punktów za kryterium </w:t>
            </w:r>
            <w:r w:rsidRPr="007D4E6C">
              <w:rPr>
                <w:i/>
                <w:sz w:val="20"/>
                <w:szCs w:val="20"/>
              </w:rPr>
              <w:t xml:space="preserve">Harmonogram realizacji zamówienia </w:t>
            </w:r>
            <w:r w:rsidR="003A6F6E">
              <w:rPr>
                <w:rFonts w:eastAsia="Calibri"/>
                <w:color w:val="00000A"/>
                <w:sz w:val="20"/>
                <w:szCs w:val="20"/>
                <w:lang w:eastAsia="en-US"/>
              </w:rPr>
              <w:t>wynosi 15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pkt. Pod uwagę będą brane następujące kryteria: adekwatność, spójność logiczna i</w:t>
            </w:r>
            <w:r w:rsidR="003A6F6E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realność wykonania. Punkty 0–15</w:t>
            </w:r>
            <w:r w:rsidRPr="007D4E6C">
              <w:rPr>
                <w:rFonts w:eastAsia="Calibri"/>
                <w:color w:val="00000A"/>
                <w:sz w:val="20"/>
                <w:szCs w:val="20"/>
                <w:lang w:eastAsia="en-US"/>
              </w:rPr>
              <w:t xml:space="preserve"> zostaną przydzielone zgodnie z poniższym kluczem:</w:t>
            </w:r>
          </w:p>
          <w:p w14:paraId="573A8DAA" w14:textId="77777777" w:rsidR="007D4E6C" w:rsidRPr="007D4E6C" w:rsidRDefault="007D4E6C" w:rsidP="00E168BF">
            <w:pPr>
              <w:jc w:val="both"/>
              <w:rPr>
                <w:sz w:val="20"/>
                <w:szCs w:val="20"/>
              </w:rPr>
            </w:pPr>
          </w:p>
          <w:p w14:paraId="7C5998CF" w14:textId="573650E7" w:rsidR="007D4E6C" w:rsidRPr="007D4E6C" w:rsidRDefault="003A6F6E" w:rsidP="00E16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oceni – do 15</w:t>
            </w:r>
            <w:r w:rsidR="007D4E6C" w:rsidRPr="007D4E6C">
              <w:rPr>
                <w:sz w:val="20"/>
                <w:szCs w:val="20"/>
              </w:rPr>
              <w:t xml:space="preserve"> punktów: </w:t>
            </w:r>
          </w:p>
          <w:p w14:paraId="1448262D" w14:textId="22C8D315" w:rsidR="007D4E6C" w:rsidRPr="007D4E6C" w:rsidRDefault="007D4E6C" w:rsidP="00E168B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przedstawion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w ofercie harmonogram realizacji zamówienia jest nieadekwatn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do przedmiotu zamówienia</w:t>
            </w:r>
            <w:r>
              <w:rPr>
                <w:rFonts w:ascii="Times New Roman" w:hAnsi="Times New Roman"/>
                <w:sz w:val="20"/>
                <w:szCs w:val="20"/>
              </w:rPr>
              <w:t>, niespójny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logicznie i nierealn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– 0 punktów;</w:t>
            </w:r>
          </w:p>
          <w:p w14:paraId="0EA2F86C" w14:textId="4CE32B53" w:rsidR="007D4E6C" w:rsidRDefault="007D4E6C" w:rsidP="00E168B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przedstawion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w ofercie harmonogram realizacji zamówienia jest adekwatn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do przedmiotu zmówienia, spójn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E168BF">
              <w:rPr>
                <w:rFonts w:ascii="Times New Roman" w:hAnsi="Times New Roman"/>
                <w:sz w:val="20"/>
                <w:szCs w:val="20"/>
              </w:rPr>
              <w:t xml:space="preserve"> logicznie i 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realn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>, jednak w</w:t>
            </w:r>
            <w:r w:rsidR="003A6F6E">
              <w:rPr>
                <w:rFonts w:ascii="Times New Roman" w:hAnsi="Times New Roman"/>
                <w:sz w:val="20"/>
                <w:szCs w:val="20"/>
              </w:rPr>
              <w:t>ymaga uszczegółowienia – 5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punktów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980D6C" w14:textId="5FAA3A8E" w:rsidR="007F1707" w:rsidRPr="007D4E6C" w:rsidRDefault="007D4E6C" w:rsidP="00E168B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E6C">
              <w:rPr>
                <w:rFonts w:ascii="Times New Roman" w:hAnsi="Times New Roman"/>
                <w:sz w:val="20"/>
                <w:szCs w:val="20"/>
              </w:rPr>
              <w:t>przeds</w:t>
            </w:r>
            <w:r>
              <w:rPr>
                <w:rFonts w:ascii="Times New Roman" w:hAnsi="Times New Roman"/>
                <w:sz w:val="20"/>
                <w:szCs w:val="20"/>
              </w:rPr>
              <w:t>tawiony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w ofercie </w:t>
            </w:r>
            <w:r>
              <w:rPr>
                <w:rFonts w:ascii="Times New Roman" w:hAnsi="Times New Roman"/>
                <w:sz w:val="20"/>
                <w:szCs w:val="20"/>
              </w:rPr>
              <w:t>harmonogram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jest adekwatn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do przedmiotu zmówienia</w:t>
            </w:r>
            <w:r>
              <w:rPr>
                <w:rFonts w:ascii="Times New Roman" w:hAnsi="Times New Roman"/>
                <w:sz w:val="20"/>
                <w:szCs w:val="20"/>
              </w:rPr>
              <w:t>, spójny logicznie i realny oraz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6F6E">
              <w:rPr>
                <w:rFonts w:ascii="Times New Roman" w:hAnsi="Times New Roman"/>
                <w:sz w:val="20"/>
                <w:szCs w:val="20"/>
              </w:rPr>
              <w:t>nie wymaga uszczegółowienia – 15</w:t>
            </w:r>
            <w:r w:rsidRPr="007D4E6C">
              <w:rPr>
                <w:rFonts w:ascii="Times New Roman" w:hAnsi="Times New Roman"/>
                <w:sz w:val="20"/>
                <w:szCs w:val="20"/>
              </w:rPr>
              <w:t xml:space="preserve"> punktów.</w:t>
            </w:r>
          </w:p>
        </w:tc>
      </w:tr>
    </w:tbl>
    <w:p w14:paraId="304E1DC3" w14:textId="2A92A648" w:rsidR="00C34E79" w:rsidRPr="006840B8" w:rsidRDefault="00C34E79" w:rsidP="00C34E79">
      <w:pPr>
        <w:pStyle w:val="NormalnyWeb"/>
        <w:spacing w:before="0" w:beforeAutospacing="0" w:after="120" w:afterAutospacing="0"/>
        <w:jc w:val="both"/>
        <w:textAlignment w:val="top"/>
      </w:pPr>
    </w:p>
    <w:p w14:paraId="3FD88F3E" w14:textId="77777777" w:rsidR="009F4AEE" w:rsidRPr="006840B8" w:rsidRDefault="009F4AEE">
      <w:pPr>
        <w:spacing w:after="200" w:line="276" w:lineRule="auto"/>
      </w:pPr>
      <w:r w:rsidRPr="006840B8">
        <w:br w:type="page"/>
      </w:r>
    </w:p>
    <w:p w14:paraId="742EADD2" w14:textId="77777777" w:rsidR="003B1848" w:rsidRPr="006840B8" w:rsidRDefault="003B1848" w:rsidP="003B1848">
      <w:pPr>
        <w:rPr>
          <w:b/>
          <w:highlight w:val="yellow"/>
          <w:u w:val="single"/>
        </w:rPr>
      </w:pPr>
    </w:p>
    <w:p w14:paraId="3DCF5A09" w14:textId="02EFF834" w:rsidR="003B1848" w:rsidRPr="00F428C8" w:rsidRDefault="003B1848" w:rsidP="007D4E6C">
      <w:pPr>
        <w:pStyle w:val="Nagwek1"/>
        <w:numPr>
          <w:ilvl w:val="0"/>
          <w:numId w:val="12"/>
        </w:numPr>
      </w:pPr>
      <w:bookmarkStart w:id="25" w:name="_Toc510768010"/>
      <w:r w:rsidRPr="00F428C8">
        <w:rPr>
          <w:rStyle w:val="TytuZnak"/>
          <w:rFonts w:asciiTheme="majorHAnsi" w:eastAsiaTheme="majorEastAsia" w:hAnsiTheme="majorHAnsi" w:cstheme="majorBidi"/>
          <w:b w:val="0"/>
          <w:bCs w:val="0"/>
          <w:sz w:val="32"/>
          <w:szCs w:val="32"/>
          <w:u w:val="none"/>
        </w:rPr>
        <w:t>Dodatkowe informacje</w:t>
      </w:r>
      <w:bookmarkEnd w:id="25"/>
    </w:p>
    <w:p w14:paraId="68D45B30" w14:textId="06FF5CD1" w:rsidR="00FD1E33" w:rsidRDefault="00FD1E33" w:rsidP="007D4E6C">
      <w:pPr>
        <w:pStyle w:val="Default"/>
        <w:numPr>
          <w:ilvl w:val="0"/>
          <w:numId w:val="8"/>
        </w:numPr>
        <w:spacing w:before="24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E33">
        <w:rPr>
          <w:rFonts w:ascii="Times New Roman" w:hAnsi="Times New Roman" w:cs="Times New Roman"/>
          <w:sz w:val="20"/>
          <w:szCs w:val="20"/>
        </w:rPr>
        <w:t>Ministerstwo Środowiska otrzymało certyfikat Zarzą</w:t>
      </w:r>
      <w:r w:rsidR="001E706B">
        <w:rPr>
          <w:rFonts w:ascii="Times New Roman" w:hAnsi="Times New Roman" w:cs="Times New Roman"/>
          <w:sz w:val="20"/>
          <w:szCs w:val="20"/>
        </w:rPr>
        <w:t>dzania Środowiskowego, zgodny z </w:t>
      </w:r>
      <w:r w:rsidRPr="00FD1E33">
        <w:rPr>
          <w:rFonts w:ascii="Times New Roman" w:hAnsi="Times New Roman" w:cs="Times New Roman"/>
          <w:sz w:val="20"/>
          <w:szCs w:val="20"/>
        </w:rPr>
        <w:t xml:space="preserve">rozporządzeniem EMAS, w oparciu o </w:t>
      </w:r>
      <w:r w:rsidRPr="00FD1E33">
        <w:rPr>
          <w:rFonts w:ascii="Times New Roman" w:hAnsi="Times New Roman" w:cs="Times New Roman"/>
          <w:i/>
          <w:sz w:val="20"/>
          <w:szCs w:val="20"/>
        </w:rPr>
        <w:t>Politykę Środowiskową</w:t>
      </w:r>
      <w:r w:rsidRPr="00FD1E33">
        <w:rPr>
          <w:rFonts w:ascii="Times New Roman" w:hAnsi="Times New Roman" w:cs="Times New Roman"/>
          <w:sz w:val="20"/>
          <w:szCs w:val="20"/>
        </w:rPr>
        <w:t xml:space="preserve">, zatwierdzoną przez Ministra Środowiska. W związku z tym, zaleca się aby Wykonawca zapoznał się z treścią </w:t>
      </w:r>
      <w:r w:rsidRPr="00FD1E33">
        <w:rPr>
          <w:rFonts w:ascii="Times New Roman" w:hAnsi="Times New Roman" w:cs="Times New Roman"/>
          <w:i/>
          <w:sz w:val="20"/>
          <w:szCs w:val="20"/>
        </w:rPr>
        <w:t>Polityki Środowiskowej</w:t>
      </w:r>
      <w:r w:rsidRPr="00FD1E33">
        <w:rPr>
          <w:rFonts w:ascii="Times New Roman" w:hAnsi="Times New Roman" w:cs="Times New Roman"/>
          <w:sz w:val="20"/>
          <w:szCs w:val="20"/>
        </w:rPr>
        <w:t xml:space="preserve"> dostępną na stronie MŚ</w:t>
      </w:r>
    </w:p>
    <w:p w14:paraId="6FC1FF3A" w14:textId="35BB2A2A" w:rsidR="00FD1E33" w:rsidRPr="00FD1E33" w:rsidRDefault="00FD1E33" w:rsidP="00FD1E33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D1E33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Pr="00926795">
          <w:rPr>
            <w:rStyle w:val="Hipercze"/>
            <w:rFonts w:ascii="Times New Roman" w:hAnsi="Times New Roman" w:cs="Times New Roman"/>
            <w:sz w:val="20"/>
            <w:szCs w:val="20"/>
          </w:rPr>
          <w:t>https://www.mos.gov.pl/fileadmin/user_upload/mos/srodowisko/emas/polityka_srodowiskowa.pdf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1E33">
        <w:rPr>
          <w:rFonts w:ascii="Times New Roman" w:hAnsi="Times New Roman" w:cs="Times New Roman"/>
          <w:sz w:val="20"/>
          <w:szCs w:val="20"/>
        </w:rPr>
        <w:t>).</w:t>
      </w:r>
    </w:p>
    <w:p w14:paraId="00693B7A" w14:textId="05E7C396" w:rsidR="00FD1E33" w:rsidRPr="00FD1E33" w:rsidRDefault="00FD1E33" w:rsidP="007D4E6C">
      <w:pPr>
        <w:pStyle w:val="Defaul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E33">
        <w:rPr>
          <w:rFonts w:ascii="Times New Roman" w:hAnsi="Times New Roman" w:cs="Times New Roman"/>
          <w:sz w:val="20"/>
          <w:szCs w:val="20"/>
        </w:rPr>
        <w:t>Wybrany Wykonawca zobowiązany będzie do zagospodarowania odpadów, powstałych w wyniku realizacji umowy/zlecenia, zgodnie z obowiązującymi w tym zakresie przepisami.</w:t>
      </w:r>
    </w:p>
    <w:p w14:paraId="56BDD1C7" w14:textId="01938C9E" w:rsidR="003B1848" w:rsidRPr="006840B8" w:rsidRDefault="003B1848" w:rsidP="007D4E6C">
      <w:pPr>
        <w:pStyle w:val="Default"/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0B8">
        <w:rPr>
          <w:rFonts w:ascii="Times New Roman" w:hAnsi="Times New Roman" w:cs="Times New Roman"/>
          <w:sz w:val="20"/>
          <w:szCs w:val="20"/>
        </w:rPr>
        <w:t>Zamawiający może zorganizować spotkanie z wybranymi Wykonawcami w celu doprecyzowania oferty.</w:t>
      </w:r>
    </w:p>
    <w:p w14:paraId="4B259636" w14:textId="77777777" w:rsidR="003B1848" w:rsidRPr="006840B8" w:rsidRDefault="003B1848" w:rsidP="007D4E6C">
      <w:pPr>
        <w:pStyle w:val="Default"/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0B8">
        <w:rPr>
          <w:rFonts w:ascii="Times New Roman" w:hAnsi="Times New Roman" w:cs="Times New Roman"/>
          <w:sz w:val="20"/>
          <w:szCs w:val="20"/>
        </w:rPr>
        <w:t xml:space="preserve">Zamawiający po otrzymaniu zgłoszeń dokona wyboru oferty, a następnie skontaktuje się </w:t>
      </w:r>
      <w:r w:rsidRPr="006840B8">
        <w:rPr>
          <w:rFonts w:ascii="Times New Roman" w:hAnsi="Times New Roman" w:cs="Times New Roman"/>
          <w:sz w:val="20"/>
          <w:szCs w:val="20"/>
        </w:rPr>
        <w:br/>
        <w:t>z wybranym Wykonawcą w celu podpisania umowy.</w:t>
      </w:r>
    </w:p>
    <w:p w14:paraId="7C006410" w14:textId="2C490DD5" w:rsidR="003B1848" w:rsidRPr="006840B8" w:rsidRDefault="003B1848" w:rsidP="007D4E6C">
      <w:pPr>
        <w:numPr>
          <w:ilvl w:val="0"/>
          <w:numId w:val="8"/>
        </w:numPr>
        <w:shd w:val="clear" w:color="auto" w:fill="FFFFFF"/>
        <w:spacing w:line="312" w:lineRule="auto"/>
        <w:jc w:val="both"/>
        <w:rPr>
          <w:sz w:val="20"/>
          <w:szCs w:val="20"/>
        </w:rPr>
      </w:pPr>
      <w:r w:rsidRPr="006840B8">
        <w:rPr>
          <w:sz w:val="20"/>
          <w:szCs w:val="20"/>
        </w:rPr>
        <w:t xml:space="preserve">Do podpisania umowy niezbędne jest dostarczenie przez Wykonawcę </w:t>
      </w:r>
      <w:r w:rsidR="001E706B">
        <w:rPr>
          <w:sz w:val="20"/>
          <w:szCs w:val="20"/>
        </w:rPr>
        <w:t>aktualnego (nie starszego niż 6 </w:t>
      </w:r>
      <w:r w:rsidRPr="006840B8">
        <w:rPr>
          <w:sz w:val="20"/>
          <w:szCs w:val="20"/>
        </w:rPr>
        <w:t xml:space="preserve">miesięcy) </w:t>
      </w:r>
      <w:r w:rsidR="00FB6768" w:rsidRPr="009B647C">
        <w:rPr>
          <w:sz w:val="20"/>
          <w:szCs w:val="20"/>
        </w:rPr>
        <w:t xml:space="preserve">odpisu z </w:t>
      </w:r>
      <w:r w:rsidRPr="009B647C">
        <w:rPr>
          <w:sz w:val="20"/>
          <w:szCs w:val="20"/>
        </w:rPr>
        <w:t>KRS</w:t>
      </w:r>
      <w:r w:rsidRPr="006840B8">
        <w:rPr>
          <w:sz w:val="20"/>
          <w:szCs w:val="20"/>
        </w:rPr>
        <w:t xml:space="preserve"> lub wyciągu z systemu CEIDG (jeżeli dotyczy).</w:t>
      </w:r>
    </w:p>
    <w:p w14:paraId="7BF19181" w14:textId="5DDD4418" w:rsidR="003B1848" w:rsidRPr="006840B8" w:rsidRDefault="003B1848" w:rsidP="007D4E6C">
      <w:pPr>
        <w:pStyle w:val="Default"/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0B8">
        <w:rPr>
          <w:rFonts w:ascii="Times New Roman" w:hAnsi="Times New Roman" w:cs="Times New Roman"/>
          <w:sz w:val="20"/>
          <w:szCs w:val="20"/>
        </w:rPr>
        <w:t>W przypadku podpisania umowy z Wykonawcą, płatnoś</w:t>
      </w:r>
      <w:r w:rsidR="00626342">
        <w:rPr>
          <w:rFonts w:ascii="Times New Roman" w:hAnsi="Times New Roman" w:cs="Times New Roman"/>
          <w:sz w:val="20"/>
          <w:szCs w:val="20"/>
        </w:rPr>
        <w:t xml:space="preserve">ć zostanie zrealizowana </w:t>
      </w:r>
      <w:r w:rsidR="00626342" w:rsidRPr="00626342">
        <w:rPr>
          <w:rFonts w:ascii="Times New Roman" w:hAnsi="Times New Roman" w:cs="Times New Roman"/>
          <w:sz w:val="20"/>
          <w:szCs w:val="20"/>
        </w:rPr>
        <w:t>po podpisaniu protokołu zdawczo-odbiorczego bez zastrzeżeń i po</w:t>
      </w:r>
      <w:r w:rsidR="00626342">
        <w:rPr>
          <w:rFonts w:cs="Times New Roman"/>
          <w:bCs/>
        </w:rPr>
        <w:t xml:space="preserve"> </w:t>
      </w:r>
      <w:r w:rsidRPr="006840B8">
        <w:rPr>
          <w:rFonts w:ascii="Times New Roman" w:hAnsi="Times New Roman" w:cs="Times New Roman"/>
          <w:sz w:val="20"/>
          <w:szCs w:val="20"/>
        </w:rPr>
        <w:t>dostarczeni</w:t>
      </w:r>
      <w:r w:rsidR="00626342">
        <w:rPr>
          <w:rFonts w:ascii="Times New Roman" w:hAnsi="Times New Roman" w:cs="Times New Roman"/>
          <w:sz w:val="20"/>
          <w:szCs w:val="20"/>
        </w:rPr>
        <w:t>u</w:t>
      </w:r>
      <w:r w:rsidRPr="006840B8">
        <w:rPr>
          <w:rFonts w:ascii="Times New Roman" w:hAnsi="Times New Roman" w:cs="Times New Roman"/>
          <w:sz w:val="20"/>
          <w:szCs w:val="20"/>
        </w:rPr>
        <w:t xml:space="preserve"> prawidłowo wystawionej faktury VAT/rachunku </w:t>
      </w:r>
      <w:r w:rsidR="00626342">
        <w:rPr>
          <w:rFonts w:ascii="Times New Roman" w:hAnsi="Times New Roman" w:cs="Times New Roman"/>
          <w:sz w:val="20"/>
          <w:szCs w:val="20"/>
        </w:rPr>
        <w:t xml:space="preserve">w terminie </w:t>
      </w:r>
      <w:r w:rsidR="009B647C">
        <w:rPr>
          <w:rFonts w:ascii="Times New Roman" w:hAnsi="Times New Roman" w:cs="Times New Roman"/>
          <w:sz w:val="20"/>
          <w:szCs w:val="20"/>
        </w:rPr>
        <w:t>14</w:t>
      </w:r>
      <w:r w:rsidR="00626342">
        <w:rPr>
          <w:rFonts w:ascii="Times New Roman" w:hAnsi="Times New Roman" w:cs="Times New Roman"/>
          <w:sz w:val="20"/>
          <w:szCs w:val="20"/>
        </w:rPr>
        <w:t xml:space="preserve"> dni</w:t>
      </w:r>
      <w:r w:rsidRPr="006840B8">
        <w:rPr>
          <w:rFonts w:ascii="Times New Roman" w:hAnsi="Times New Roman" w:cs="Times New Roman"/>
          <w:sz w:val="20"/>
          <w:szCs w:val="20"/>
        </w:rPr>
        <w:t>.</w:t>
      </w:r>
    </w:p>
    <w:p w14:paraId="7D67F1CE" w14:textId="77777777" w:rsidR="003B1848" w:rsidRPr="006840B8" w:rsidRDefault="003B1848" w:rsidP="007D4E6C">
      <w:pPr>
        <w:pStyle w:val="Default"/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0B8">
        <w:rPr>
          <w:rFonts w:ascii="Times New Roman" w:hAnsi="Times New Roman" w:cs="Times New Roman"/>
          <w:sz w:val="20"/>
          <w:szCs w:val="20"/>
        </w:rPr>
        <w:t xml:space="preserve">W umowie zamieszczone zostaną zapisy dotyczące harmonogramu realizacji zamówienia </w:t>
      </w:r>
      <w:r w:rsidRPr="006840B8">
        <w:rPr>
          <w:rFonts w:ascii="Times New Roman" w:hAnsi="Times New Roman" w:cs="Times New Roman"/>
          <w:sz w:val="20"/>
          <w:szCs w:val="20"/>
        </w:rPr>
        <w:br/>
        <w:t>z uwzględnieniem czasu niezbędnego dla Zamawiającego na wnoszenie uwag, a także czasu koniecznego na uwzględnienie tych uwag lub zastrzeżeń przez Wykonawcę.</w:t>
      </w:r>
    </w:p>
    <w:p w14:paraId="17B45410" w14:textId="74B37FA1" w:rsidR="003B1848" w:rsidRPr="006840B8" w:rsidRDefault="003B1848" w:rsidP="007D4E6C">
      <w:pPr>
        <w:numPr>
          <w:ilvl w:val="0"/>
          <w:numId w:val="8"/>
        </w:numPr>
        <w:tabs>
          <w:tab w:val="left" w:pos="-900"/>
        </w:tabs>
        <w:spacing w:line="312" w:lineRule="auto"/>
        <w:jc w:val="both"/>
        <w:rPr>
          <w:sz w:val="20"/>
          <w:szCs w:val="20"/>
        </w:rPr>
      </w:pPr>
      <w:r w:rsidRPr="006840B8">
        <w:rPr>
          <w:sz w:val="20"/>
          <w:szCs w:val="20"/>
          <w:lang w:eastAsia="en-US"/>
        </w:rPr>
        <w:t>W umowie umieszczony zostanie zapis dotyczący kar umownych w przypadku niewykonania lub nienależytego wykonania umowy</w:t>
      </w:r>
      <w:r w:rsidR="009B647C">
        <w:rPr>
          <w:sz w:val="20"/>
          <w:szCs w:val="20"/>
          <w:lang w:eastAsia="en-US"/>
        </w:rPr>
        <w:t>.</w:t>
      </w:r>
    </w:p>
    <w:p w14:paraId="7C09B6C3" w14:textId="77777777" w:rsidR="003B1848" w:rsidRPr="006840B8" w:rsidRDefault="003B1848" w:rsidP="007D4E6C">
      <w:pPr>
        <w:numPr>
          <w:ilvl w:val="0"/>
          <w:numId w:val="8"/>
        </w:numPr>
        <w:spacing w:line="312" w:lineRule="auto"/>
        <w:jc w:val="both"/>
        <w:rPr>
          <w:sz w:val="20"/>
          <w:szCs w:val="20"/>
          <w:lang w:eastAsia="en-US"/>
        </w:rPr>
      </w:pPr>
      <w:r w:rsidRPr="006840B8">
        <w:rPr>
          <w:sz w:val="20"/>
          <w:szCs w:val="20"/>
          <w:lang w:eastAsia="en-US"/>
        </w:rPr>
        <w:t>W ramach realizowanej umowy Wykonawca przeniesie na Zamawiającego autorskie prawa majątkowe do utworów powstałych w ramach umowy, w szczególności na następujących polach eksploatacji:</w:t>
      </w:r>
    </w:p>
    <w:p w14:paraId="1BB54596" w14:textId="77777777" w:rsidR="003B1848" w:rsidRPr="006840B8" w:rsidRDefault="003B1848" w:rsidP="007D4E6C">
      <w:pPr>
        <w:numPr>
          <w:ilvl w:val="1"/>
          <w:numId w:val="9"/>
        </w:numPr>
        <w:tabs>
          <w:tab w:val="clear" w:pos="1440"/>
        </w:tabs>
        <w:suppressAutoHyphens/>
        <w:spacing w:line="312" w:lineRule="auto"/>
        <w:ind w:left="1276" w:hanging="567"/>
        <w:jc w:val="both"/>
        <w:rPr>
          <w:noProof/>
          <w:sz w:val="20"/>
          <w:szCs w:val="20"/>
        </w:rPr>
      </w:pPr>
      <w:r w:rsidRPr="006840B8">
        <w:rPr>
          <w:noProof/>
          <w:sz w:val="20"/>
          <w:szCs w:val="20"/>
        </w:rPr>
        <w:t>utrwalanie i zwielokrotnianie, w tym wytwarzanie egzemplarzy techniką zapisu magnetycznego oraz techniką cyfrową, techniką drukarską i reprograficzną;</w:t>
      </w:r>
    </w:p>
    <w:p w14:paraId="143B50F4" w14:textId="77777777" w:rsidR="003B1848" w:rsidRPr="006840B8" w:rsidRDefault="003B1848" w:rsidP="007D4E6C">
      <w:pPr>
        <w:numPr>
          <w:ilvl w:val="1"/>
          <w:numId w:val="9"/>
        </w:numPr>
        <w:tabs>
          <w:tab w:val="clear" w:pos="1440"/>
        </w:tabs>
        <w:suppressAutoHyphens/>
        <w:spacing w:line="312" w:lineRule="auto"/>
        <w:ind w:left="1276" w:hanging="567"/>
        <w:jc w:val="both"/>
        <w:rPr>
          <w:noProof/>
          <w:sz w:val="20"/>
          <w:szCs w:val="20"/>
        </w:rPr>
      </w:pPr>
      <w:r w:rsidRPr="006840B8">
        <w:rPr>
          <w:noProof/>
          <w:sz w:val="20"/>
          <w:szCs w:val="20"/>
        </w:rPr>
        <w:t>wprowadzanie do obrotu;</w:t>
      </w:r>
    </w:p>
    <w:p w14:paraId="429D62BA" w14:textId="77777777" w:rsidR="003B1848" w:rsidRPr="006840B8" w:rsidRDefault="003B1848" w:rsidP="007D4E6C">
      <w:pPr>
        <w:numPr>
          <w:ilvl w:val="1"/>
          <w:numId w:val="9"/>
        </w:numPr>
        <w:tabs>
          <w:tab w:val="clear" w:pos="1440"/>
        </w:tabs>
        <w:suppressAutoHyphens/>
        <w:spacing w:line="312" w:lineRule="auto"/>
        <w:ind w:left="1276" w:hanging="567"/>
        <w:jc w:val="both"/>
        <w:rPr>
          <w:noProof/>
          <w:sz w:val="20"/>
          <w:szCs w:val="20"/>
        </w:rPr>
      </w:pPr>
      <w:r w:rsidRPr="006840B8">
        <w:rPr>
          <w:noProof/>
          <w:sz w:val="20"/>
          <w:szCs w:val="20"/>
        </w:rPr>
        <w:t>wprowadzanie do pamięci komputera;</w:t>
      </w:r>
    </w:p>
    <w:p w14:paraId="2AE15B5A" w14:textId="77777777" w:rsidR="003B1848" w:rsidRPr="006840B8" w:rsidRDefault="003B1848" w:rsidP="007D4E6C">
      <w:pPr>
        <w:numPr>
          <w:ilvl w:val="1"/>
          <w:numId w:val="9"/>
        </w:numPr>
        <w:tabs>
          <w:tab w:val="clear" w:pos="1440"/>
        </w:tabs>
        <w:suppressAutoHyphens/>
        <w:spacing w:line="312" w:lineRule="auto"/>
        <w:ind w:left="1276" w:hanging="567"/>
        <w:jc w:val="both"/>
        <w:rPr>
          <w:noProof/>
          <w:sz w:val="20"/>
          <w:szCs w:val="20"/>
        </w:rPr>
      </w:pPr>
      <w:r w:rsidRPr="006840B8">
        <w:rPr>
          <w:noProof/>
          <w:sz w:val="20"/>
          <w:szCs w:val="20"/>
        </w:rPr>
        <w:t>nieodpłatne użyczenie;</w:t>
      </w:r>
    </w:p>
    <w:p w14:paraId="227A671C" w14:textId="77777777" w:rsidR="003B1848" w:rsidRPr="006840B8" w:rsidRDefault="003B1848" w:rsidP="007D4E6C">
      <w:pPr>
        <w:numPr>
          <w:ilvl w:val="1"/>
          <w:numId w:val="9"/>
        </w:numPr>
        <w:tabs>
          <w:tab w:val="clear" w:pos="1440"/>
        </w:tabs>
        <w:suppressAutoHyphens/>
        <w:spacing w:line="312" w:lineRule="auto"/>
        <w:ind w:left="1276" w:hanging="567"/>
        <w:jc w:val="both"/>
        <w:rPr>
          <w:noProof/>
          <w:sz w:val="20"/>
          <w:szCs w:val="20"/>
        </w:rPr>
      </w:pPr>
      <w:r w:rsidRPr="006840B8">
        <w:rPr>
          <w:sz w:val="20"/>
          <w:szCs w:val="20"/>
        </w:rPr>
        <w:t xml:space="preserve">rozpowszechnianie w inny sposób, w tym poprzez publiczne wyświetlenie, odtworzenie, oraz publiczne udostępnianie w taki sposób, aby każdy mógł mieć do nich dostęp w miejscu i czasie przez siebie wybranym, w tym na stronie internetowej Zamawiającego </w:t>
      </w:r>
      <w:r w:rsidRPr="006840B8">
        <w:rPr>
          <w:noProof/>
          <w:sz w:val="20"/>
          <w:szCs w:val="20"/>
        </w:rPr>
        <w:t>wraz z prawami zależnymi.</w:t>
      </w:r>
    </w:p>
    <w:p w14:paraId="4CD267BA" w14:textId="77777777" w:rsidR="003B1848" w:rsidRDefault="003B1848" w:rsidP="007D4E6C">
      <w:pPr>
        <w:pStyle w:val="Default"/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840B8">
        <w:rPr>
          <w:rFonts w:ascii="Times New Roman" w:hAnsi="Times New Roman" w:cs="Times New Roman"/>
          <w:sz w:val="20"/>
          <w:szCs w:val="20"/>
        </w:rPr>
        <w:t>Wykonawca poniesie koszty związane z przygotowaniem i złożeniem oferty.</w:t>
      </w:r>
    </w:p>
    <w:p w14:paraId="374FF913" w14:textId="053D8B05" w:rsidR="00C37639" w:rsidRDefault="00C37639" w:rsidP="007D4E6C">
      <w:pPr>
        <w:pStyle w:val="Defaul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639">
        <w:rPr>
          <w:rFonts w:ascii="Times New Roman" w:hAnsi="Times New Roman" w:cs="Times New Roman"/>
          <w:sz w:val="20"/>
          <w:szCs w:val="20"/>
        </w:rPr>
        <w:t>Zamawiający zastrzega sobie możliwość uczestniczenia we wszystk</w:t>
      </w:r>
      <w:r w:rsidR="001E706B">
        <w:rPr>
          <w:rFonts w:ascii="Times New Roman" w:hAnsi="Times New Roman" w:cs="Times New Roman"/>
          <w:sz w:val="20"/>
          <w:szCs w:val="20"/>
        </w:rPr>
        <w:t>ich realizowanych działaniach w </w:t>
      </w:r>
      <w:r w:rsidRPr="00C37639">
        <w:rPr>
          <w:rFonts w:ascii="Times New Roman" w:hAnsi="Times New Roman" w:cs="Times New Roman"/>
          <w:sz w:val="20"/>
          <w:szCs w:val="20"/>
        </w:rPr>
        <w:t>ramach zamówienia.</w:t>
      </w:r>
    </w:p>
    <w:p w14:paraId="6989E4B3" w14:textId="121317C9" w:rsidR="00C37639" w:rsidRPr="00C37639" w:rsidRDefault="00C37639" w:rsidP="007D4E6C">
      <w:pPr>
        <w:pStyle w:val="Defaul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639">
        <w:rPr>
          <w:rFonts w:ascii="Times New Roman" w:hAnsi="Times New Roman" w:cs="Times New Roman"/>
          <w:sz w:val="20"/>
        </w:rPr>
        <w:t>Od Wykonawcy oczekuje się sprawnej, rzetelnej i terminowej realizacji zamówienia oraz bieżącej współpracy z Zamawiającym, w tym:</w:t>
      </w:r>
    </w:p>
    <w:p w14:paraId="6A17A7AD" w14:textId="32D22612" w:rsidR="00C37639" w:rsidRPr="00C37639" w:rsidRDefault="00C37639" w:rsidP="007D4E6C">
      <w:pPr>
        <w:pStyle w:val="Akapitzlist"/>
        <w:numPr>
          <w:ilvl w:val="1"/>
          <w:numId w:val="8"/>
        </w:numPr>
        <w:tabs>
          <w:tab w:val="left" w:pos="180"/>
        </w:tabs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C37639">
        <w:rPr>
          <w:rFonts w:ascii="Times New Roman" w:hAnsi="Times New Roman"/>
          <w:sz w:val="20"/>
          <w:szCs w:val="20"/>
        </w:rPr>
        <w:t>konsultowania metod</w:t>
      </w:r>
      <w:r w:rsidR="007F4F0C">
        <w:rPr>
          <w:rFonts w:ascii="Times New Roman" w:hAnsi="Times New Roman"/>
          <w:sz w:val="20"/>
          <w:szCs w:val="20"/>
        </w:rPr>
        <w:t>yki</w:t>
      </w:r>
      <w:r w:rsidRPr="00C37639">
        <w:rPr>
          <w:rFonts w:ascii="Times New Roman" w:hAnsi="Times New Roman"/>
          <w:sz w:val="20"/>
          <w:szCs w:val="20"/>
        </w:rPr>
        <w:t xml:space="preserve"> i narzędzi badawczych,</w:t>
      </w:r>
    </w:p>
    <w:p w14:paraId="28889355" w14:textId="77777777" w:rsidR="00C37639" w:rsidRPr="00C37639" w:rsidRDefault="00C37639" w:rsidP="007D4E6C">
      <w:pPr>
        <w:pStyle w:val="Akapitzlist"/>
        <w:numPr>
          <w:ilvl w:val="1"/>
          <w:numId w:val="8"/>
        </w:numPr>
        <w:tabs>
          <w:tab w:val="left" w:pos="180"/>
        </w:tabs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C37639">
        <w:rPr>
          <w:rFonts w:ascii="Times New Roman" w:hAnsi="Times New Roman"/>
          <w:sz w:val="20"/>
          <w:szCs w:val="20"/>
        </w:rPr>
        <w:t>pozostawania w stałym kontakcie z Zamawiającym (spotkania odpowiednio do potrzeb, kontakt telefoniczny oraz drogą elektroniczną, wyznaczenie osoby do kontaktów roboczych),</w:t>
      </w:r>
    </w:p>
    <w:p w14:paraId="1A88E48B" w14:textId="4761EC58" w:rsidR="00C37639" w:rsidRPr="00C37639" w:rsidRDefault="00C37639" w:rsidP="007D4E6C">
      <w:pPr>
        <w:pStyle w:val="Akapitzlist"/>
        <w:numPr>
          <w:ilvl w:val="1"/>
          <w:numId w:val="8"/>
        </w:numPr>
        <w:tabs>
          <w:tab w:val="left" w:pos="180"/>
        </w:tabs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C37639">
        <w:rPr>
          <w:rFonts w:ascii="Times New Roman" w:hAnsi="Times New Roman"/>
          <w:sz w:val="20"/>
          <w:szCs w:val="20"/>
        </w:rPr>
        <w:lastRenderedPageBreak/>
        <w:t>informowania o stanie prac, pojawiających się problemach i innych zagadnieniach istotnych dla realizacji zamówienia,</w:t>
      </w:r>
    </w:p>
    <w:p w14:paraId="10B478F9" w14:textId="39E20CAF" w:rsidR="00C37639" w:rsidRPr="00C37639" w:rsidRDefault="00C37639" w:rsidP="007D4E6C">
      <w:pPr>
        <w:pStyle w:val="Akapitzlist"/>
        <w:numPr>
          <w:ilvl w:val="1"/>
          <w:numId w:val="8"/>
        </w:numPr>
        <w:tabs>
          <w:tab w:val="left" w:pos="180"/>
        </w:tabs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C37639">
        <w:rPr>
          <w:rFonts w:ascii="Times New Roman" w:hAnsi="Times New Roman"/>
          <w:sz w:val="20"/>
          <w:szCs w:val="20"/>
        </w:rPr>
        <w:t>uczestnictwa w konferencjach dotyczących zakresu prac powierzonych Wykonawcy, w tym zaprezentowania wyników prognozy podczas seminarium zorganizowanego w celu skonsultowania z partnerami społecznymi wyników prognozy oraz projektu PEP</w:t>
      </w:r>
      <w:r w:rsidRPr="00C37639">
        <w:rPr>
          <w:rFonts w:ascii="Times New Roman" w:hAnsi="Times New Roman"/>
          <w:i/>
          <w:sz w:val="20"/>
          <w:szCs w:val="20"/>
        </w:rPr>
        <w:t>.</w:t>
      </w:r>
    </w:p>
    <w:p w14:paraId="3EE21A25" w14:textId="77777777" w:rsidR="003B1848" w:rsidRPr="006840B8" w:rsidRDefault="003B1848" w:rsidP="007D4E6C">
      <w:pPr>
        <w:numPr>
          <w:ilvl w:val="0"/>
          <w:numId w:val="8"/>
        </w:numPr>
        <w:shd w:val="clear" w:color="auto" w:fill="FFFFFF"/>
        <w:spacing w:line="312" w:lineRule="auto"/>
        <w:jc w:val="both"/>
        <w:rPr>
          <w:b/>
          <w:sz w:val="20"/>
          <w:szCs w:val="20"/>
        </w:rPr>
      </w:pPr>
      <w:r w:rsidRPr="006840B8">
        <w:rPr>
          <w:b/>
          <w:sz w:val="20"/>
          <w:szCs w:val="20"/>
        </w:rPr>
        <w:t>Zamaw</w:t>
      </w:r>
      <w:bookmarkStart w:id="26" w:name="_GoBack"/>
      <w:bookmarkEnd w:id="26"/>
      <w:r w:rsidRPr="006840B8">
        <w:rPr>
          <w:b/>
          <w:sz w:val="20"/>
          <w:szCs w:val="20"/>
        </w:rPr>
        <w:t>iający zastrzega sobie prawo do rezygnacji z zamówienia bez podania przyczyny.</w:t>
      </w:r>
    </w:p>
    <w:p w14:paraId="099C17C4" w14:textId="26E05CA4" w:rsidR="00B72493" w:rsidRPr="00321B23" w:rsidRDefault="003B1848" w:rsidP="007D4E6C">
      <w:pPr>
        <w:numPr>
          <w:ilvl w:val="0"/>
          <w:numId w:val="8"/>
        </w:numPr>
        <w:shd w:val="clear" w:color="auto" w:fill="FFFFFF"/>
        <w:spacing w:line="312" w:lineRule="auto"/>
        <w:jc w:val="both"/>
        <w:rPr>
          <w:sz w:val="20"/>
          <w:szCs w:val="20"/>
        </w:rPr>
      </w:pPr>
      <w:r w:rsidRPr="006840B8">
        <w:rPr>
          <w:sz w:val="20"/>
          <w:szCs w:val="20"/>
        </w:rPr>
        <w:t>W przypadku gdy Wykonawca złoży ofertę niekompletną lub wymagającą doszczegółowienia, Zamawiający zastrzega sobie prawo do wezwania Wykonawcy do jednokrotnego uzupełnienia oferty.</w:t>
      </w:r>
    </w:p>
    <w:p w14:paraId="1A7456C4" w14:textId="77777777" w:rsidR="003B1848" w:rsidRPr="006840B8" w:rsidRDefault="003B1848" w:rsidP="003B1848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3163A2" w14:textId="1736B14D" w:rsidR="0026454B" w:rsidRPr="006840B8" w:rsidRDefault="0026454B">
      <w:pPr>
        <w:spacing w:after="200" w:line="276" w:lineRule="auto"/>
        <w:rPr>
          <w:color w:val="000000"/>
          <w:sz w:val="22"/>
          <w:szCs w:val="22"/>
        </w:rPr>
      </w:pPr>
      <w:r w:rsidRPr="006840B8">
        <w:rPr>
          <w:sz w:val="22"/>
          <w:szCs w:val="22"/>
        </w:rPr>
        <w:br w:type="page"/>
      </w:r>
    </w:p>
    <w:p w14:paraId="283C9192" w14:textId="77777777" w:rsidR="003B1848" w:rsidRPr="006840B8" w:rsidRDefault="003B1848" w:rsidP="003B1848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DC8342B" w14:textId="77777777" w:rsidR="003B1848" w:rsidRPr="006840B8" w:rsidRDefault="003B1848" w:rsidP="00C442C0">
      <w:pPr>
        <w:pStyle w:val="Nagwek1"/>
      </w:pPr>
      <w:bookmarkStart w:id="27" w:name="_Toc510768011"/>
      <w:r w:rsidRPr="006840B8">
        <w:t>Załącznik 1</w:t>
      </w:r>
      <w:bookmarkEnd w:id="27"/>
    </w:p>
    <w:p w14:paraId="548601E7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14:paraId="3403E22C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sz w:val="22"/>
          <w:szCs w:val="22"/>
        </w:rPr>
      </w:pPr>
    </w:p>
    <w:p w14:paraId="14087101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6840B8">
        <w:rPr>
          <w:rFonts w:ascii="Times New Roman" w:hAnsi="Times New Roman"/>
          <w:b/>
          <w:sz w:val="22"/>
          <w:szCs w:val="22"/>
        </w:rPr>
        <w:t>WYKAZ USŁUG</w:t>
      </w:r>
    </w:p>
    <w:p w14:paraId="22E3DDA0" w14:textId="68807600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6840B8">
        <w:rPr>
          <w:rFonts w:ascii="Times New Roman" w:hAnsi="Times New Roman"/>
          <w:b/>
          <w:sz w:val="22"/>
          <w:szCs w:val="22"/>
        </w:rPr>
        <w:t xml:space="preserve">ZREALIZOWANYCH W CIĄGU OSTATNICH </w:t>
      </w:r>
      <w:r w:rsidR="006D7B73">
        <w:rPr>
          <w:rFonts w:ascii="Times New Roman" w:hAnsi="Times New Roman"/>
          <w:b/>
          <w:sz w:val="22"/>
          <w:szCs w:val="22"/>
        </w:rPr>
        <w:t>TRZECH</w:t>
      </w:r>
      <w:r w:rsidR="006D7B73" w:rsidRPr="006840B8">
        <w:rPr>
          <w:rFonts w:ascii="Times New Roman" w:hAnsi="Times New Roman"/>
          <w:b/>
          <w:sz w:val="22"/>
          <w:szCs w:val="22"/>
        </w:rPr>
        <w:t xml:space="preserve"> </w:t>
      </w:r>
      <w:r w:rsidRPr="006840B8">
        <w:rPr>
          <w:rFonts w:ascii="Times New Roman" w:hAnsi="Times New Roman"/>
          <w:b/>
          <w:sz w:val="22"/>
          <w:szCs w:val="22"/>
        </w:rPr>
        <w:t>LAT</w:t>
      </w:r>
    </w:p>
    <w:p w14:paraId="1ABA07B0" w14:textId="08187362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 xml:space="preserve">(w celu potwierdzenia spełnienia warunków, o których mowa w pkt </w:t>
      </w:r>
      <w:r w:rsidR="00E168BF">
        <w:rPr>
          <w:rFonts w:ascii="Times New Roman" w:hAnsi="Times New Roman"/>
          <w:sz w:val="22"/>
          <w:szCs w:val="22"/>
        </w:rPr>
        <w:t>IV</w:t>
      </w:r>
      <w:r w:rsidRPr="006840B8">
        <w:rPr>
          <w:rFonts w:ascii="Times New Roman" w:hAnsi="Times New Roman"/>
          <w:sz w:val="22"/>
          <w:szCs w:val="22"/>
        </w:rPr>
        <w:br/>
        <w:t>zawartym w zapytaniu ofertowym)</w:t>
      </w:r>
    </w:p>
    <w:p w14:paraId="6DC5A621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14:paraId="52832CDC" w14:textId="513FA18F" w:rsidR="003B1848" w:rsidRPr="006840B8" w:rsidRDefault="003B1848" w:rsidP="007D4E6C">
      <w:pPr>
        <w:pStyle w:val="Akapitzlist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</w:rPr>
      </w:pPr>
      <w:r w:rsidRPr="006840B8">
        <w:rPr>
          <w:rFonts w:ascii="Times New Roman" w:hAnsi="Times New Roman"/>
        </w:rPr>
        <w:t xml:space="preserve">W odniesieniu do przedmiotu zamówienia, polegającego na </w:t>
      </w:r>
      <w:r w:rsidR="00591B1C" w:rsidRPr="006840B8">
        <w:rPr>
          <w:rFonts w:ascii="Times New Roman" w:hAnsi="Times New Roman"/>
        </w:rPr>
        <w:t>przeprowadzenie postępowania ws. strategicznej oceny oddziaływania na środowisk</w:t>
      </w:r>
      <w:r w:rsidR="00E168BF">
        <w:rPr>
          <w:rFonts w:ascii="Times New Roman" w:hAnsi="Times New Roman"/>
        </w:rPr>
        <w:t>o oraz wykonanie ekspertyzy pt. </w:t>
      </w:r>
      <w:r w:rsidR="00591B1C" w:rsidRPr="006840B8">
        <w:rPr>
          <w:rFonts w:ascii="Times New Roman" w:hAnsi="Times New Roman"/>
        </w:rPr>
        <w:t xml:space="preserve">„Prognoza oddziaływania na środowisko projektu </w:t>
      </w:r>
      <w:r w:rsidR="00591B1C" w:rsidRPr="006840B8">
        <w:rPr>
          <w:rFonts w:ascii="Times New Roman" w:hAnsi="Times New Roman"/>
          <w:i/>
        </w:rPr>
        <w:t>Polityki ekologicznej państwa 2030</w:t>
      </w:r>
      <w:r w:rsidR="00591B1C" w:rsidRPr="006840B8">
        <w:rPr>
          <w:rFonts w:ascii="Times New Roman" w:hAnsi="Times New Roman"/>
        </w:rPr>
        <w:t>”</w:t>
      </w:r>
      <w:r w:rsidRPr="006840B8">
        <w:rPr>
          <w:rFonts w:ascii="Times New Roman" w:hAnsi="Times New Roman"/>
        </w:rPr>
        <w:t xml:space="preserve">, </w:t>
      </w:r>
      <w:r w:rsidRPr="006840B8">
        <w:rPr>
          <w:rFonts w:ascii="Times New Roman" w:hAnsi="Times New Roman"/>
          <w:bCs/>
        </w:rPr>
        <w:t>o</w:t>
      </w:r>
      <w:r w:rsidRPr="006840B8">
        <w:rPr>
          <w:rFonts w:ascii="Times New Roman" w:hAnsi="Times New Roman"/>
        </w:rPr>
        <w:t>dpowiadając na zapytanie ofertowe Ministerstwa Środowiska, przedstawiam poniżej wykaz zrealizowanych zamówień.</w:t>
      </w:r>
    </w:p>
    <w:p w14:paraId="0D5CCAEB" w14:textId="77777777" w:rsidR="003B1848" w:rsidRPr="006840B8" w:rsidRDefault="003B1848" w:rsidP="003B1848">
      <w:pPr>
        <w:spacing w:line="312" w:lineRule="auto"/>
      </w:pPr>
    </w:p>
    <w:p w14:paraId="3BE1486D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690"/>
        <w:gridCol w:w="2325"/>
        <w:gridCol w:w="1828"/>
      </w:tblGrid>
      <w:tr w:rsidR="003B1848" w:rsidRPr="006840B8" w14:paraId="0E389054" w14:textId="77777777" w:rsidTr="003B1848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A22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40B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B0B4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40B8">
              <w:rPr>
                <w:rFonts w:ascii="Times New Roman" w:hAnsi="Times New Roman"/>
                <w:sz w:val="22"/>
                <w:szCs w:val="22"/>
              </w:rPr>
              <w:t>Nazwa zamówienia/zlecenia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C7E0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40B8">
              <w:rPr>
                <w:rFonts w:ascii="Times New Roman" w:hAnsi="Times New Roman"/>
                <w:sz w:val="22"/>
                <w:szCs w:val="22"/>
              </w:rPr>
              <w:t>Podmiot, na rzecz którego usługi zostały wykonane</w:t>
            </w:r>
          </w:p>
          <w:p w14:paraId="01BDB817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40B8">
              <w:rPr>
                <w:rFonts w:ascii="Times New Roman" w:hAnsi="Times New Roman"/>
                <w:sz w:val="22"/>
                <w:szCs w:val="22"/>
              </w:rPr>
              <w:t>/nazwa, adres/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A6B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40B8">
              <w:rPr>
                <w:rFonts w:ascii="Times New Roman" w:hAnsi="Times New Roman"/>
                <w:sz w:val="22"/>
                <w:szCs w:val="22"/>
              </w:rPr>
              <w:t>Data wykonania usługi</w:t>
            </w:r>
          </w:p>
        </w:tc>
      </w:tr>
      <w:tr w:rsidR="003B1848" w:rsidRPr="006840B8" w14:paraId="683EBACF" w14:textId="77777777" w:rsidTr="003B1848">
        <w:trPr>
          <w:trHeight w:val="13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EC0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320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9D8F04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38475B9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25A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DEF522F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130A698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708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1848" w:rsidRPr="006840B8" w14:paraId="656FC171" w14:textId="77777777" w:rsidTr="003B1848">
        <w:trPr>
          <w:trHeight w:val="102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F9C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989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229731E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321399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C48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EFA" w14:textId="77777777" w:rsidR="003B1848" w:rsidRPr="006840B8" w:rsidRDefault="003B1848" w:rsidP="003B184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5CF960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08D78BE1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501DEC76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27054DC6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118575C8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14:paraId="48042CC2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  <w:t xml:space="preserve">                   podpis i  pieczęć upoważnionego        </w:t>
      </w:r>
    </w:p>
    <w:p w14:paraId="6335E3AB" w14:textId="77777777" w:rsidR="003B1848" w:rsidRPr="006840B8" w:rsidRDefault="003B1848" w:rsidP="003B1848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  <w:t xml:space="preserve">          przedstawiciela Wykonawcy</w:t>
      </w:r>
    </w:p>
    <w:p w14:paraId="256C051E" w14:textId="77777777" w:rsidR="003B1848" w:rsidRPr="006840B8" w:rsidRDefault="003B1848" w:rsidP="003B1848">
      <w:pPr>
        <w:spacing w:line="312" w:lineRule="auto"/>
      </w:pPr>
    </w:p>
    <w:p w14:paraId="5DB86889" w14:textId="77777777" w:rsidR="009F4AEE" w:rsidRPr="006840B8" w:rsidRDefault="009F4AEE" w:rsidP="009F4AEE">
      <w:pPr>
        <w:spacing w:line="312" w:lineRule="auto"/>
      </w:pPr>
    </w:p>
    <w:p w14:paraId="068F3095" w14:textId="77777777" w:rsidR="009F4AEE" w:rsidRPr="006840B8" w:rsidRDefault="009F4AEE" w:rsidP="009F4AEE">
      <w:pPr>
        <w:spacing w:line="312" w:lineRule="auto"/>
      </w:pPr>
    </w:p>
    <w:p w14:paraId="3E476B51" w14:textId="77777777" w:rsidR="00BC44B6" w:rsidRPr="006840B8" w:rsidRDefault="00BC44B6">
      <w:pPr>
        <w:spacing w:after="200" w:line="276" w:lineRule="auto"/>
        <w:rPr>
          <w:b/>
          <w:color w:val="000000"/>
          <w:sz w:val="22"/>
          <w:szCs w:val="22"/>
        </w:rPr>
      </w:pPr>
      <w:r w:rsidRPr="006840B8">
        <w:rPr>
          <w:b/>
          <w:sz w:val="22"/>
          <w:szCs w:val="22"/>
        </w:rPr>
        <w:br w:type="page"/>
      </w:r>
    </w:p>
    <w:p w14:paraId="54ECDC30" w14:textId="77777777" w:rsidR="009F4AEE" w:rsidRPr="006840B8" w:rsidRDefault="009F4AEE" w:rsidP="00C442C0">
      <w:pPr>
        <w:pStyle w:val="Nagwek1"/>
      </w:pPr>
      <w:bookmarkStart w:id="28" w:name="_Toc510768012"/>
      <w:r w:rsidRPr="006840B8">
        <w:lastRenderedPageBreak/>
        <w:t>Załącznik 2</w:t>
      </w:r>
      <w:bookmarkEnd w:id="28"/>
    </w:p>
    <w:p w14:paraId="1DC80E82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1EE14860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43A258BA" w14:textId="77777777" w:rsidR="009F4AEE" w:rsidRPr="006840B8" w:rsidRDefault="009F4AEE" w:rsidP="009F4AEE">
      <w:pPr>
        <w:pStyle w:val="Zwykytekst"/>
        <w:tabs>
          <w:tab w:val="left" w:pos="6663"/>
        </w:tabs>
        <w:spacing w:line="312" w:lineRule="auto"/>
        <w:ind w:left="6663"/>
        <w:jc w:val="center"/>
        <w:rPr>
          <w:rFonts w:ascii="Times New Roman" w:hAnsi="Times New Roman"/>
          <w:b/>
          <w:sz w:val="22"/>
          <w:szCs w:val="22"/>
        </w:rPr>
      </w:pPr>
    </w:p>
    <w:p w14:paraId="4632A6D8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6840B8">
        <w:rPr>
          <w:rFonts w:ascii="Times New Roman" w:hAnsi="Times New Roman"/>
          <w:b/>
          <w:sz w:val="22"/>
          <w:szCs w:val="22"/>
        </w:rPr>
        <w:t>OŚWIADCZENIE</w:t>
      </w:r>
    </w:p>
    <w:p w14:paraId="20378D0E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E2B0ABC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24478E10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6821C564" w14:textId="2BF9C6C0" w:rsidR="009F4AEE" w:rsidRPr="006840B8" w:rsidRDefault="009F4AEE" w:rsidP="006762B7">
      <w:pPr>
        <w:ind w:left="360"/>
        <w:jc w:val="both"/>
      </w:pPr>
      <w:r w:rsidRPr="006840B8">
        <w:t xml:space="preserve">Oświadczam, że posiadam odpowiednią wiedzą niezbędną do prawidłowej realizacji zamówienia polegającego na </w:t>
      </w:r>
      <w:r w:rsidR="0026454B" w:rsidRPr="006840B8">
        <w:t xml:space="preserve">przeprowadzeniu postępowania ws. strategicznej oceny oddziaływania na środowisko oraz wykonaniu ekspertyzy pt. „Prognoza oddziaływania na środowisko projektu </w:t>
      </w:r>
      <w:r w:rsidR="0026454B" w:rsidRPr="006840B8">
        <w:rPr>
          <w:i/>
        </w:rPr>
        <w:t>Polityki ekologicznej państwa 2030</w:t>
      </w:r>
      <w:r w:rsidR="0026454B" w:rsidRPr="006840B8">
        <w:t>”.</w:t>
      </w:r>
      <w:r w:rsidRPr="006840B8">
        <w:t xml:space="preserve"> W szczególności znane są mi dokumenty będące podstawą do zrealizowania niniejszego zmówienia, w tym ustawa – Prawo ochrony środowiska, </w:t>
      </w:r>
      <w:r w:rsidR="0026454B" w:rsidRPr="006840B8">
        <w:t>jak również ustawa o udostępnianiu informacji o środowisku i jego ochronie, udziale społeczeństwa w ochronie środowiska oraz o ocenach oddziaływania na środowisko.</w:t>
      </w:r>
    </w:p>
    <w:p w14:paraId="729E7567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440AD5B9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6EB5E3DC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52F35DF7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5D68AE10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13EA73C8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14:paraId="24687C93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14:paraId="577FE0BA" w14:textId="77777777" w:rsidR="009F4AEE" w:rsidRPr="006840B8" w:rsidRDefault="009F4AEE" w:rsidP="009F4AEE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  <w:t xml:space="preserve">                   podpis i  pieczęć upoważnionego        </w:t>
      </w:r>
    </w:p>
    <w:p w14:paraId="71EE1773" w14:textId="546D024A" w:rsidR="00AB4297" w:rsidRPr="006840B8" w:rsidRDefault="009F4AEE" w:rsidP="006C74DA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</w:r>
      <w:r w:rsidRPr="006840B8">
        <w:rPr>
          <w:rFonts w:ascii="Times New Roman" w:hAnsi="Times New Roman"/>
          <w:sz w:val="22"/>
          <w:szCs w:val="22"/>
        </w:rPr>
        <w:tab/>
        <w:t xml:space="preserve">          przedstawiciela Wykonawcy</w:t>
      </w:r>
    </w:p>
    <w:sectPr w:rsidR="00AB4297" w:rsidRPr="006840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9006D7" w16cid:durableId="1E6DF136"/>
  <w16cid:commentId w16cid:paraId="2BD7B40F" w16cid:durableId="1E6DF504"/>
  <w16cid:commentId w16cid:paraId="1DC94D9F" w16cid:durableId="1E6DFDB4"/>
  <w16cid:commentId w16cid:paraId="2F2A608B" w16cid:durableId="1E6DF5D6"/>
  <w16cid:commentId w16cid:paraId="09375CE1" w16cid:durableId="1E6DF693"/>
  <w16cid:commentId w16cid:paraId="37AFF3C0" w16cid:durableId="1E6DF6D2"/>
  <w16cid:commentId w16cid:paraId="58DC4B43" w16cid:durableId="1E6DF742"/>
  <w16cid:commentId w16cid:paraId="1BA0DDC1" w16cid:durableId="1E6DF7A0"/>
  <w16cid:commentId w16cid:paraId="19B884F3" w16cid:durableId="1E6DF840"/>
  <w16cid:commentId w16cid:paraId="657AF1F9" w16cid:durableId="1E6DF882"/>
  <w16cid:commentId w16cid:paraId="2D3C0C11" w16cid:durableId="1E6DF896"/>
  <w16cid:commentId w16cid:paraId="74DF4B6C" w16cid:durableId="1E6DF8CE"/>
  <w16cid:commentId w16cid:paraId="5C3F79AC" w16cid:durableId="1E6DF933"/>
  <w16cid:commentId w16cid:paraId="3DD46EDA" w16cid:durableId="1E6DFCEA"/>
  <w16cid:commentId w16cid:paraId="6699B7AE" w16cid:durableId="1E6DFBD7"/>
  <w16cid:commentId w16cid:paraId="5B44E370" w16cid:durableId="1E6DFC19"/>
  <w16cid:commentId w16cid:paraId="32D848EA" w16cid:durableId="1E6DFCD2"/>
  <w16cid:commentId w16cid:paraId="4DD2298A" w16cid:durableId="1E6DF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83B2F" w14:textId="77777777" w:rsidR="009B647C" w:rsidRDefault="009B647C" w:rsidP="009F4AEE">
      <w:r>
        <w:separator/>
      </w:r>
    </w:p>
  </w:endnote>
  <w:endnote w:type="continuationSeparator" w:id="0">
    <w:p w14:paraId="39CCCFDF" w14:textId="77777777" w:rsidR="009B647C" w:rsidRDefault="009B647C" w:rsidP="009F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646675"/>
      <w:docPartObj>
        <w:docPartGallery w:val="Page Numbers (Bottom of Page)"/>
        <w:docPartUnique/>
      </w:docPartObj>
    </w:sdtPr>
    <w:sdtEndPr/>
    <w:sdtContent>
      <w:p w14:paraId="643C6119" w14:textId="42C2177E" w:rsidR="009B647C" w:rsidRDefault="009B64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20">
          <w:rPr>
            <w:noProof/>
          </w:rPr>
          <w:t>1</w:t>
        </w:r>
        <w:r>
          <w:fldChar w:fldCharType="end"/>
        </w:r>
      </w:p>
    </w:sdtContent>
  </w:sdt>
  <w:p w14:paraId="167E0B3F" w14:textId="77777777" w:rsidR="009B647C" w:rsidRDefault="009B6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70A30" w14:textId="77777777" w:rsidR="009B647C" w:rsidRDefault="009B647C" w:rsidP="009F4AEE">
      <w:r>
        <w:separator/>
      </w:r>
    </w:p>
  </w:footnote>
  <w:footnote w:type="continuationSeparator" w:id="0">
    <w:p w14:paraId="6208B3F8" w14:textId="77777777" w:rsidR="009B647C" w:rsidRDefault="009B647C" w:rsidP="009F4AEE">
      <w:r>
        <w:continuationSeparator/>
      </w:r>
    </w:p>
  </w:footnote>
  <w:footnote w:id="1">
    <w:p w14:paraId="07BD1776" w14:textId="523B5076" w:rsidR="009B647C" w:rsidRPr="00A336B3" w:rsidRDefault="009B647C" w:rsidP="005C7004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</w:t>
      </w:r>
      <w:r w:rsidRPr="005C7004">
        <w:rPr>
          <w:sz w:val="16"/>
          <w:szCs w:val="16"/>
        </w:rPr>
        <w:t xml:space="preserve">Do niniejszego zapytania nie mają zastosowania przepisy </w:t>
      </w:r>
      <w:r w:rsidRPr="00FF7F69">
        <w:rPr>
          <w:i/>
          <w:sz w:val="16"/>
          <w:szCs w:val="16"/>
        </w:rPr>
        <w:t xml:space="preserve">ustawy </w:t>
      </w:r>
      <w:r w:rsidR="00FF7F69" w:rsidRPr="00FF7F69">
        <w:rPr>
          <w:i/>
          <w:sz w:val="16"/>
          <w:szCs w:val="16"/>
        </w:rPr>
        <w:t xml:space="preserve">– </w:t>
      </w:r>
      <w:r w:rsidRPr="00FF7F69">
        <w:rPr>
          <w:i/>
          <w:sz w:val="16"/>
          <w:szCs w:val="16"/>
        </w:rPr>
        <w:t>Prawo zamówień publicznych</w:t>
      </w:r>
      <w:r w:rsidRPr="005C7004">
        <w:rPr>
          <w:sz w:val="16"/>
          <w:szCs w:val="16"/>
        </w:rPr>
        <w:t xml:space="preserve"> i w związku z tym nie przysługują środki odwoławcze określone w Dziale VI tej ustawy.</w:t>
      </w:r>
      <w:r>
        <w:rPr>
          <w:sz w:val="16"/>
          <w:szCs w:val="16"/>
        </w:rPr>
        <w:t xml:space="preserve"> </w:t>
      </w:r>
      <w:r w:rsidRPr="005C7004">
        <w:rPr>
          <w:sz w:val="16"/>
          <w:szCs w:val="16"/>
        </w:rPr>
        <w:t xml:space="preserve">Zapytanie ofertowe nie jest również ofertą w rozumieniu </w:t>
      </w:r>
      <w:r w:rsidRPr="00FF7F69">
        <w:rPr>
          <w:i/>
          <w:sz w:val="16"/>
          <w:szCs w:val="16"/>
        </w:rPr>
        <w:t>Kodeksu cywilnego</w:t>
      </w:r>
      <w:r w:rsidRPr="005C7004">
        <w:rPr>
          <w:sz w:val="16"/>
          <w:szCs w:val="16"/>
        </w:rPr>
        <w:t xml:space="preserve"> i nie wywołuje      określonych w nim skutków prawnych.</w:t>
      </w:r>
    </w:p>
  </w:footnote>
  <w:footnote w:id="2">
    <w:p w14:paraId="30A6ECD9" w14:textId="77777777" w:rsidR="009B647C" w:rsidRPr="00A336B3" w:rsidRDefault="009B647C" w:rsidP="006762B7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Art. 5 Konstytucji RP.</w:t>
      </w:r>
    </w:p>
  </w:footnote>
  <w:footnote w:id="3">
    <w:p w14:paraId="0ED9186D" w14:textId="77777777" w:rsidR="009B647C" w:rsidRPr="00A336B3" w:rsidRDefault="009B647C" w:rsidP="006762B7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Ustawa z dnia 3 października 2008 r. o udostępnianiu informacji o środowisku i jego ochronie, udziale społeczeństwa w ochronie środowiska oraz o ocenach oddziaływania na środowisko (Dz.U.2016 poz.335 tj.).</w:t>
      </w:r>
    </w:p>
  </w:footnote>
  <w:footnote w:id="4">
    <w:p w14:paraId="398ACE09" w14:textId="77777777" w:rsidR="009B647C" w:rsidRPr="00A336B3" w:rsidRDefault="009B647C" w:rsidP="006762B7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Art. 46 ust. 2 ustawy ooś.</w:t>
      </w:r>
    </w:p>
  </w:footnote>
  <w:footnote w:id="5">
    <w:p w14:paraId="2353A5D0" w14:textId="77777777" w:rsidR="009B647C" w:rsidRPr="00A336B3" w:rsidRDefault="009B647C" w:rsidP="006C74DA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Art. 47–58 ustawy ooś.</w:t>
      </w:r>
    </w:p>
  </w:footnote>
  <w:footnote w:id="6">
    <w:p w14:paraId="182DE36F" w14:textId="0EE0831A" w:rsidR="009B647C" w:rsidRPr="00A336B3" w:rsidRDefault="009B647C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Dział III ustawy ooś.</w:t>
      </w:r>
    </w:p>
  </w:footnote>
  <w:footnote w:id="7">
    <w:p w14:paraId="6613BAE0" w14:textId="77777777" w:rsidR="009B647C" w:rsidRPr="00A336B3" w:rsidRDefault="009B647C" w:rsidP="006762B7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Art. 3 ust. 2 ustawy ooś.</w:t>
      </w:r>
    </w:p>
  </w:footnote>
  <w:footnote w:id="8">
    <w:p w14:paraId="68B966CC" w14:textId="5860945D" w:rsidR="009B647C" w:rsidRPr="00A336B3" w:rsidRDefault="009B647C">
      <w:pPr>
        <w:pStyle w:val="Tekstprzypisudolnego"/>
        <w:rPr>
          <w:rStyle w:val="Odwoanieprzypisudolnego"/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rStyle w:val="Odwoanieprzypisudolnego"/>
          <w:sz w:val="16"/>
          <w:szCs w:val="16"/>
        </w:rPr>
        <w:t xml:space="preserve"> </w:t>
      </w:r>
      <w:r w:rsidRPr="00A336B3">
        <w:rPr>
          <w:rStyle w:val="Odwoanieprzypisudolnego"/>
          <w:sz w:val="16"/>
          <w:szCs w:val="16"/>
          <w:vertAlign w:val="baseline"/>
        </w:rPr>
        <w:t>Ustawa z dnia 6 grudnia 2006 r. o zasadach prowadzenia polityki rozwoju (t.j. Dz.U. z 2017 r. poz. 1376), art. 9 ust. 3.</w:t>
      </w:r>
    </w:p>
  </w:footnote>
  <w:footnote w:id="9">
    <w:p w14:paraId="78AA0EB0" w14:textId="0971EFE4" w:rsidR="009B647C" w:rsidRPr="00A336B3" w:rsidRDefault="009B647C" w:rsidP="004735F5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rStyle w:val="Odwoanieprzypisudolnego"/>
          <w:sz w:val="16"/>
          <w:szCs w:val="16"/>
        </w:rPr>
        <w:t xml:space="preserve"> </w:t>
      </w:r>
      <w:r w:rsidRPr="00A336B3">
        <w:rPr>
          <w:rStyle w:val="Odwoanieprzypisudolnego"/>
          <w:sz w:val="16"/>
          <w:szCs w:val="16"/>
          <w:vertAlign w:val="baseline"/>
        </w:rPr>
        <w:t>Uchwała nr 58 Rady Ministrów</w:t>
      </w:r>
      <w:r w:rsidRPr="00A336B3">
        <w:rPr>
          <w:sz w:val="16"/>
          <w:szCs w:val="16"/>
        </w:rPr>
        <w:t xml:space="preserve"> z dnia 15 kwietnia 2014 r. w sprawie przyjęcia Strategii „Bezpieczeństwo Energetyczne i Środowisko – perspektywa do 2020 r.”, M.P.2014.469.</w:t>
      </w:r>
    </w:p>
  </w:footnote>
  <w:footnote w:id="10">
    <w:p w14:paraId="49DB04EC" w14:textId="43E084A0" w:rsidR="009B647C" w:rsidRPr="00A336B3" w:rsidRDefault="009B647C" w:rsidP="004735F5">
      <w:pPr>
        <w:pStyle w:val="Tekstprzypisudolnego"/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Uchwała Nr 8 Rady Ministrów z dnia 14 lutego 2017 r. w sprawie przyjęcia Strategii na rzecz Odpowiedzialnego Rozwoju do roku 2020 (z perspektywą do 2030 r.), M.P.2017.260.</w:t>
      </w:r>
    </w:p>
  </w:footnote>
  <w:footnote w:id="11">
    <w:p w14:paraId="76E9CCA1" w14:textId="77777777" w:rsidR="009B647C" w:rsidRPr="00EA7450" w:rsidRDefault="009B647C" w:rsidP="00AF261E">
      <w:pPr>
        <w:pStyle w:val="Tekstprzypisudolnego"/>
        <w:rPr>
          <w:sz w:val="16"/>
          <w:szCs w:val="16"/>
        </w:rPr>
      </w:pPr>
      <w:r w:rsidRPr="00EA7450">
        <w:rPr>
          <w:rStyle w:val="Odwoanieprzypisudolnego"/>
          <w:sz w:val="16"/>
          <w:szCs w:val="16"/>
        </w:rPr>
        <w:footnoteRef/>
      </w:r>
      <w:r w:rsidRPr="00EA7450">
        <w:rPr>
          <w:sz w:val="16"/>
          <w:szCs w:val="16"/>
        </w:rPr>
        <w:t xml:space="preserve"> Zgodnie z art. 54 ust. 1 i 2 ustawy ooś.</w:t>
      </w:r>
    </w:p>
  </w:footnote>
  <w:footnote w:id="12">
    <w:p w14:paraId="53B03BA6" w14:textId="585B49F3" w:rsidR="009B647C" w:rsidRPr="00A336B3" w:rsidRDefault="009B647C" w:rsidP="006762B7">
      <w:pPr>
        <w:pStyle w:val="Tekstprzypisudolnego"/>
        <w:rPr>
          <w:sz w:val="16"/>
          <w:szCs w:val="16"/>
        </w:rPr>
      </w:pPr>
      <w:r w:rsidRPr="00A336B3">
        <w:rPr>
          <w:rStyle w:val="Odwoanieprzypisudolnego"/>
          <w:sz w:val="16"/>
          <w:szCs w:val="16"/>
        </w:rPr>
        <w:footnoteRef/>
      </w:r>
      <w:r w:rsidRPr="00A336B3">
        <w:rPr>
          <w:sz w:val="16"/>
          <w:szCs w:val="16"/>
        </w:rPr>
        <w:t xml:space="preserve"> Wykonawca poda cenę brutto, a w nawiasie wyszczególnienie zawartej w tej cenie wartości autorskic</w:t>
      </w:r>
      <w:r w:rsidR="001E706B">
        <w:rPr>
          <w:sz w:val="16"/>
          <w:szCs w:val="16"/>
        </w:rPr>
        <w:t>h praw majątkowych, np. x zł (z </w:t>
      </w:r>
      <w:r w:rsidRPr="00A336B3">
        <w:rPr>
          <w:sz w:val="16"/>
          <w:szCs w:val="16"/>
        </w:rPr>
        <w:t>czego wartość autorskich praw majątkowych: y zł). Jeśli Wykonawca nie poda w ofercie ceny wartość autorskich praw majątkowych dla każdego utworu, to równocześnie oświadcza, iż kwota wyceny autorskich praw majątkowych dla każdego utworu powstałego w wyniku wykonania umowy nie przekroczy kwoty 3 500,00 zł (słownie: trzy tysiące pięćset złotych 00/100).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D7D30" w14:textId="3D7D46A6" w:rsidR="009B647C" w:rsidRDefault="009B647C" w:rsidP="00E04128">
    <w:pPr>
      <w:pStyle w:val="Nagwek"/>
      <w:spacing w:after="240"/>
      <w:jc w:val="center"/>
    </w:pPr>
    <w:r>
      <w:rPr>
        <w:noProof/>
      </w:rPr>
      <w:drawing>
        <wp:inline distT="0" distB="0" distL="0" distR="0" wp14:anchorId="0A0C2C91" wp14:editId="1BDF15FE">
          <wp:extent cx="2019300" cy="82824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13 nfosig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756" cy="82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25D"/>
    <w:multiLevelType w:val="hybridMultilevel"/>
    <w:tmpl w:val="9E2A6378"/>
    <w:lvl w:ilvl="0" w:tplc="607CF36C">
      <w:start w:val="4"/>
      <w:numFmt w:val="upperRoman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color w:val="1F497D" w:themeColor="text2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4E9"/>
    <w:multiLevelType w:val="hybridMultilevel"/>
    <w:tmpl w:val="507614C2"/>
    <w:lvl w:ilvl="0" w:tplc="C4EE89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52C9"/>
    <w:multiLevelType w:val="hybridMultilevel"/>
    <w:tmpl w:val="C70A5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2508"/>
    <w:multiLevelType w:val="hybridMultilevel"/>
    <w:tmpl w:val="69488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4AA"/>
    <w:multiLevelType w:val="hybridMultilevel"/>
    <w:tmpl w:val="3C90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95B"/>
    <w:multiLevelType w:val="hybridMultilevel"/>
    <w:tmpl w:val="12D6FD8E"/>
    <w:lvl w:ilvl="0" w:tplc="205825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373"/>
    <w:multiLevelType w:val="hybridMultilevel"/>
    <w:tmpl w:val="F6D0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B446E"/>
    <w:multiLevelType w:val="hybridMultilevel"/>
    <w:tmpl w:val="EAAAF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E73A7"/>
    <w:multiLevelType w:val="multilevel"/>
    <w:tmpl w:val="B348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</w:rPr>
    </w:lvl>
  </w:abstractNum>
  <w:abstractNum w:abstractNumId="9" w15:restartNumberingAfterBreak="0">
    <w:nsid w:val="431B2C8D"/>
    <w:multiLevelType w:val="hybridMultilevel"/>
    <w:tmpl w:val="507614C2"/>
    <w:lvl w:ilvl="0" w:tplc="C4EE89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3275"/>
    <w:multiLevelType w:val="hybridMultilevel"/>
    <w:tmpl w:val="C9C63A2C"/>
    <w:lvl w:ilvl="0" w:tplc="522E0D38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color w:val="1F497D" w:themeColor="text2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33E08"/>
    <w:multiLevelType w:val="hybridMultilevel"/>
    <w:tmpl w:val="5ABC3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0713"/>
    <w:multiLevelType w:val="hybridMultilevel"/>
    <w:tmpl w:val="05A4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A5682"/>
    <w:multiLevelType w:val="hybridMultilevel"/>
    <w:tmpl w:val="FBFA6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AD"/>
    <w:rsid w:val="000023AD"/>
    <w:rsid w:val="00027F0A"/>
    <w:rsid w:val="00033134"/>
    <w:rsid w:val="0004245F"/>
    <w:rsid w:val="00044A32"/>
    <w:rsid w:val="000510CE"/>
    <w:rsid w:val="00062B2D"/>
    <w:rsid w:val="000707E6"/>
    <w:rsid w:val="00086F63"/>
    <w:rsid w:val="000B59B0"/>
    <w:rsid w:val="000C7A23"/>
    <w:rsid w:val="000E7E8C"/>
    <w:rsid w:val="000F1927"/>
    <w:rsid w:val="00102028"/>
    <w:rsid w:val="001272ED"/>
    <w:rsid w:val="00147D9A"/>
    <w:rsid w:val="00150BF2"/>
    <w:rsid w:val="00153706"/>
    <w:rsid w:val="00161193"/>
    <w:rsid w:val="00167E4E"/>
    <w:rsid w:val="00177A48"/>
    <w:rsid w:val="001A4E1B"/>
    <w:rsid w:val="001B49C7"/>
    <w:rsid w:val="001B59A2"/>
    <w:rsid w:val="001C632D"/>
    <w:rsid w:val="001C708C"/>
    <w:rsid w:val="001D1823"/>
    <w:rsid w:val="001E1B2A"/>
    <w:rsid w:val="001E706B"/>
    <w:rsid w:val="001F10A6"/>
    <w:rsid w:val="00203B76"/>
    <w:rsid w:val="00206E73"/>
    <w:rsid w:val="002204B4"/>
    <w:rsid w:val="0026454B"/>
    <w:rsid w:val="00271476"/>
    <w:rsid w:val="00294118"/>
    <w:rsid w:val="0029619C"/>
    <w:rsid w:val="002A4DC2"/>
    <w:rsid w:val="002D13D5"/>
    <w:rsid w:val="002E5B9D"/>
    <w:rsid w:val="002F012F"/>
    <w:rsid w:val="002F112B"/>
    <w:rsid w:val="002F4720"/>
    <w:rsid w:val="002F7B7A"/>
    <w:rsid w:val="00301559"/>
    <w:rsid w:val="0030337C"/>
    <w:rsid w:val="003063D2"/>
    <w:rsid w:val="00321B23"/>
    <w:rsid w:val="003243CC"/>
    <w:rsid w:val="003246D7"/>
    <w:rsid w:val="0034068C"/>
    <w:rsid w:val="00362F0F"/>
    <w:rsid w:val="003738A6"/>
    <w:rsid w:val="003A6F6E"/>
    <w:rsid w:val="003B1848"/>
    <w:rsid w:val="003C501A"/>
    <w:rsid w:val="003E0FB9"/>
    <w:rsid w:val="003F373A"/>
    <w:rsid w:val="0044146F"/>
    <w:rsid w:val="0044365F"/>
    <w:rsid w:val="00456464"/>
    <w:rsid w:val="00470824"/>
    <w:rsid w:val="004735F5"/>
    <w:rsid w:val="00482725"/>
    <w:rsid w:val="00493EE7"/>
    <w:rsid w:val="004A15A4"/>
    <w:rsid w:val="004B7DBA"/>
    <w:rsid w:val="004C7923"/>
    <w:rsid w:val="004E3195"/>
    <w:rsid w:val="005060B1"/>
    <w:rsid w:val="005069AA"/>
    <w:rsid w:val="00533A83"/>
    <w:rsid w:val="00544E52"/>
    <w:rsid w:val="005636B2"/>
    <w:rsid w:val="00591B1C"/>
    <w:rsid w:val="005B0464"/>
    <w:rsid w:val="005B185F"/>
    <w:rsid w:val="005C0231"/>
    <w:rsid w:val="005C7004"/>
    <w:rsid w:val="005D0A2C"/>
    <w:rsid w:val="005F308F"/>
    <w:rsid w:val="00612B2A"/>
    <w:rsid w:val="0061429F"/>
    <w:rsid w:val="00625601"/>
    <w:rsid w:val="00626342"/>
    <w:rsid w:val="006413FF"/>
    <w:rsid w:val="00644D06"/>
    <w:rsid w:val="006655A1"/>
    <w:rsid w:val="006715AF"/>
    <w:rsid w:val="00674E9E"/>
    <w:rsid w:val="006762B7"/>
    <w:rsid w:val="006840B8"/>
    <w:rsid w:val="00687E10"/>
    <w:rsid w:val="006C5AE5"/>
    <w:rsid w:val="006C74DA"/>
    <w:rsid w:val="006D7B73"/>
    <w:rsid w:val="006E513F"/>
    <w:rsid w:val="00717C96"/>
    <w:rsid w:val="00754FE1"/>
    <w:rsid w:val="00755C6F"/>
    <w:rsid w:val="00760A19"/>
    <w:rsid w:val="00780287"/>
    <w:rsid w:val="007830DA"/>
    <w:rsid w:val="007863A8"/>
    <w:rsid w:val="007947E6"/>
    <w:rsid w:val="007A3DCA"/>
    <w:rsid w:val="007A7016"/>
    <w:rsid w:val="007D4E6C"/>
    <w:rsid w:val="007F1707"/>
    <w:rsid w:val="007F4F0C"/>
    <w:rsid w:val="0080500E"/>
    <w:rsid w:val="008104DF"/>
    <w:rsid w:val="00834467"/>
    <w:rsid w:val="0084639F"/>
    <w:rsid w:val="00854B0F"/>
    <w:rsid w:val="0085785E"/>
    <w:rsid w:val="00863BE3"/>
    <w:rsid w:val="00864147"/>
    <w:rsid w:val="00897FA8"/>
    <w:rsid w:val="008B6757"/>
    <w:rsid w:val="008C0B84"/>
    <w:rsid w:val="008D26DB"/>
    <w:rsid w:val="008E78AF"/>
    <w:rsid w:val="008F26BB"/>
    <w:rsid w:val="008F2B7E"/>
    <w:rsid w:val="008F4D61"/>
    <w:rsid w:val="008F6325"/>
    <w:rsid w:val="00902D3D"/>
    <w:rsid w:val="009254A1"/>
    <w:rsid w:val="00925F84"/>
    <w:rsid w:val="00950A68"/>
    <w:rsid w:val="00952D00"/>
    <w:rsid w:val="00985E1C"/>
    <w:rsid w:val="009B647C"/>
    <w:rsid w:val="009B7EC0"/>
    <w:rsid w:val="009C4FDA"/>
    <w:rsid w:val="009D374E"/>
    <w:rsid w:val="009F4816"/>
    <w:rsid w:val="009F4AEE"/>
    <w:rsid w:val="00A245CE"/>
    <w:rsid w:val="00A302FA"/>
    <w:rsid w:val="00A336B3"/>
    <w:rsid w:val="00A4522C"/>
    <w:rsid w:val="00A46F08"/>
    <w:rsid w:val="00A6734D"/>
    <w:rsid w:val="00A77F98"/>
    <w:rsid w:val="00A86B5A"/>
    <w:rsid w:val="00AB4297"/>
    <w:rsid w:val="00AC2EFA"/>
    <w:rsid w:val="00AD278C"/>
    <w:rsid w:val="00AD4AAE"/>
    <w:rsid w:val="00AE2D4A"/>
    <w:rsid w:val="00AE2EA1"/>
    <w:rsid w:val="00AE4616"/>
    <w:rsid w:val="00AF261E"/>
    <w:rsid w:val="00B01A38"/>
    <w:rsid w:val="00B05C32"/>
    <w:rsid w:val="00B06CCE"/>
    <w:rsid w:val="00B12517"/>
    <w:rsid w:val="00B146E4"/>
    <w:rsid w:val="00B155F8"/>
    <w:rsid w:val="00B367A4"/>
    <w:rsid w:val="00B5570C"/>
    <w:rsid w:val="00B55852"/>
    <w:rsid w:val="00B64800"/>
    <w:rsid w:val="00B705B8"/>
    <w:rsid w:val="00B72493"/>
    <w:rsid w:val="00B93C89"/>
    <w:rsid w:val="00BA4B83"/>
    <w:rsid w:val="00BC0DA8"/>
    <w:rsid w:val="00BC44B6"/>
    <w:rsid w:val="00BD4E11"/>
    <w:rsid w:val="00BF4C45"/>
    <w:rsid w:val="00C01D77"/>
    <w:rsid w:val="00C06D37"/>
    <w:rsid w:val="00C142E1"/>
    <w:rsid w:val="00C34E79"/>
    <w:rsid w:val="00C37639"/>
    <w:rsid w:val="00C41153"/>
    <w:rsid w:val="00C442C0"/>
    <w:rsid w:val="00C44DDB"/>
    <w:rsid w:val="00C50DB8"/>
    <w:rsid w:val="00C5189C"/>
    <w:rsid w:val="00C81370"/>
    <w:rsid w:val="00C96D1F"/>
    <w:rsid w:val="00CB2FBD"/>
    <w:rsid w:val="00CB5745"/>
    <w:rsid w:val="00D6361D"/>
    <w:rsid w:val="00D74C22"/>
    <w:rsid w:val="00D75747"/>
    <w:rsid w:val="00D94AEF"/>
    <w:rsid w:val="00D975BC"/>
    <w:rsid w:val="00DA3F27"/>
    <w:rsid w:val="00DB097F"/>
    <w:rsid w:val="00DC0FC4"/>
    <w:rsid w:val="00DD1EFE"/>
    <w:rsid w:val="00E04128"/>
    <w:rsid w:val="00E168BF"/>
    <w:rsid w:val="00E65012"/>
    <w:rsid w:val="00E767A3"/>
    <w:rsid w:val="00E9430D"/>
    <w:rsid w:val="00EA161A"/>
    <w:rsid w:val="00EA6386"/>
    <w:rsid w:val="00EA7450"/>
    <w:rsid w:val="00EE0397"/>
    <w:rsid w:val="00EE2BC6"/>
    <w:rsid w:val="00EE412C"/>
    <w:rsid w:val="00F20F4A"/>
    <w:rsid w:val="00F21735"/>
    <w:rsid w:val="00F428C8"/>
    <w:rsid w:val="00F56DDA"/>
    <w:rsid w:val="00F723FB"/>
    <w:rsid w:val="00F81DBF"/>
    <w:rsid w:val="00F9319E"/>
    <w:rsid w:val="00FA2969"/>
    <w:rsid w:val="00FB158F"/>
    <w:rsid w:val="00FB6768"/>
    <w:rsid w:val="00FC043A"/>
    <w:rsid w:val="00FD1E33"/>
    <w:rsid w:val="00FD2D69"/>
    <w:rsid w:val="00FE5FE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2C7FD"/>
  <w15:docId w15:val="{BD9055B3-22F4-4956-9380-2920FC1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2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23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23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023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23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E9430D"/>
    <w:rPr>
      <w:sz w:val="16"/>
      <w:szCs w:val="16"/>
    </w:rPr>
  </w:style>
  <w:style w:type="paragraph" w:styleId="NormalnyWeb">
    <w:name w:val="Normal (Web)"/>
    <w:basedOn w:val="Normalny"/>
    <w:rsid w:val="00E9430D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E9430D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rsid w:val="00E9430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dyText21">
    <w:name w:val="Body Text 21"/>
    <w:basedOn w:val="Normalny"/>
    <w:rsid w:val="00C34E79"/>
    <w:pPr>
      <w:suppressAutoHyphens/>
      <w:jc w:val="both"/>
    </w:pPr>
    <w:rPr>
      <w:szCs w:val="20"/>
      <w:lang w:eastAsia="ar-SA"/>
    </w:rPr>
  </w:style>
  <w:style w:type="character" w:styleId="Hipercze">
    <w:name w:val="Hyperlink"/>
    <w:uiPriority w:val="99"/>
    <w:unhideWhenUsed/>
    <w:rsid w:val="00C34E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4E79"/>
    <w:pPr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rsid w:val="009F4A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AEE"/>
    <w:pPr>
      <w:suppressAutoHyphens/>
      <w:jc w:val="both"/>
    </w:pPr>
    <w:rPr>
      <w:rFonts w:eastAsia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AEE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AE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4AEE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4AEE"/>
    <w:rPr>
      <w:rFonts w:ascii="Consolas" w:eastAsia="Calibri" w:hAnsi="Consolas" w:cs="Times New Roman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2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2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2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2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C44DDB"/>
  </w:style>
  <w:style w:type="character" w:styleId="UyteHipercze">
    <w:name w:val="FollowedHyperlink"/>
    <w:basedOn w:val="Domylnaczcionkaakapitu"/>
    <w:uiPriority w:val="99"/>
    <w:semiHidden/>
    <w:unhideWhenUsed/>
    <w:rsid w:val="003B184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442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42C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F4F0C"/>
    <w:pPr>
      <w:tabs>
        <w:tab w:val="left" w:pos="440"/>
        <w:tab w:val="right" w:leader="dot" w:pos="9062"/>
      </w:tabs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A336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36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36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36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6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12517"/>
    <w:pPr>
      <w:spacing w:after="100"/>
      <w:ind w:left="240"/>
    </w:pPr>
  </w:style>
  <w:style w:type="paragraph" w:styleId="Bezodstpw">
    <w:name w:val="No Spacing"/>
    <w:uiPriority w:val="1"/>
    <w:qFormat/>
    <w:rsid w:val="00C96D1F"/>
    <w:pPr>
      <w:spacing w:after="0" w:line="240" w:lineRule="auto"/>
    </w:pPr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CB2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kaminski@m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gov.pl/fileadmin/user_upload/mos/srodowisko/emas/polityka_srodowiskowa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iel.kaminski@mos.gov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mos.gov.pl/fileadmin/user_upload/mos/srodowisko/emas/polityka_srodowiskow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AC22-5C8E-4579-A02B-8547F672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12</Pages>
  <Words>3955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ZDANOWSKA Joanna</dc:creator>
  <cp:lastModifiedBy>Kamiński Daniel</cp:lastModifiedBy>
  <cp:revision>141</cp:revision>
  <dcterms:created xsi:type="dcterms:W3CDTF">2018-03-07T13:45:00Z</dcterms:created>
  <dcterms:modified xsi:type="dcterms:W3CDTF">2018-04-19T12:10:00Z</dcterms:modified>
</cp:coreProperties>
</file>