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F7180" w14:textId="5895FD07" w:rsidR="003C0DF7" w:rsidRPr="0091336A" w:rsidRDefault="00750F5C" w:rsidP="00750F5C">
      <w:pPr>
        <w:spacing w:line="312" w:lineRule="auto"/>
        <w:rPr>
          <w:b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2E19725F" w14:textId="77777777" w:rsidR="0093574A" w:rsidRDefault="0093574A" w:rsidP="003C0DF7">
      <w:pPr>
        <w:keepNext/>
        <w:spacing w:line="312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45E6ACF6" w14:textId="0A3854CA" w:rsidR="003C0DF7" w:rsidRPr="007213A5" w:rsidRDefault="003C0DF7" w:rsidP="003C0DF7">
      <w:pPr>
        <w:keepNext/>
        <w:spacing w:line="312" w:lineRule="auto"/>
        <w:jc w:val="center"/>
        <w:outlineLvl w:val="1"/>
        <w:rPr>
          <w:b/>
          <w:bCs/>
          <w:iCs/>
          <w:sz w:val="22"/>
          <w:szCs w:val="22"/>
        </w:rPr>
      </w:pPr>
      <w:r w:rsidRPr="007213A5">
        <w:rPr>
          <w:b/>
          <w:bCs/>
          <w:iCs/>
          <w:sz w:val="22"/>
          <w:szCs w:val="22"/>
        </w:rPr>
        <w:t>FORMULARZ OFERTOWY</w:t>
      </w:r>
    </w:p>
    <w:p w14:paraId="0DE9FAA7" w14:textId="77777777" w:rsidR="0093574A" w:rsidRDefault="0093574A" w:rsidP="003C0DF7">
      <w:pPr>
        <w:spacing w:line="312" w:lineRule="auto"/>
        <w:rPr>
          <w:spacing w:val="4"/>
          <w:sz w:val="22"/>
          <w:szCs w:val="22"/>
        </w:rPr>
      </w:pPr>
    </w:p>
    <w:p w14:paraId="5F843424" w14:textId="016937B2" w:rsidR="003C0DF7" w:rsidRDefault="003C0DF7" w:rsidP="003C0DF7">
      <w:pPr>
        <w:spacing w:line="312" w:lineRule="auto"/>
        <w:rPr>
          <w:spacing w:val="4"/>
          <w:sz w:val="22"/>
          <w:szCs w:val="22"/>
        </w:rPr>
      </w:pPr>
      <w:r w:rsidRPr="007213A5">
        <w:rPr>
          <w:spacing w:val="4"/>
          <w:sz w:val="22"/>
          <w:szCs w:val="22"/>
        </w:rPr>
        <w:t xml:space="preserve">Ja/My, niżej podpisani: </w:t>
      </w:r>
    </w:p>
    <w:p w14:paraId="3C8A5778" w14:textId="77777777" w:rsidR="00A8064D" w:rsidRPr="007213A5" w:rsidRDefault="00A8064D" w:rsidP="003C0DF7">
      <w:pPr>
        <w:spacing w:line="312" w:lineRule="auto"/>
        <w:rPr>
          <w:spacing w:val="4"/>
          <w:sz w:val="22"/>
          <w:szCs w:val="22"/>
        </w:rPr>
      </w:pPr>
    </w:p>
    <w:p w14:paraId="6DD1351F" w14:textId="77777777" w:rsidR="003C0DF7" w:rsidRPr="007213A5" w:rsidRDefault="003C0DF7" w:rsidP="003C0DF7">
      <w:pPr>
        <w:spacing w:line="312" w:lineRule="auto"/>
        <w:rPr>
          <w:spacing w:val="4"/>
          <w:sz w:val="22"/>
          <w:szCs w:val="22"/>
        </w:rPr>
      </w:pPr>
      <w:r w:rsidRPr="007213A5">
        <w:rPr>
          <w:spacing w:val="4"/>
          <w:sz w:val="22"/>
          <w:szCs w:val="22"/>
        </w:rPr>
        <w:t>…………………………………………………………………………………………………………</w:t>
      </w:r>
      <w:r>
        <w:rPr>
          <w:spacing w:val="4"/>
          <w:sz w:val="22"/>
          <w:szCs w:val="22"/>
        </w:rPr>
        <w:t>.</w:t>
      </w:r>
    </w:p>
    <w:p w14:paraId="0DEFE39F" w14:textId="77777777" w:rsidR="003C0DF7" w:rsidRPr="007213A5" w:rsidRDefault="003C0DF7" w:rsidP="003C0DF7">
      <w:pPr>
        <w:spacing w:line="312" w:lineRule="auto"/>
        <w:jc w:val="center"/>
        <w:rPr>
          <w:i/>
          <w:sz w:val="22"/>
          <w:szCs w:val="22"/>
        </w:rPr>
      </w:pPr>
      <w:r w:rsidRPr="007213A5">
        <w:rPr>
          <w:i/>
          <w:sz w:val="22"/>
          <w:szCs w:val="22"/>
        </w:rPr>
        <w:t>(Nazwa Wykonawcy/ pełnomocnika wykonawców występujących wspólnie</w:t>
      </w:r>
      <w:r w:rsidRPr="007213A5">
        <w:rPr>
          <w:i/>
          <w:sz w:val="22"/>
          <w:szCs w:val="22"/>
          <w:vertAlign w:val="superscript"/>
        </w:rPr>
        <w:footnoteReference w:id="1"/>
      </w:r>
      <w:r w:rsidRPr="007213A5">
        <w:rPr>
          <w:i/>
          <w:sz w:val="22"/>
          <w:szCs w:val="22"/>
        </w:rPr>
        <w:t>)</w:t>
      </w:r>
    </w:p>
    <w:p w14:paraId="46FBF9E4" w14:textId="77777777" w:rsidR="003C0DF7" w:rsidRPr="007213A5" w:rsidRDefault="003C0DF7" w:rsidP="003C0DF7">
      <w:pPr>
        <w:spacing w:line="312" w:lineRule="auto"/>
        <w:rPr>
          <w:sz w:val="22"/>
          <w:szCs w:val="22"/>
        </w:rPr>
      </w:pPr>
    </w:p>
    <w:p w14:paraId="4BAE8355" w14:textId="5335B547" w:rsidR="003C0DF7" w:rsidRPr="004170EA" w:rsidRDefault="003C0DF7" w:rsidP="003C0DF7">
      <w:pPr>
        <w:spacing w:line="312" w:lineRule="auto"/>
        <w:rPr>
          <w:b/>
          <w:sz w:val="22"/>
          <w:szCs w:val="22"/>
          <w:lang w:val="nl-NL"/>
        </w:rPr>
      </w:pPr>
      <w:r w:rsidRPr="004170EA">
        <w:rPr>
          <w:b/>
          <w:sz w:val="22"/>
          <w:szCs w:val="22"/>
          <w:lang w:val="nl-NL"/>
        </w:rPr>
        <w:t xml:space="preserve">Numer telefonu ……………………………….  </w:t>
      </w:r>
    </w:p>
    <w:p w14:paraId="00F1361D" w14:textId="1BD97BA5" w:rsidR="003C0DF7" w:rsidRPr="004170EA" w:rsidRDefault="003C0DF7" w:rsidP="003C0DF7">
      <w:pPr>
        <w:spacing w:line="312" w:lineRule="auto"/>
        <w:rPr>
          <w:b/>
          <w:sz w:val="22"/>
          <w:szCs w:val="22"/>
          <w:lang w:val="nl-NL"/>
        </w:rPr>
      </w:pPr>
      <w:r w:rsidRPr="004170EA">
        <w:rPr>
          <w:b/>
          <w:sz w:val="22"/>
          <w:szCs w:val="22"/>
          <w:lang w:val="nl-NL"/>
        </w:rPr>
        <w:t>adres e-mail:</w:t>
      </w:r>
      <w:r w:rsidR="00915710" w:rsidRPr="004170EA">
        <w:rPr>
          <w:b/>
          <w:sz w:val="22"/>
          <w:szCs w:val="22"/>
          <w:lang w:val="nl-NL"/>
        </w:rPr>
        <w:t xml:space="preserve"> </w:t>
      </w:r>
      <w:r w:rsidRPr="004170EA">
        <w:rPr>
          <w:b/>
          <w:sz w:val="22"/>
          <w:szCs w:val="22"/>
          <w:lang w:val="nl-NL"/>
        </w:rPr>
        <w:t>…………………………………</w:t>
      </w:r>
    </w:p>
    <w:p w14:paraId="794C18E3" w14:textId="4848799D" w:rsidR="006338DB" w:rsidRPr="004170EA" w:rsidRDefault="006338DB" w:rsidP="003C0DF7">
      <w:pPr>
        <w:spacing w:line="312" w:lineRule="auto"/>
        <w:rPr>
          <w:b/>
          <w:sz w:val="22"/>
          <w:szCs w:val="22"/>
          <w:lang w:val="nl-NL"/>
        </w:rPr>
      </w:pPr>
      <w:r w:rsidRPr="004170EA">
        <w:rPr>
          <w:b/>
          <w:sz w:val="22"/>
          <w:szCs w:val="22"/>
          <w:lang w:val="nl-NL"/>
        </w:rPr>
        <w:t>NIP:……………………………………………..</w:t>
      </w:r>
    </w:p>
    <w:p w14:paraId="1F6E5EB8" w14:textId="58B4310D" w:rsidR="006338DB" w:rsidRPr="007213A5" w:rsidRDefault="006338DB" w:rsidP="003C0DF7">
      <w:pPr>
        <w:spacing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REGON:………………………………………..</w:t>
      </w:r>
    </w:p>
    <w:p w14:paraId="1CF625AC" w14:textId="77777777" w:rsidR="008762C5" w:rsidRDefault="008762C5" w:rsidP="008762C5">
      <w:pPr>
        <w:spacing w:line="312" w:lineRule="auto"/>
        <w:rPr>
          <w:sz w:val="22"/>
          <w:szCs w:val="22"/>
        </w:rPr>
      </w:pPr>
    </w:p>
    <w:p w14:paraId="1E80B294" w14:textId="4E71AAD0" w:rsidR="008762C5" w:rsidRDefault="003C0DF7" w:rsidP="008762C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62C5">
        <w:rPr>
          <w:rFonts w:ascii="Times New Roman" w:hAnsi="Times New Roman" w:cs="Times New Roman"/>
          <w:sz w:val="22"/>
          <w:szCs w:val="22"/>
        </w:rPr>
        <w:t xml:space="preserve">ubiegając się o udzielenie zamówienia publicznego, prowadzonego przez Ministerstwo </w:t>
      </w:r>
      <w:r w:rsidR="00D1519B" w:rsidRPr="008762C5">
        <w:rPr>
          <w:rFonts w:ascii="Times New Roman" w:hAnsi="Times New Roman" w:cs="Times New Roman"/>
          <w:sz w:val="22"/>
          <w:szCs w:val="22"/>
        </w:rPr>
        <w:t>Klimatu</w:t>
      </w:r>
      <w:r w:rsidR="008762C5" w:rsidRPr="008762C5">
        <w:rPr>
          <w:rFonts w:ascii="Times New Roman" w:hAnsi="Times New Roman" w:cs="Times New Roman"/>
          <w:sz w:val="22"/>
          <w:szCs w:val="22"/>
        </w:rPr>
        <w:t xml:space="preserve"> </w:t>
      </w:r>
      <w:r w:rsidR="00C5457C">
        <w:rPr>
          <w:rFonts w:ascii="Times New Roman" w:hAnsi="Times New Roman" w:cs="Times New Roman"/>
          <w:sz w:val="22"/>
          <w:szCs w:val="22"/>
        </w:rPr>
        <w:br/>
      </w:r>
      <w:r w:rsidR="006338DB" w:rsidRPr="008762C5">
        <w:rPr>
          <w:rFonts w:ascii="Times New Roman" w:hAnsi="Times New Roman" w:cs="Times New Roman"/>
          <w:sz w:val="22"/>
          <w:szCs w:val="22"/>
        </w:rPr>
        <w:t>i Środowiska</w:t>
      </w:r>
      <w:r w:rsidRPr="008762C5">
        <w:rPr>
          <w:rFonts w:ascii="Times New Roman" w:hAnsi="Times New Roman" w:cs="Times New Roman"/>
          <w:sz w:val="22"/>
          <w:szCs w:val="22"/>
        </w:rPr>
        <w:t xml:space="preserve">, </w:t>
      </w:r>
      <w:r w:rsidR="00D1519B" w:rsidRPr="008762C5">
        <w:rPr>
          <w:rFonts w:ascii="Times New Roman" w:hAnsi="Times New Roman" w:cs="Times New Roman"/>
          <w:sz w:val="22"/>
          <w:szCs w:val="22"/>
        </w:rPr>
        <w:t>w postępowaniu o udzielenie zamówienia publicznego pn.</w:t>
      </w:r>
      <w:bookmarkStart w:id="0" w:name="_Hlk73432655"/>
      <w:r w:rsidR="008762C5" w:rsidRPr="008762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5A8FD08" w14:textId="77777777" w:rsidR="00502851" w:rsidRPr="00502851" w:rsidRDefault="00502851" w:rsidP="00502851">
      <w:pPr>
        <w:shd w:val="clear" w:color="auto" w:fill="FFFFFF"/>
        <w:jc w:val="both"/>
        <w:rPr>
          <w:b/>
          <w:bCs/>
          <w:sz w:val="22"/>
          <w:szCs w:val="22"/>
        </w:rPr>
      </w:pPr>
      <w:r w:rsidRPr="00502851">
        <w:rPr>
          <w:b/>
          <w:bCs/>
          <w:sz w:val="22"/>
          <w:szCs w:val="22"/>
        </w:rPr>
        <w:t xml:space="preserve">”Obsługa ekspercka działań Ministra Klimatu i Środowiska w zakresie realizacji zobowiązań wynikających z przepisów Unii Europejskiej dotyczących Konwencji Waszyngtońskiej” </w:t>
      </w:r>
    </w:p>
    <w:p w14:paraId="48DA58A3" w14:textId="22CD4059" w:rsidR="00DC091F" w:rsidRPr="00B036E1" w:rsidRDefault="00DC091F" w:rsidP="00502851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bookmarkStart w:id="1" w:name="_Hlk73441701"/>
      <w:bookmarkStart w:id="2" w:name="_Hlk514929609"/>
      <w:bookmarkEnd w:id="0"/>
    </w:p>
    <w:bookmarkEnd w:id="1"/>
    <w:p w14:paraId="6ACDFF89" w14:textId="77777777" w:rsidR="003C0DF7" w:rsidRPr="007213A5" w:rsidRDefault="003C0DF7" w:rsidP="003C0DF7">
      <w:pPr>
        <w:spacing w:line="312" w:lineRule="auto"/>
        <w:jc w:val="center"/>
        <w:rPr>
          <w:b/>
          <w:i/>
          <w:sz w:val="22"/>
          <w:szCs w:val="22"/>
        </w:rPr>
      </w:pPr>
    </w:p>
    <w:bookmarkEnd w:id="2"/>
    <w:p w14:paraId="7BD11457" w14:textId="36F1E68B" w:rsidR="003C0DF7" w:rsidRDefault="003C0DF7" w:rsidP="003C0DF7">
      <w:pPr>
        <w:spacing w:line="312" w:lineRule="auto"/>
        <w:jc w:val="both"/>
        <w:rPr>
          <w:sz w:val="22"/>
          <w:szCs w:val="22"/>
        </w:rPr>
      </w:pPr>
      <w:r w:rsidRPr="007213A5">
        <w:rPr>
          <w:sz w:val="22"/>
          <w:szCs w:val="22"/>
        </w:rPr>
        <w:t>składam/y niniejszą ofertę na wykonanie zamówienia i oferuję/</w:t>
      </w:r>
      <w:proofErr w:type="spellStart"/>
      <w:r w:rsidRPr="007213A5">
        <w:rPr>
          <w:sz w:val="22"/>
          <w:szCs w:val="22"/>
        </w:rPr>
        <w:t>emy</w:t>
      </w:r>
      <w:proofErr w:type="spellEnd"/>
      <w:r w:rsidRPr="007213A5">
        <w:rPr>
          <w:sz w:val="22"/>
          <w:szCs w:val="22"/>
        </w:rPr>
        <w:t xml:space="preserve"> wykonanie zamówienia</w:t>
      </w:r>
      <w:r>
        <w:rPr>
          <w:sz w:val="22"/>
          <w:szCs w:val="22"/>
        </w:rPr>
        <w:t>:</w:t>
      </w:r>
      <w:r w:rsidRPr="007213A5">
        <w:rPr>
          <w:sz w:val="22"/>
          <w:szCs w:val="22"/>
        </w:rPr>
        <w:t xml:space="preserve"> </w:t>
      </w:r>
    </w:p>
    <w:p w14:paraId="64FBC093" w14:textId="77777777" w:rsidR="00F26D64" w:rsidRDefault="00F26D64" w:rsidP="003C0DF7">
      <w:pPr>
        <w:spacing w:line="312" w:lineRule="auto"/>
        <w:jc w:val="both"/>
        <w:rPr>
          <w:b/>
          <w:bCs/>
          <w:sz w:val="22"/>
          <w:szCs w:val="22"/>
          <w:lang w:eastAsia="en-US"/>
        </w:rPr>
      </w:pPr>
    </w:p>
    <w:p w14:paraId="275F7DE3" w14:textId="568D2FCC" w:rsidR="00D44CE4" w:rsidRPr="00F260B4" w:rsidRDefault="00F26D64" w:rsidP="00505B0F">
      <w:pPr>
        <w:pStyle w:val="Akapitzlist"/>
        <w:numPr>
          <w:ilvl w:val="0"/>
          <w:numId w:val="14"/>
        </w:numPr>
        <w:spacing w:line="312" w:lineRule="auto"/>
        <w:jc w:val="both"/>
        <w:rPr>
          <w:b/>
          <w:bCs/>
          <w:sz w:val="22"/>
          <w:szCs w:val="22"/>
          <w:lang w:eastAsia="en-US"/>
        </w:rPr>
      </w:pPr>
      <w:r w:rsidRPr="00505B0F">
        <w:rPr>
          <w:b/>
          <w:bCs/>
          <w:sz w:val="22"/>
          <w:szCs w:val="22"/>
          <w:lang w:eastAsia="en-US"/>
        </w:rPr>
        <w:t>CENA OFERTY BRUTTO</w:t>
      </w:r>
      <w:r w:rsidR="00D44CE4" w:rsidRPr="00505B0F">
        <w:rPr>
          <w:b/>
          <w:bCs/>
          <w:sz w:val="22"/>
          <w:szCs w:val="22"/>
          <w:lang w:eastAsia="en-US"/>
        </w:rPr>
        <w:t xml:space="preserve"> </w:t>
      </w:r>
      <w:r w:rsidR="00D44CE4" w:rsidRPr="00505B0F">
        <w:rPr>
          <w:sz w:val="22"/>
          <w:szCs w:val="22"/>
          <w:lang w:eastAsia="en-US"/>
        </w:rPr>
        <w:t>…………………………………</w:t>
      </w:r>
      <w:r w:rsidRPr="00505B0F">
        <w:rPr>
          <w:sz w:val="22"/>
          <w:szCs w:val="22"/>
          <w:lang w:eastAsia="en-US"/>
        </w:rPr>
        <w:t xml:space="preserve"> </w:t>
      </w:r>
      <w:r w:rsidR="00F260B4">
        <w:rPr>
          <w:sz w:val="22"/>
          <w:szCs w:val="22"/>
          <w:lang w:eastAsia="en-US"/>
        </w:rPr>
        <w:t>(za przygotowanie 1000 ekspertyz)</w:t>
      </w:r>
    </w:p>
    <w:p w14:paraId="316DE1EB" w14:textId="77777777" w:rsidR="00345493" w:rsidRDefault="00345493" w:rsidP="00AB6A04">
      <w:pPr>
        <w:spacing w:before="60" w:after="60" w:line="276" w:lineRule="auto"/>
        <w:jc w:val="both"/>
        <w:rPr>
          <w:sz w:val="22"/>
          <w:szCs w:val="22"/>
        </w:rPr>
      </w:pPr>
    </w:p>
    <w:p w14:paraId="7A60B6D4" w14:textId="742837D9" w:rsidR="00D73D4D" w:rsidRDefault="00A6206D" w:rsidP="00AB6A04">
      <w:pPr>
        <w:spacing w:before="60" w:after="60" w:line="276" w:lineRule="auto"/>
        <w:jc w:val="both"/>
        <w:rPr>
          <w:sz w:val="22"/>
          <w:szCs w:val="22"/>
        </w:rPr>
      </w:pPr>
      <w:r w:rsidRPr="00AB6A04">
        <w:rPr>
          <w:sz w:val="22"/>
          <w:szCs w:val="22"/>
        </w:rPr>
        <w:t>C</w:t>
      </w:r>
      <w:r w:rsidR="00D73D4D" w:rsidRPr="00AB6A04">
        <w:rPr>
          <w:sz w:val="22"/>
          <w:szCs w:val="22"/>
        </w:rPr>
        <w:t xml:space="preserve">ena </w:t>
      </w:r>
      <w:r w:rsidR="00A8064D">
        <w:rPr>
          <w:sz w:val="22"/>
          <w:szCs w:val="22"/>
        </w:rPr>
        <w:t xml:space="preserve">oferty brutto </w:t>
      </w:r>
      <w:r w:rsidR="00D73D4D" w:rsidRPr="00AB6A04">
        <w:rPr>
          <w:sz w:val="22"/>
          <w:szCs w:val="22"/>
        </w:rPr>
        <w:t>zawiera wszystkie koszty niezbędne do pełnej i prawidłowej realizacji przedmiotu umowy.</w:t>
      </w:r>
      <w:r w:rsidR="00F26D64">
        <w:rPr>
          <w:sz w:val="22"/>
          <w:szCs w:val="22"/>
        </w:rPr>
        <w:t xml:space="preserve"> </w:t>
      </w:r>
    </w:p>
    <w:p w14:paraId="6857F257" w14:textId="77777777" w:rsidR="00505B0F" w:rsidRDefault="00505B0F" w:rsidP="00505B0F">
      <w:pPr>
        <w:spacing w:line="312" w:lineRule="auto"/>
        <w:jc w:val="both"/>
        <w:rPr>
          <w:sz w:val="22"/>
          <w:szCs w:val="22"/>
        </w:rPr>
      </w:pPr>
    </w:p>
    <w:p w14:paraId="72790252" w14:textId="3E67A411" w:rsidR="00D27D31" w:rsidRDefault="00505B0F" w:rsidP="00505B0F">
      <w:pPr>
        <w:pStyle w:val="Akapitzlist"/>
        <w:numPr>
          <w:ilvl w:val="0"/>
          <w:numId w:val="14"/>
        </w:numPr>
        <w:spacing w:line="312" w:lineRule="auto"/>
        <w:jc w:val="both"/>
        <w:rPr>
          <w:b/>
          <w:bCs/>
          <w:sz w:val="22"/>
          <w:szCs w:val="22"/>
          <w:lang w:eastAsia="en-US"/>
        </w:rPr>
      </w:pPr>
      <w:r w:rsidRPr="00505B0F">
        <w:rPr>
          <w:b/>
          <w:bCs/>
          <w:sz w:val="22"/>
          <w:szCs w:val="22"/>
          <w:lang w:eastAsia="en-US"/>
        </w:rPr>
        <w:t xml:space="preserve">DODATKOWE </w:t>
      </w:r>
      <w:r w:rsidR="00502851">
        <w:rPr>
          <w:b/>
          <w:bCs/>
          <w:sz w:val="22"/>
          <w:szCs w:val="22"/>
          <w:lang w:eastAsia="en-US"/>
        </w:rPr>
        <w:t>wsparcie eksperckie (określone w pkt. V pkt. 2) 2 Zapytania ofertowego)</w:t>
      </w:r>
    </w:p>
    <w:p w14:paraId="164E0F8D" w14:textId="77777777" w:rsidR="00505B0F" w:rsidRPr="00505B0F" w:rsidRDefault="00505B0F" w:rsidP="00505B0F">
      <w:pPr>
        <w:pStyle w:val="Akapitzlist"/>
        <w:spacing w:line="312" w:lineRule="auto"/>
        <w:ind w:left="720"/>
        <w:jc w:val="both"/>
        <w:rPr>
          <w:b/>
          <w:bCs/>
          <w:sz w:val="22"/>
          <w:szCs w:val="22"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2851" w:rsidRPr="00397C5D" w14:paraId="766970F1" w14:textId="77777777" w:rsidTr="00502851">
        <w:trPr>
          <w:trHeight w:val="9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C79" w14:textId="17A104F8" w:rsidR="00502851" w:rsidRDefault="00502851" w:rsidP="001176AE">
            <w:pPr>
              <w:tabs>
                <w:tab w:val="left" w:pos="4032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Dodatkowe opracowania</w:t>
            </w:r>
          </w:p>
          <w:p w14:paraId="5336BFD0" w14:textId="1C007196" w:rsidR="00502851" w:rsidRPr="00806C15" w:rsidRDefault="00502851" w:rsidP="00EE68A5">
            <w:pPr>
              <w:tabs>
                <w:tab w:val="left" w:pos="4032"/>
              </w:tabs>
              <w:suppressAutoHyphens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ar-SA"/>
              </w:rPr>
              <w:t>Opracowanie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wskazane jako </w:t>
            </w:r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dodatkowe 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 xml:space="preserve">doświadczenie nie może być tożsame 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br/>
              <w:t xml:space="preserve">z </w:t>
            </w:r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opracowaniami 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 xml:space="preserve">potwierdzającymi spełnianie warunków udziału w postępowaniu (dotyczy </w:t>
            </w:r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opracowań 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>wskazanych w wykazie osób</w:t>
            </w:r>
            <w:r>
              <w:rPr>
                <w:rFonts w:eastAsia="Calibri"/>
                <w:bCs/>
                <w:sz w:val="20"/>
                <w:szCs w:val="20"/>
                <w:lang w:eastAsia="ar-SA"/>
              </w:rPr>
              <w:t xml:space="preserve">, </w:t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 xml:space="preserve">wykazanych na potwierdzenie spełniania warunku udziału </w:t>
            </w:r>
            <w:r>
              <w:rPr>
                <w:rFonts w:eastAsia="Calibri"/>
                <w:bCs/>
                <w:sz w:val="20"/>
                <w:szCs w:val="20"/>
                <w:lang w:eastAsia="ar-SA"/>
              </w:rPr>
              <w:br/>
            </w:r>
            <w:r w:rsidRPr="00EE68A5">
              <w:rPr>
                <w:rFonts w:eastAsia="Calibri"/>
                <w:bCs/>
                <w:sz w:val="20"/>
                <w:szCs w:val="20"/>
                <w:lang w:eastAsia="ar-SA"/>
              </w:rPr>
              <w:t>w postępowaniu).</w:t>
            </w:r>
          </w:p>
        </w:tc>
      </w:tr>
      <w:tr w:rsidR="00502851" w:rsidRPr="00505B0F" w14:paraId="5AA8EFBF" w14:textId="77777777" w:rsidTr="008A1058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3BB" w14:textId="77777777" w:rsidR="00502851" w:rsidRPr="00A352C6" w:rsidRDefault="00502851" w:rsidP="00A352C6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bCs/>
                <w:sz w:val="22"/>
                <w:szCs w:val="22"/>
                <w:lang w:eastAsia="ar-SA"/>
              </w:rPr>
              <w:t>Zamawiający przyzna Wykonawcy dodatkowe punkty w następujący sposób:</w:t>
            </w:r>
          </w:p>
          <w:p w14:paraId="01A04F0C" w14:textId="6A77525E" w:rsidR="00502851" w:rsidRDefault="008A1058" w:rsidP="0084507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1/ dodatkowe </w:t>
            </w:r>
            <w:r w:rsidR="00502851">
              <w:rPr>
                <w:rFonts w:eastAsia="Calibri"/>
                <w:bCs/>
                <w:sz w:val="22"/>
                <w:szCs w:val="22"/>
                <w:lang w:eastAsia="ar-SA"/>
              </w:rPr>
              <w:t>opracowani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e nieuwzględnionego w wykazie składanym na potwierdzenie spełniania warunków udziału w postępowaniu</w:t>
            </w:r>
            <w:r w:rsidR="00502851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dot. Ochrony zwierząt zagrożonych wyginięciem</w:t>
            </w:r>
            <w:r w:rsidR="00502851" w:rsidRPr="00845075">
              <w:rPr>
                <w:rFonts w:eastAsia="Calibri"/>
                <w:bCs/>
                <w:sz w:val="22"/>
                <w:szCs w:val="22"/>
                <w:lang w:eastAsia="ar-SA"/>
              </w:rPr>
              <w:t xml:space="preserve">, wykonanej w okresie ostatnich </w:t>
            </w:r>
            <w:r w:rsidR="00502851">
              <w:rPr>
                <w:rFonts w:eastAsia="Calibri"/>
                <w:bCs/>
                <w:sz w:val="22"/>
                <w:szCs w:val="22"/>
                <w:lang w:eastAsia="ar-SA"/>
              </w:rPr>
              <w:t>10</w:t>
            </w:r>
            <w:r w:rsidR="00502851" w:rsidRPr="00845075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lat przed upływem terminu składania ofert.</w:t>
            </w:r>
          </w:p>
          <w:p w14:paraId="2B4E98D2" w14:textId="77777777" w:rsidR="00502851" w:rsidRPr="00845075" w:rsidRDefault="00502851" w:rsidP="0084507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2F968FBD" w14:textId="521EE007" w:rsidR="00502851" w:rsidRPr="00A352C6" w:rsidRDefault="008A1058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02851" w:rsidRPr="00A352C6">
              <w:rPr>
                <w:rFonts w:eastAsia="Calibri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3E1518FB" w14:textId="2BBFDF3F" w:rsidR="00502851" w:rsidRPr="00A352C6" w:rsidRDefault="00502851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 xml:space="preserve">Podać tytuł i krótki opis </w:t>
            </w:r>
            <w:r>
              <w:rPr>
                <w:rFonts w:eastAsia="Calibri"/>
                <w:sz w:val="22"/>
                <w:szCs w:val="22"/>
                <w:lang w:eastAsia="ar-SA"/>
              </w:rPr>
              <w:t>opracowania</w:t>
            </w:r>
          </w:p>
          <w:p w14:paraId="4A6C39ED" w14:textId="77777777" w:rsidR="00502851" w:rsidRPr="00A352C6" w:rsidRDefault="00502851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34F70813" w14:textId="77777777" w:rsidR="00502851" w:rsidRPr="00A352C6" w:rsidRDefault="00502851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9A4666C" w14:textId="4E606684" w:rsidR="00502851" w:rsidRPr="00A352C6" w:rsidRDefault="00502851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 xml:space="preserve">Podać termin wykonania </w:t>
            </w:r>
            <w:r>
              <w:rPr>
                <w:rFonts w:eastAsia="Calibri"/>
                <w:sz w:val="22"/>
                <w:szCs w:val="22"/>
                <w:lang w:eastAsia="ar-SA"/>
              </w:rPr>
              <w:t>opracowania</w:t>
            </w:r>
          </w:p>
          <w:p w14:paraId="62AE7AC6" w14:textId="5BE4B8D9" w:rsidR="00502851" w:rsidRPr="00A352C6" w:rsidRDefault="00502851" w:rsidP="00A352C6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72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8A1058" w:rsidRPr="00505B0F" w14:paraId="3E9AB54A" w14:textId="77777777" w:rsidTr="008A1058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BF1" w14:textId="699CE00B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lastRenderedPageBreak/>
              <w:t xml:space="preserve">2/ 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dodatkowe opracowanie nieuwzględnionego w wykazie składanym na potwierdzenie spełniania warunków udziału w postępowaniu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Ochrony roślin zagrożonych wyginięciem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, wykonanej w okresie ostatnich 10 lat przed upływem terminu składania ofert.</w:t>
            </w:r>
          </w:p>
          <w:p w14:paraId="28C3CAF1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7A4D3DBD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004672BA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9ABEED0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43F55F9B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7943F1A8" w14:textId="530D4899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8A1058" w:rsidRPr="00505B0F" w14:paraId="287BF272" w14:textId="77777777" w:rsidTr="00502851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32165" w14:textId="77777777" w:rsid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3/ 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dodatkowe opracowanie nieuwzględnionego w wykazie składanym na potwierdzenie spełniania warunków udziału w postępowaniu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Ochrony gatunków w drodze regulacji handlu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, wykonanej w okresie ostatnich 10 lat przed upływem terminu składania ofert</w:t>
            </w:r>
          </w:p>
          <w:p w14:paraId="44DA902B" w14:textId="77777777" w:rsid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0FD9A68E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2BD73C66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7B34F256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3941D2EA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2D4536A6" w14:textId="77777777" w:rsidR="008A1058" w:rsidRP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6880990A" w14:textId="27E61C75" w:rsidR="008A1058" w:rsidRDefault="008A1058" w:rsidP="008A1058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0F13EEC2" w14:textId="1BF54173" w:rsidR="00D93658" w:rsidRPr="00D93658" w:rsidRDefault="00D93658" w:rsidP="00D93658">
      <w:pPr>
        <w:jc w:val="both"/>
        <w:rPr>
          <w:b/>
          <w:bCs/>
          <w:i/>
          <w:sz w:val="22"/>
          <w:szCs w:val="22"/>
        </w:rPr>
      </w:pPr>
      <w:r w:rsidRPr="00D93658">
        <w:rPr>
          <w:b/>
          <w:bCs/>
          <w:i/>
          <w:sz w:val="22"/>
          <w:szCs w:val="22"/>
        </w:rPr>
        <w:t>W przypadku niewypełnienia wykazu w zakresie dodatkow</w:t>
      </w:r>
      <w:r w:rsidR="008A1058">
        <w:rPr>
          <w:b/>
          <w:bCs/>
          <w:i/>
          <w:sz w:val="22"/>
          <w:szCs w:val="22"/>
        </w:rPr>
        <w:t xml:space="preserve">ych opracowań </w:t>
      </w:r>
      <w:r>
        <w:rPr>
          <w:b/>
          <w:bCs/>
          <w:i/>
          <w:sz w:val="22"/>
          <w:szCs w:val="22"/>
        </w:rPr>
        <w:br/>
      </w:r>
      <w:r w:rsidRPr="00D93658">
        <w:rPr>
          <w:b/>
          <w:bCs/>
          <w:i/>
          <w:sz w:val="22"/>
          <w:szCs w:val="22"/>
        </w:rPr>
        <w:t xml:space="preserve">Wykonawca otrzyma 0 pkt w kryterium „Dodatkowe </w:t>
      </w:r>
      <w:r w:rsidR="008A1058">
        <w:rPr>
          <w:b/>
          <w:bCs/>
          <w:i/>
          <w:sz w:val="22"/>
          <w:szCs w:val="22"/>
        </w:rPr>
        <w:t>wsparcie eksperckie/dodatkowe opracowania dot. Ochrony gatunków (pkt. V</w:t>
      </w:r>
      <w:r w:rsidR="008A1058" w:rsidRPr="008A1058">
        <w:t xml:space="preserve"> </w:t>
      </w:r>
      <w:r w:rsidR="008A1058" w:rsidRPr="008A1058">
        <w:rPr>
          <w:b/>
          <w:bCs/>
          <w:i/>
          <w:sz w:val="22"/>
          <w:szCs w:val="22"/>
        </w:rPr>
        <w:t xml:space="preserve">pkt. 2) </w:t>
      </w:r>
      <w:proofErr w:type="spellStart"/>
      <w:r w:rsidR="008A1058" w:rsidRPr="008A1058">
        <w:rPr>
          <w:b/>
          <w:bCs/>
          <w:i/>
          <w:sz w:val="22"/>
          <w:szCs w:val="22"/>
        </w:rPr>
        <w:t>ppkt</w:t>
      </w:r>
      <w:proofErr w:type="spellEnd"/>
      <w:r w:rsidR="008A1058" w:rsidRPr="008A1058">
        <w:rPr>
          <w:b/>
          <w:bCs/>
          <w:i/>
          <w:sz w:val="22"/>
          <w:szCs w:val="22"/>
        </w:rPr>
        <w:t>. 2 Zapytania ofertowego)</w:t>
      </w:r>
    </w:p>
    <w:p w14:paraId="47FC3FC1" w14:textId="77777777" w:rsidR="000D7619" w:rsidRDefault="000D7619" w:rsidP="00D27D31">
      <w:pPr>
        <w:jc w:val="both"/>
        <w:rPr>
          <w:bCs/>
          <w:i/>
          <w:sz w:val="22"/>
          <w:szCs w:val="22"/>
        </w:rPr>
      </w:pPr>
    </w:p>
    <w:p w14:paraId="1824FBA5" w14:textId="77777777" w:rsidR="008A1058" w:rsidRPr="008A1058" w:rsidRDefault="000D7619" w:rsidP="00B036E1">
      <w:pPr>
        <w:pStyle w:val="Tekstblokowy"/>
        <w:numPr>
          <w:ilvl w:val="0"/>
          <w:numId w:val="14"/>
        </w:numPr>
        <w:tabs>
          <w:tab w:val="clear" w:pos="540"/>
        </w:tabs>
        <w:spacing w:line="276" w:lineRule="auto"/>
        <w:ind w:left="284" w:right="0"/>
        <w:rPr>
          <w:sz w:val="22"/>
          <w:szCs w:val="22"/>
        </w:rPr>
      </w:pPr>
      <w:r w:rsidRPr="004D4149">
        <w:rPr>
          <w:b/>
          <w:sz w:val="22"/>
          <w:szCs w:val="22"/>
        </w:rPr>
        <w:t>Zobowiązuję się do</w:t>
      </w:r>
      <w:r w:rsidR="008A1058">
        <w:rPr>
          <w:b/>
          <w:sz w:val="22"/>
          <w:szCs w:val="22"/>
        </w:rPr>
        <w:t xml:space="preserve"> przygotowania ekspertyz jednostkowych w terminie:</w:t>
      </w:r>
    </w:p>
    <w:p w14:paraId="3BD32392" w14:textId="77777777" w:rsidR="00DF7E6D" w:rsidRDefault="00DF7E6D" w:rsidP="008A1058">
      <w:pPr>
        <w:pStyle w:val="Tekstblokowy"/>
        <w:tabs>
          <w:tab w:val="clear" w:pos="540"/>
        </w:tabs>
        <w:spacing w:line="276" w:lineRule="auto"/>
        <w:ind w:left="284" w:right="0"/>
        <w:rPr>
          <w:sz w:val="22"/>
          <w:szCs w:val="22"/>
        </w:rPr>
      </w:pPr>
    </w:p>
    <w:p w14:paraId="2F0154B2" w14:textId="42B88500" w:rsidR="000D7619" w:rsidRDefault="008A1058" w:rsidP="008A1058">
      <w:pPr>
        <w:pStyle w:val="Tekstblokowy"/>
        <w:tabs>
          <w:tab w:val="clear" w:pos="540"/>
        </w:tabs>
        <w:spacing w:line="276" w:lineRule="auto"/>
        <w:ind w:left="284" w:right="0"/>
        <w:rPr>
          <w:sz w:val="22"/>
          <w:szCs w:val="22"/>
        </w:rPr>
      </w:pPr>
      <w:r>
        <w:rPr>
          <w:sz w:val="22"/>
          <w:szCs w:val="22"/>
        </w:rPr>
        <w:t>Maksymalnie do 4 dni roboczych*</w:t>
      </w:r>
    </w:p>
    <w:p w14:paraId="78174101" w14:textId="2D4142BD" w:rsidR="008A1058" w:rsidRPr="004D4149" w:rsidRDefault="008A1058" w:rsidP="008A1058">
      <w:pPr>
        <w:pStyle w:val="Tekstblokowy"/>
        <w:tabs>
          <w:tab w:val="clear" w:pos="540"/>
        </w:tabs>
        <w:spacing w:line="276" w:lineRule="auto"/>
        <w:ind w:left="284" w:right="0"/>
        <w:rPr>
          <w:sz w:val="22"/>
          <w:szCs w:val="22"/>
        </w:rPr>
      </w:pPr>
      <w:r>
        <w:rPr>
          <w:sz w:val="22"/>
          <w:szCs w:val="22"/>
        </w:rPr>
        <w:t>Maksymalnie do 3 dni roboczych*</w:t>
      </w:r>
    </w:p>
    <w:p w14:paraId="611B094D" w14:textId="77777777" w:rsidR="000D7619" w:rsidRPr="004D4149" w:rsidRDefault="000D7619" w:rsidP="000D7619">
      <w:pPr>
        <w:pStyle w:val="Tekstblokowy"/>
        <w:tabs>
          <w:tab w:val="clear" w:pos="540"/>
        </w:tabs>
        <w:spacing w:line="276" w:lineRule="auto"/>
        <w:ind w:left="851" w:right="0"/>
        <w:rPr>
          <w:bCs/>
          <w:sz w:val="22"/>
          <w:szCs w:val="22"/>
        </w:rPr>
      </w:pPr>
    </w:p>
    <w:p w14:paraId="6C9CB0C7" w14:textId="2AD817AE" w:rsidR="000D7619" w:rsidRPr="00DF7E6D" w:rsidRDefault="000D7619" w:rsidP="004D4149">
      <w:pPr>
        <w:pStyle w:val="Tekstblokowy"/>
        <w:tabs>
          <w:tab w:val="clear" w:pos="540"/>
        </w:tabs>
        <w:spacing w:line="276" w:lineRule="auto"/>
        <w:ind w:left="0" w:right="0"/>
        <w:rPr>
          <w:bCs/>
          <w:iCs/>
          <w:sz w:val="22"/>
          <w:szCs w:val="22"/>
        </w:rPr>
      </w:pPr>
      <w:r w:rsidRPr="004D4149">
        <w:rPr>
          <w:bCs/>
          <w:iCs/>
          <w:sz w:val="22"/>
          <w:szCs w:val="22"/>
        </w:rPr>
        <w:t>*W celu uzyskania punktów w ramach kryteri</w:t>
      </w:r>
      <w:r w:rsidR="004D4149" w:rsidRPr="004D4149">
        <w:rPr>
          <w:bCs/>
          <w:iCs/>
          <w:sz w:val="22"/>
          <w:szCs w:val="22"/>
        </w:rPr>
        <w:t>um</w:t>
      </w:r>
      <w:r w:rsidRPr="004D4149">
        <w:rPr>
          <w:bCs/>
          <w:iCs/>
          <w:sz w:val="22"/>
          <w:szCs w:val="22"/>
        </w:rPr>
        <w:t xml:space="preserve"> </w:t>
      </w:r>
      <w:r w:rsidR="00DF7E6D" w:rsidRPr="00DF7E6D">
        <w:rPr>
          <w:bCs/>
          <w:i/>
          <w:sz w:val="22"/>
          <w:szCs w:val="22"/>
        </w:rPr>
        <w:t>Czas przygotowania ekspertyz jednostkowych,</w:t>
      </w:r>
      <w:r w:rsidR="00DF7E6D">
        <w:rPr>
          <w:bCs/>
          <w:iCs/>
          <w:sz w:val="22"/>
          <w:szCs w:val="22"/>
        </w:rPr>
        <w:t xml:space="preserve"> </w:t>
      </w:r>
      <w:r w:rsidRPr="004D4149">
        <w:rPr>
          <w:bCs/>
          <w:iCs/>
          <w:sz w:val="22"/>
          <w:szCs w:val="22"/>
        </w:rPr>
        <w:t xml:space="preserve">należy </w:t>
      </w:r>
      <w:r w:rsidR="00DF7E6D">
        <w:rPr>
          <w:bCs/>
          <w:iCs/>
          <w:sz w:val="22"/>
          <w:szCs w:val="22"/>
        </w:rPr>
        <w:t>wskazać jeden z ww. terminów.</w:t>
      </w:r>
      <w:r w:rsidR="00923BBB">
        <w:rPr>
          <w:bCs/>
          <w:iCs/>
          <w:sz w:val="22"/>
          <w:szCs w:val="22"/>
        </w:rPr>
        <w:t xml:space="preserve"> W przypadku niewskazania jednego z ww. terminów, Wykonawca otrzyma 0 pkt. W kryterium określonym w pkt. V ppkt.2) 1. Zapytania ofertowego.</w:t>
      </w:r>
    </w:p>
    <w:p w14:paraId="53A4EB88" w14:textId="77777777" w:rsidR="000A1B57" w:rsidRPr="004D4149" w:rsidRDefault="000A1B57" w:rsidP="000A1B57">
      <w:pPr>
        <w:pStyle w:val="Akapitzlist"/>
        <w:spacing w:line="312" w:lineRule="auto"/>
        <w:ind w:left="720"/>
        <w:jc w:val="both"/>
        <w:rPr>
          <w:sz w:val="22"/>
          <w:szCs w:val="22"/>
        </w:rPr>
      </w:pPr>
    </w:p>
    <w:p w14:paraId="6F588367" w14:textId="5864819D" w:rsidR="00EF74B8" w:rsidRDefault="00EF74B8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577F55">
        <w:rPr>
          <w:sz w:val="22"/>
          <w:szCs w:val="22"/>
        </w:rPr>
        <w:t>Oświadczam/y, że zrealizuję/</w:t>
      </w:r>
      <w:proofErr w:type="spellStart"/>
      <w:r w:rsidRPr="00577F55">
        <w:rPr>
          <w:sz w:val="22"/>
          <w:szCs w:val="22"/>
        </w:rPr>
        <w:t>emy</w:t>
      </w:r>
      <w:proofErr w:type="spellEnd"/>
      <w:r w:rsidRPr="00577F55">
        <w:rPr>
          <w:sz w:val="22"/>
          <w:szCs w:val="22"/>
        </w:rPr>
        <w:t xml:space="preserve"> zamówienie zgodnie</w:t>
      </w:r>
      <w:r w:rsidR="00DF7E6D">
        <w:rPr>
          <w:sz w:val="22"/>
          <w:szCs w:val="22"/>
        </w:rPr>
        <w:t xml:space="preserve"> z Zapytaniem ofertowym, </w:t>
      </w:r>
      <w:r w:rsidRPr="00577F55">
        <w:rPr>
          <w:sz w:val="22"/>
          <w:szCs w:val="22"/>
        </w:rPr>
        <w:t xml:space="preserve">Opisem Przedmiotu Zamówienia i wzorem umowy. </w:t>
      </w:r>
    </w:p>
    <w:p w14:paraId="31B5F863" w14:textId="77777777" w:rsidR="00EF74B8" w:rsidRDefault="00EF74B8" w:rsidP="00EF74B8">
      <w:pPr>
        <w:pStyle w:val="Akapitzlist"/>
        <w:rPr>
          <w:sz w:val="22"/>
          <w:szCs w:val="22"/>
        </w:rPr>
      </w:pPr>
    </w:p>
    <w:p w14:paraId="2D06AC15" w14:textId="0DD32477" w:rsidR="000238C1" w:rsidRDefault="003C0DF7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EF74B8">
        <w:rPr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DF7E6D">
        <w:rPr>
          <w:sz w:val="22"/>
          <w:szCs w:val="22"/>
        </w:rPr>
        <w:t xml:space="preserve">Zapytaniu ofertowym </w:t>
      </w:r>
      <w:r w:rsidRPr="00EF74B8">
        <w:rPr>
          <w:sz w:val="22"/>
          <w:szCs w:val="22"/>
        </w:rPr>
        <w:t>wraz z załącznikami i nie wnoszę/wnosimy do nich żadnych zastrzeżeń.</w:t>
      </w:r>
    </w:p>
    <w:p w14:paraId="7B58694D" w14:textId="77777777" w:rsidR="00EF74B8" w:rsidRPr="007213A5" w:rsidRDefault="00EF74B8" w:rsidP="00EF74B8">
      <w:pPr>
        <w:spacing w:line="276" w:lineRule="auto"/>
        <w:jc w:val="both"/>
        <w:rPr>
          <w:sz w:val="22"/>
          <w:szCs w:val="22"/>
        </w:rPr>
      </w:pPr>
    </w:p>
    <w:p w14:paraId="09CCAEE1" w14:textId="77777777" w:rsidR="003C0DF7" w:rsidRPr="007213A5" w:rsidRDefault="003C0DF7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213A5">
        <w:rPr>
          <w:sz w:val="22"/>
          <w:szCs w:val="22"/>
        </w:rPr>
        <w:lastRenderedPageBreak/>
        <w:t>Załącznikami do niniejszego formularza, stanowiącymi integralną część oferty, są:</w:t>
      </w:r>
    </w:p>
    <w:p w14:paraId="0C5DA39D" w14:textId="77777777" w:rsidR="003C0DF7" w:rsidRDefault="003C0DF7" w:rsidP="00EF74B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………………………………………..……………………………………………………</w:t>
      </w:r>
    </w:p>
    <w:p w14:paraId="7F5A8883" w14:textId="77777777" w:rsidR="003C0DF7" w:rsidRPr="00EF74B8" w:rsidRDefault="003C0DF7" w:rsidP="00EF74B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......................................................................................................</w:t>
      </w:r>
      <w:r w:rsidR="00B0257D"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C0DF7" w:rsidRPr="007213A5" w14:paraId="17DF5FD2" w14:textId="77777777" w:rsidTr="00F1171A">
        <w:trPr>
          <w:trHeight w:val="609"/>
        </w:trPr>
        <w:tc>
          <w:tcPr>
            <w:tcW w:w="3757" w:type="dxa"/>
          </w:tcPr>
          <w:p w14:paraId="4F33F88F" w14:textId="77777777" w:rsidR="003C0DF7" w:rsidRPr="007213A5" w:rsidRDefault="003C0DF7" w:rsidP="00F1171A">
            <w:pPr>
              <w:spacing w:line="312" w:lineRule="auto"/>
              <w:rPr>
                <w:sz w:val="22"/>
                <w:szCs w:val="22"/>
              </w:rPr>
            </w:pPr>
            <w:bookmarkStart w:id="3" w:name="_Hlk16081481"/>
          </w:p>
        </w:tc>
        <w:tc>
          <w:tcPr>
            <w:tcW w:w="1701" w:type="dxa"/>
          </w:tcPr>
          <w:p w14:paraId="17D3603E" w14:textId="77777777" w:rsidR="003C0DF7" w:rsidRPr="007213A5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31FD948" w14:textId="77777777" w:rsidR="003C0DF7" w:rsidRPr="007213A5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3C0DF7" w:rsidRPr="00D22DFD" w14:paraId="066E0564" w14:textId="77777777" w:rsidTr="00F1171A">
        <w:trPr>
          <w:trHeight w:val="609"/>
        </w:trPr>
        <w:tc>
          <w:tcPr>
            <w:tcW w:w="3757" w:type="dxa"/>
          </w:tcPr>
          <w:p w14:paraId="1574D4D4" w14:textId="77777777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E158C87" w14:textId="77777777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miejsce, data)</w:t>
            </w:r>
          </w:p>
        </w:tc>
        <w:tc>
          <w:tcPr>
            <w:tcW w:w="1701" w:type="dxa"/>
          </w:tcPr>
          <w:p w14:paraId="5BBCE3C5" w14:textId="77777777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B802575" w14:textId="77777777" w:rsidR="003C0DF7" w:rsidRPr="006A714B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……………………………………………</w:t>
            </w:r>
          </w:p>
          <w:p w14:paraId="1E29ACAF" w14:textId="6E1EABD1" w:rsidR="003C0DF7" w:rsidRPr="006A714B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(podpis osoby/-</w:t>
            </w:r>
            <w:proofErr w:type="spellStart"/>
            <w:r w:rsidRPr="006A714B">
              <w:rPr>
                <w:i/>
                <w:sz w:val="22"/>
                <w:szCs w:val="22"/>
              </w:rPr>
              <w:t>ób</w:t>
            </w:r>
            <w:proofErr w:type="spellEnd"/>
            <w:r w:rsidRPr="006A714B">
              <w:rPr>
                <w:i/>
                <w:sz w:val="22"/>
                <w:szCs w:val="22"/>
              </w:rPr>
              <w:t xml:space="preserve"> uprawnionej/-</w:t>
            </w:r>
            <w:proofErr w:type="spellStart"/>
            <w:r w:rsidRPr="006A714B">
              <w:rPr>
                <w:i/>
                <w:sz w:val="22"/>
                <w:szCs w:val="22"/>
              </w:rPr>
              <w:t>ych</w:t>
            </w:r>
            <w:proofErr w:type="spellEnd"/>
          </w:p>
          <w:p w14:paraId="3FD26B60" w14:textId="77777777" w:rsidR="003C0DF7" w:rsidRPr="006A714B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do reprezentowania wykonawcy)</w:t>
            </w:r>
          </w:p>
        </w:tc>
      </w:tr>
    </w:tbl>
    <w:bookmarkEnd w:id="3"/>
    <w:p w14:paraId="36D40C47" w14:textId="0B14F489" w:rsidR="00A91161" w:rsidRPr="00C1513B" w:rsidRDefault="00A91161" w:rsidP="00A91161">
      <w:pPr>
        <w:spacing w:line="312" w:lineRule="auto"/>
        <w:jc w:val="both"/>
        <w:rPr>
          <w:b/>
          <w:i/>
          <w:sz w:val="22"/>
          <w:szCs w:val="22"/>
          <w:lang w:eastAsia="en-US"/>
        </w:rPr>
      </w:pPr>
      <w:r w:rsidRPr="00C1513B">
        <w:rPr>
          <w:b/>
          <w:i/>
          <w:sz w:val="22"/>
          <w:szCs w:val="22"/>
          <w:lang w:eastAsia="en-US"/>
        </w:rPr>
        <w:t>Uwaga!</w:t>
      </w:r>
    </w:p>
    <w:p w14:paraId="7FE7C0E7" w14:textId="463783A8" w:rsidR="00A91161" w:rsidRPr="00C1513B" w:rsidRDefault="00A91161" w:rsidP="00A91161">
      <w:pPr>
        <w:spacing w:line="312" w:lineRule="auto"/>
        <w:jc w:val="both"/>
        <w:rPr>
          <w:b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Formularz</w:t>
      </w:r>
      <w:r w:rsidRPr="00C1513B">
        <w:rPr>
          <w:b/>
          <w:i/>
          <w:sz w:val="22"/>
          <w:szCs w:val="22"/>
          <w:lang w:eastAsia="en-US"/>
        </w:rPr>
        <w:t xml:space="preserve">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sectPr w:rsidR="00A91161" w:rsidRPr="00C1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A6763" w14:textId="77777777" w:rsidR="00A22D60" w:rsidRDefault="00A22D60" w:rsidP="003C0DF7">
      <w:r>
        <w:separator/>
      </w:r>
    </w:p>
  </w:endnote>
  <w:endnote w:type="continuationSeparator" w:id="0">
    <w:p w14:paraId="02A41C4E" w14:textId="77777777" w:rsidR="00A22D60" w:rsidRDefault="00A22D60" w:rsidP="003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EDBC" w14:textId="77777777" w:rsidR="00A22D60" w:rsidRDefault="00A22D60" w:rsidP="003C0DF7">
      <w:r>
        <w:separator/>
      </w:r>
    </w:p>
  </w:footnote>
  <w:footnote w:type="continuationSeparator" w:id="0">
    <w:p w14:paraId="09D438AE" w14:textId="77777777" w:rsidR="00A22D60" w:rsidRDefault="00A22D60" w:rsidP="003C0DF7">
      <w:r>
        <w:continuationSeparator/>
      </w:r>
    </w:p>
  </w:footnote>
  <w:footnote w:id="1">
    <w:p w14:paraId="4D0AD141" w14:textId="77777777" w:rsidR="003C0DF7" w:rsidRPr="00725AF0" w:rsidRDefault="003C0DF7" w:rsidP="003C0DF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438"/>
    <w:multiLevelType w:val="hybridMultilevel"/>
    <w:tmpl w:val="5688047E"/>
    <w:lvl w:ilvl="0" w:tplc="C876C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2B6D"/>
    <w:multiLevelType w:val="hybridMultilevel"/>
    <w:tmpl w:val="010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567C"/>
    <w:multiLevelType w:val="multilevel"/>
    <w:tmpl w:val="22ACA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7E533E"/>
    <w:multiLevelType w:val="hybridMultilevel"/>
    <w:tmpl w:val="60423410"/>
    <w:lvl w:ilvl="0" w:tplc="23C6DBE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0218"/>
    <w:multiLevelType w:val="hybridMultilevel"/>
    <w:tmpl w:val="1CB23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39E9"/>
    <w:multiLevelType w:val="hybridMultilevel"/>
    <w:tmpl w:val="CB449EB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691D59"/>
    <w:multiLevelType w:val="hybridMultilevel"/>
    <w:tmpl w:val="1550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B21"/>
    <w:multiLevelType w:val="hybridMultilevel"/>
    <w:tmpl w:val="5C2EE56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7D9"/>
    <w:multiLevelType w:val="hybridMultilevel"/>
    <w:tmpl w:val="A7144488"/>
    <w:lvl w:ilvl="0" w:tplc="05503CD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35706"/>
    <w:multiLevelType w:val="hybridMultilevel"/>
    <w:tmpl w:val="986E3E0E"/>
    <w:lvl w:ilvl="0" w:tplc="45E6DBDE">
      <w:start w:val="1"/>
      <w:numFmt w:val="lowerLetter"/>
      <w:lvlText w:val="%1)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C7654B"/>
    <w:multiLevelType w:val="hybridMultilevel"/>
    <w:tmpl w:val="F864B850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4EE2AEFA">
      <w:start w:val="1"/>
      <w:numFmt w:val="upperRoman"/>
      <w:lvlText w:val="%5."/>
      <w:lvlJc w:val="left"/>
      <w:pPr>
        <w:ind w:left="720" w:hanging="720"/>
      </w:pPr>
      <w:rPr>
        <w:rFonts w:hint="default"/>
        <w:i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2" w15:restartNumberingAfterBreak="0">
    <w:nsid w:val="599D2B9F"/>
    <w:multiLevelType w:val="hybridMultilevel"/>
    <w:tmpl w:val="86D65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16F52"/>
    <w:multiLevelType w:val="hybridMultilevel"/>
    <w:tmpl w:val="D816528A"/>
    <w:lvl w:ilvl="0" w:tplc="D2A21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57002"/>
    <w:multiLevelType w:val="multilevel"/>
    <w:tmpl w:val="DD4C4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D092528"/>
    <w:multiLevelType w:val="hybridMultilevel"/>
    <w:tmpl w:val="9920FAA8"/>
    <w:lvl w:ilvl="0" w:tplc="90BE4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2754">
    <w:abstractNumId w:val="6"/>
  </w:num>
  <w:num w:numId="2" w16cid:durableId="717515252">
    <w:abstractNumId w:val="14"/>
  </w:num>
  <w:num w:numId="3" w16cid:durableId="635065450">
    <w:abstractNumId w:val="1"/>
  </w:num>
  <w:num w:numId="4" w16cid:durableId="706373264">
    <w:abstractNumId w:val="12"/>
  </w:num>
  <w:num w:numId="5" w16cid:durableId="352532602">
    <w:abstractNumId w:val="10"/>
  </w:num>
  <w:num w:numId="6" w16cid:durableId="638152627">
    <w:abstractNumId w:val="8"/>
  </w:num>
  <w:num w:numId="7" w16cid:durableId="352341554">
    <w:abstractNumId w:val="2"/>
  </w:num>
  <w:num w:numId="8" w16cid:durableId="1780446747">
    <w:abstractNumId w:val="4"/>
  </w:num>
  <w:num w:numId="9" w16cid:durableId="1284271139">
    <w:abstractNumId w:val="9"/>
  </w:num>
  <w:num w:numId="10" w16cid:durableId="1395078590">
    <w:abstractNumId w:val="5"/>
  </w:num>
  <w:num w:numId="11" w16cid:durableId="2033191751">
    <w:abstractNumId w:val="15"/>
  </w:num>
  <w:num w:numId="12" w16cid:durableId="1126001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347082">
    <w:abstractNumId w:val="13"/>
  </w:num>
  <w:num w:numId="14" w16cid:durableId="657808373">
    <w:abstractNumId w:val="0"/>
  </w:num>
  <w:num w:numId="15" w16cid:durableId="1408575128">
    <w:abstractNumId w:val="11"/>
  </w:num>
  <w:num w:numId="16" w16cid:durableId="1256553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F7"/>
    <w:rsid w:val="0001325C"/>
    <w:rsid w:val="0001693B"/>
    <w:rsid w:val="000238C1"/>
    <w:rsid w:val="00060097"/>
    <w:rsid w:val="000676E9"/>
    <w:rsid w:val="00074749"/>
    <w:rsid w:val="00082692"/>
    <w:rsid w:val="000A0FD9"/>
    <w:rsid w:val="000A1B57"/>
    <w:rsid w:val="000A2B3A"/>
    <w:rsid w:val="000A484B"/>
    <w:rsid w:val="000C382C"/>
    <w:rsid w:val="000D7619"/>
    <w:rsid w:val="00103263"/>
    <w:rsid w:val="0011506E"/>
    <w:rsid w:val="001200DD"/>
    <w:rsid w:val="00122F90"/>
    <w:rsid w:val="00127224"/>
    <w:rsid w:val="00130B16"/>
    <w:rsid w:val="00136772"/>
    <w:rsid w:val="001415C4"/>
    <w:rsid w:val="001506BD"/>
    <w:rsid w:val="001654B2"/>
    <w:rsid w:val="00165613"/>
    <w:rsid w:val="00173366"/>
    <w:rsid w:val="001830AA"/>
    <w:rsid w:val="001D729E"/>
    <w:rsid w:val="00206630"/>
    <w:rsid w:val="00207AE0"/>
    <w:rsid w:val="0021266D"/>
    <w:rsid w:val="00234DF7"/>
    <w:rsid w:val="002366E8"/>
    <w:rsid w:val="00242A21"/>
    <w:rsid w:val="00252597"/>
    <w:rsid w:val="00266A25"/>
    <w:rsid w:val="00285646"/>
    <w:rsid w:val="00297C54"/>
    <w:rsid w:val="002C57C5"/>
    <w:rsid w:val="002D3402"/>
    <w:rsid w:val="002F1BF6"/>
    <w:rsid w:val="00331851"/>
    <w:rsid w:val="00333C76"/>
    <w:rsid w:val="00345493"/>
    <w:rsid w:val="00376B01"/>
    <w:rsid w:val="0038508E"/>
    <w:rsid w:val="00386949"/>
    <w:rsid w:val="00386D25"/>
    <w:rsid w:val="00390AF8"/>
    <w:rsid w:val="003A45F2"/>
    <w:rsid w:val="003B3B79"/>
    <w:rsid w:val="003C0DF7"/>
    <w:rsid w:val="003C40FF"/>
    <w:rsid w:val="00400CCB"/>
    <w:rsid w:val="004170EA"/>
    <w:rsid w:val="00454B5F"/>
    <w:rsid w:val="00476564"/>
    <w:rsid w:val="004A5A88"/>
    <w:rsid w:val="004D4149"/>
    <w:rsid w:val="004D4384"/>
    <w:rsid w:val="004D4473"/>
    <w:rsid w:val="004D7F6F"/>
    <w:rsid w:val="004E2E9D"/>
    <w:rsid w:val="00502851"/>
    <w:rsid w:val="00505B0F"/>
    <w:rsid w:val="00507753"/>
    <w:rsid w:val="00531933"/>
    <w:rsid w:val="005408D9"/>
    <w:rsid w:val="00552E7D"/>
    <w:rsid w:val="00570128"/>
    <w:rsid w:val="00572E40"/>
    <w:rsid w:val="00592820"/>
    <w:rsid w:val="005C7F4C"/>
    <w:rsid w:val="005D51F6"/>
    <w:rsid w:val="005E073C"/>
    <w:rsid w:val="005E74B5"/>
    <w:rsid w:val="00601E12"/>
    <w:rsid w:val="00601ECE"/>
    <w:rsid w:val="0062413C"/>
    <w:rsid w:val="00624D72"/>
    <w:rsid w:val="006252A7"/>
    <w:rsid w:val="00633619"/>
    <w:rsid w:val="006338DB"/>
    <w:rsid w:val="00640C04"/>
    <w:rsid w:val="00643518"/>
    <w:rsid w:val="00673CFC"/>
    <w:rsid w:val="00691753"/>
    <w:rsid w:val="006A40F9"/>
    <w:rsid w:val="006C3CB5"/>
    <w:rsid w:val="006E3925"/>
    <w:rsid w:val="00710B33"/>
    <w:rsid w:val="00750F5C"/>
    <w:rsid w:val="00752CE4"/>
    <w:rsid w:val="0075499E"/>
    <w:rsid w:val="00754E9A"/>
    <w:rsid w:val="00784F17"/>
    <w:rsid w:val="00790BEB"/>
    <w:rsid w:val="007D3160"/>
    <w:rsid w:val="007F01D8"/>
    <w:rsid w:val="00800972"/>
    <w:rsid w:val="00806C15"/>
    <w:rsid w:val="00810439"/>
    <w:rsid w:val="00810FB6"/>
    <w:rsid w:val="0081220F"/>
    <w:rsid w:val="008128DF"/>
    <w:rsid w:val="00813E38"/>
    <w:rsid w:val="00817B6B"/>
    <w:rsid w:val="00843B1F"/>
    <w:rsid w:val="00845075"/>
    <w:rsid w:val="00866F32"/>
    <w:rsid w:val="00873C4A"/>
    <w:rsid w:val="008762C5"/>
    <w:rsid w:val="00877FA5"/>
    <w:rsid w:val="008874F2"/>
    <w:rsid w:val="00890507"/>
    <w:rsid w:val="008A1058"/>
    <w:rsid w:val="008D1122"/>
    <w:rsid w:val="008D5817"/>
    <w:rsid w:val="008F7937"/>
    <w:rsid w:val="009014D3"/>
    <w:rsid w:val="00913169"/>
    <w:rsid w:val="0091336A"/>
    <w:rsid w:val="009156BE"/>
    <w:rsid w:val="00915710"/>
    <w:rsid w:val="00916CE8"/>
    <w:rsid w:val="00923BBB"/>
    <w:rsid w:val="009305EF"/>
    <w:rsid w:val="009348B8"/>
    <w:rsid w:val="0093574A"/>
    <w:rsid w:val="009466CF"/>
    <w:rsid w:val="009530A7"/>
    <w:rsid w:val="009709C5"/>
    <w:rsid w:val="009B56CB"/>
    <w:rsid w:val="009D1952"/>
    <w:rsid w:val="009E26FB"/>
    <w:rsid w:val="009F0C0D"/>
    <w:rsid w:val="00A0008C"/>
    <w:rsid w:val="00A22D60"/>
    <w:rsid w:val="00A35183"/>
    <w:rsid w:val="00A352C6"/>
    <w:rsid w:val="00A44762"/>
    <w:rsid w:val="00A535F4"/>
    <w:rsid w:val="00A5377E"/>
    <w:rsid w:val="00A617B0"/>
    <w:rsid w:val="00A6206D"/>
    <w:rsid w:val="00A77C40"/>
    <w:rsid w:val="00A8064D"/>
    <w:rsid w:val="00A86B72"/>
    <w:rsid w:val="00A91161"/>
    <w:rsid w:val="00AB1472"/>
    <w:rsid w:val="00AB6A04"/>
    <w:rsid w:val="00B0257D"/>
    <w:rsid w:val="00B036E1"/>
    <w:rsid w:val="00B03D86"/>
    <w:rsid w:val="00B6545A"/>
    <w:rsid w:val="00B75132"/>
    <w:rsid w:val="00B77E97"/>
    <w:rsid w:val="00B80F2E"/>
    <w:rsid w:val="00BE088C"/>
    <w:rsid w:val="00C44563"/>
    <w:rsid w:val="00C5457C"/>
    <w:rsid w:val="00C5558D"/>
    <w:rsid w:val="00C67E17"/>
    <w:rsid w:val="00C7169F"/>
    <w:rsid w:val="00C914E0"/>
    <w:rsid w:val="00CA012A"/>
    <w:rsid w:val="00CA4C08"/>
    <w:rsid w:val="00CB52E6"/>
    <w:rsid w:val="00CC3904"/>
    <w:rsid w:val="00CC546F"/>
    <w:rsid w:val="00CD035A"/>
    <w:rsid w:val="00D001D2"/>
    <w:rsid w:val="00D1519B"/>
    <w:rsid w:val="00D20951"/>
    <w:rsid w:val="00D27D31"/>
    <w:rsid w:val="00D35C7E"/>
    <w:rsid w:val="00D44CE4"/>
    <w:rsid w:val="00D50330"/>
    <w:rsid w:val="00D56909"/>
    <w:rsid w:val="00D73D4D"/>
    <w:rsid w:val="00D93658"/>
    <w:rsid w:val="00DB1D6C"/>
    <w:rsid w:val="00DC091F"/>
    <w:rsid w:val="00DF7182"/>
    <w:rsid w:val="00DF7E6D"/>
    <w:rsid w:val="00E15BA3"/>
    <w:rsid w:val="00E17397"/>
    <w:rsid w:val="00EB576C"/>
    <w:rsid w:val="00EB649F"/>
    <w:rsid w:val="00ED1AAD"/>
    <w:rsid w:val="00EE68A5"/>
    <w:rsid w:val="00EF28DB"/>
    <w:rsid w:val="00EF74B8"/>
    <w:rsid w:val="00EF7B98"/>
    <w:rsid w:val="00F14DC6"/>
    <w:rsid w:val="00F260B4"/>
    <w:rsid w:val="00F26D64"/>
    <w:rsid w:val="00F3260F"/>
    <w:rsid w:val="00F35670"/>
    <w:rsid w:val="00F44E3B"/>
    <w:rsid w:val="00F62474"/>
    <w:rsid w:val="00F97E5D"/>
    <w:rsid w:val="00FA71B8"/>
    <w:rsid w:val="00FB2491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03BC"/>
  <w15:docId w15:val="{9B2A8EF9-1CC0-459F-87CE-C80958B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3C0DF7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3C0DF7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C0D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,Numerowanie,L1,Akapit z listą5,Akapit z listą BS,Kolorowa lista — akcent 11,List Paragraph2,List Paragraph21"/>
    <w:basedOn w:val="Normalny"/>
    <w:link w:val="AkapitzlistZnak"/>
    <w:uiPriority w:val="34"/>
    <w:qFormat/>
    <w:rsid w:val="003C0DF7"/>
    <w:pPr>
      <w:ind w:left="708"/>
    </w:pPr>
  </w:style>
  <w:style w:type="paragraph" w:customStyle="1" w:styleId="ZnakZnak">
    <w:name w:val="Znak Znak"/>
    <w:basedOn w:val="Normalny"/>
    <w:rsid w:val="00552E7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"/>
    <w:link w:val="Akapitzlist"/>
    <w:uiPriority w:val="34"/>
    <w:qFormat/>
    <w:locked/>
    <w:rsid w:val="00552E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3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1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87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3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0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0D7619"/>
    <w:pPr>
      <w:tabs>
        <w:tab w:val="decimal" w:pos="540"/>
      </w:tabs>
      <w:ind w:left="540" w:right="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A66C-7EE4-4217-A9D0-8F44F55E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MROWIŃSKA Aleksandra</dc:creator>
  <cp:lastModifiedBy>Piwowarski Wojciech</cp:lastModifiedBy>
  <cp:revision>2</cp:revision>
  <dcterms:created xsi:type="dcterms:W3CDTF">2024-06-13T11:19:00Z</dcterms:created>
  <dcterms:modified xsi:type="dcterms:W3CDTF">2024-06-13T11:19:00Z</dcterms:modified>
</cp:coreProperties>
</file>