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6B90" w14:textId="45587436" w:rsidR="007E6289" w:rsidRPr="006B4334" w:rsidRDefault="007E6289" w:rsidP="003E11A7">
      <w:pPr>
        <w:pStyle w:val="Nagwek1"/>
        <w:spacing w:before="0" w:after="240"/>
        <w:rPr>
          <w:lang w:val="en-GB"/>
        </w:rPr>
      </w:pPr>
      <w:bookmarkStart w:id="0" w:name="_Toc528083185"/>
      <w:bookmarkStart w:id="1" w:name="_Hlk22287329"/>
      <w:bookmarkStart w:id="2" w:name="_GoBack"/>
      <w:bookmarkEnd w:id="2"/>
      <w:r w:rsidRPr="006B4334">
        <w:rPr>
          <w:lang w:val="en-GB"/>
        </w:rPr>
        <w:t xml:space="preserve">Appendix 4: </w:t>
      </w:r>
      <w:bookmarkEnd w:id="0"/>
      <w:r w:rsidRPr="006B4334">
        <w:rPr>
          <w:lang w:val="en-GB"/>
        </w:rPr>
        <w:t xml:space="preserve">Base values of </w:t>
      </w:r>
      <w:r w:rsidR="00E900B8" w:rsidRPr="006B4334">
        <w:rPr>
          <w:lang w:val="en-GB"/>
        </w:rPr>
        <w:t>PEP</w:t>
      </w:r>
      <w:r w:rsidRPr="006B4334">
        <w:rPr>
          <w:lang w:val="en-GB"/>
        </w:rPr>
        <w:t>2030 monitoring indicators at voivodship level</w:t>
      </w:r>
    </w:p>
    <w:bookmarkEnd w:id="1"/>
    <w:p w14:paraId="511148E1" w14:textId="77777777" w:rsidR="007E6289" w:rsidRPr="006B4334" w:rsidRDefault="007E6289" w:rsidP="007E6289">
      <w:pPr>
        <w:pStyle w:val="Nagwek"/>
        <w:tabs>
          <w:tab w:val="left" w:pos="5760"/>
          <w:tab w:val="right" w:pos="14004"/>
        </w:tabs>
        <w:rPr>
          <w:lang w:val="en-GB"/>
        </w:rPr>
      </w:pPr>
    </w:p>
    <w:tbl>
      <w:tblPr>
        <w:tblStyle w:val="Tabela-Siatka1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851"/>
        <w:gridCol w:w="850"/>
        <w:gridCol w:w="851"/>
        <w:gridCol w:w="772"/>
        <w:gridCol w:w="787"/>
        <w:gridCol w:w="850"/>
        <w:gridCol w:w="772"/>
        <w:gridCol w:w="788"/>
        <w:gridCol w:w="850"/>
        <w:gridCol w:w="851"/>
        <w:gridCol w:w="885"/>
        <w:gridCol w:w="850"/>
        <w:gridCol w:w="992"/>
        <w:gridCol w:w="1021"/>
        <w:gridCol w:w="964"/>
      </w:tblGrid>
      <w:tr w:rsidR="00D90E9F" w:rsidRPr="006B4334" w14:paraId="00A28132" w14:textId="77777777" w:rsidTr="005D0F05">
        <w:trPr>
          <w:cantSplit/>
          <w:trHeight w:val="1979"/>
        </w:trPr>
        <w:tc>
          <w:tcPr>
            <w:tcW w:w="1560" w:type="dxa"/>
          </w:tcPr>
          <w:p w14:paraId="1F25CA37" w14:textId="122C7B08" w:rsidR="00D90E9F" w:rsidRPr="006B4334" w:rsidRDefault="00D90E9F" w:rsidP="00D90E9F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4EDCB" wp14:editId="029F4A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982980" cy="1249680"/>
                      <wp:effectExtent l="0" t="0" r="26670" b="2667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" cy="1249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8DADF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15pt" to="71.8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" strokecolor="black [3213]"/>
                  </w:pict>
                </mc:Fallback>
              </mc:AlternateContent>
            </w: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 xml:space="preserve">    Voivodship</w:t>
            </w:r>
          </w:p>
          <w:p w14:paraId="33E9CF43" w14:textId="77777777" w:rsidR="00D90E9F" w:rsidRPr="006B4334" w:rsidRDefault="00D90E9F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  <w:p w14:paraId="2BC109B2" w14:textId="77777777" w:rsidR="00D90E9F" w:rsidRPr="006B4334" w:rsidRDefault="00D90E9F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  <w:p w14:paraId="279DBFAB" w14:textId="77777777" w:rsidR="00D90E9F" w:rsidRPr="006B4334" w:rsidRDefault="00D90E9F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  <w:p w14:paraId="69CEB9F7" w14:textId="77777777" w:rsidR="00D90E9F" w:rsidRPr="006B4334" w:rsidRDefault="00D90E9F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  <w:p w14:paraId="3AC1376F" w14:textId="77777777" w:rsidR="00D90E9F" w:rsidRPr="006B4334" w:rsidRDefault="00D90E9F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  <w:p w14:paraId="21787D16" w14:textId="77777777" w:rsidR="00D90E9F" w:rsidRPr="006B4334" w:rsidRDefault="00D90E9F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  <w:p w14:paraId="07CB57BB" w14:textId="317C2B30" w:rsidR="00D90E9F" w:rsidRPr="006B4334" w:rsidRDefault="00D90E9F" w:rsidP="00E8605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Indicator</w:t>
            </w:r>
          </w:p>
        </w:tc>
        <w:tc>
          <w:tcPr>
            <w:tcW w:w="958" w:type="dxa"/>
            <w:textDirection w:val="btLr"/>
            <w:vAlign w:val="center"/>
          </w:tcPr>
          <w:p w14:paraId="1EF159CE" w14:textId="00BCFD63" w:rsidR="00D90E9F" w:rsidRPr="006B4334" w:rsidRDefault="000C11C7" w:rsidP="00B67539">
            <w:pPr>
              <w:ind w:lef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hyperlink r:id="rId7" w:history="1">
              <w:r w:rsidR="00C95D15" w:rsidRPr="006B4334">
                <w:rPr>
                  <w:rFonts w:ascii="Calibri" w:eastAsia="Calibri" w:hAnsi="Calibri" w:cs="Times New Roman"/>
                  <w:b/>
                  <w:bCs/>
                  <w:sz w:val="18"/>
                  <w:szCs w:val="18"/>
                  <w:lang w:val="en-GB"/>
                </w:rPr>
                <w:t>Dolnośląskie</w:t>
              </w:r>
            </w:hyperlink>
          </w:p>
        </w:tc>
        <w:tc>
          <w:tcPr>
            <w:tcW w:w="851" w:type="dxa"/>
            <w:textDirection w:val="btLr"/>
            <w:vAlign w:val="center"/>
          </w:tcPr>
          <w:p w14:paraId="2C0F0882" w14:textId="307385AD" w:rsidR="00D90E9F" w:rsidRPr="006B4334" w:rsidRDefault="000C11C7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hyperlink r:id="rId8" w:history="1">
              <w:r w:rsidR="000842FF" w:rsidRPr="006B4334">
                <w:rPr>
                  <w:rFonts w:ascii="Calibri" w:eastAsia="Calibri" w:hAnsi="Calibri" w:cs="Times New Roman"/>
                  <w:b/>
                  <w:bCs/>
                  <w:sz w:val="18"/>
                  <w:szCs w:val="18"/>
                  <w:lang w:val="en-GB"/>
                </w:rPr>
                <w:t>Kujawsko-Pomorskie</w:t>
              </w:r>
            </w:hyperlink>
          </w:p>
        </w:tc>
        <w:tc>
          <w:tcPr>
            <w:tcW w:w="850" w:type="dxa"/>
            <w:textDirection w:val="btLr"/>
            <w:vAlign w:val="center"/>
          </w:tcPr>
          <w:p w14:paraId="57C62071" w14:textId="5C1466F4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Lubelskie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D77840" w14:textId="6A9EB39F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Lubuskie</w:t>
            </w:r>
          </w:p>
        </w:tc>
        <w:tc>
          <w:tcPr>
            <w:tcW w:w="772" w:type="dxa"/>
            <w:textDirection w:val="btLr"/>
            <w:vAlign w:val="center"/>
          </w:tcPr>
          <w:p w14:paraId="732D09FC" w14:textId="5EA0FFC5" w:rsidR="00D90E9F" w:rsidRPr="006B4334" w:rsidRDefault="00D90E9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Łód</w:t>
            </w:r>
            <w:r w:rsidR="000842FF"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zkie</w:t>
            </w:r>
          </w:p>
        </w:tc>
        <w:tc>
          <w:tcPr>
            <w:tcW w:w="787" w:type="dxa"/>
            <w:textDirection w:val="btLr"/>
            <w:vAlign w:val="center"/>
          </w:tcPr>
          <w:p w14:paraId="21E5077A" w14:textId="4B3320AF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Małopolskie</w:t>
            </w:r>
          </w:p>
        </w:tc>
        <w:tc>
          <w:tcPr>
            <w:tcW w:w="850" w:type="dxa"/>
            <w:textDirection w:val="btLr"/>
            <w:vAlign w:val="center"/>
          </w:tcPr>
          <w:p w14:paraId="6A5CA1C5" w14:textId="4311437A" w:rsidR="00D90E9F" w:rsidRPr="006B4334" w:rsidRDefault="00D90E9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Ma</w:t>
            </w:r>
            <w:r w:rsidR="000842FF"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zowieckie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14:paraId="7EB6E338" w14:textId="67CE7994" w:rsidR="00D90E9F" w:rsidRPr="006B4334" w:rsidRDefault="00D90E9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Opol</w:t>
            </w:r>
            <w:r w:rsidR="000842FF"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skie</w:t>
            </w:r>
          </w:p>
        </w:tc>
        <w:tc>
          <w:tcPr>
            <w:tcW w:w="788" w:type="dxa"/>
            <w:shd w:val="clear" w:color="auto" w:fill="FFFFFF" w:themeFill="background1"/>
            <w:textDirection w:val="btLr"/>
            <w:vAlign w:val="center"/>
          </w:tcPr>
          <w:p w14:paraId="4937E7AF" w14:textId="307514CC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Podkarpac</w:t>
            </w:r>
            <w:r w:rsidR="00F45297"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k</w:t>
            </w: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ie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00C006A9" w14:textId="49450EB8" w:rsidR="00D90E9F" w:rsidRPr="006B4334" w:rsidRDefault="00D90E9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Podlaskie</w:t>
            </w:r>
          </w:p>
        </w:tc>
        <w:tc>
          <w:tcPr>
            <w:tcW w:w="851" w:type="dxa"/>
            <w:textDirection w:val="btLr"/>
            <w:vAlign w:val="center"/>
          </w:tcPr>
          <w:p w14:paraId="61CC2BF4" w14:textId="457F9530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Pomorskie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14:paraId="70BF1012" w14:textId="718DC4BD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Śląskie</w:t>
            </w:r>
          </w:p>
        </w:tc>
        <w:tc>
          <w:tcPr>
            <w:tcW w:w="850" w:type="dxa"/>
            <w:textDirection w:val="btLr"/>
            <w:vAlign w:val="center"/>
          </w:tcPr>
          <w:p w14:paraId="6CD88570" w14:textId="321190E6" w:rsidR="00D90E9F" w:rsidRPr="006B4334" w:rsidRDefault="00D90E9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Świętokrzyskie</w:t>
            </w:r>
          </w:p>
        </w:tc>
        <w:tc>
          <w:tcPr>
            <w:tcW w:w="992" w:type="dxa"/>
            <w:textDirection w:val="btLr"/>
            <w:vAlign w:val="center"/>
          </w:tcPr>
          <w:p w14:paraId="4984001D" w14:textId="3293E2BF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Warmińsko-Mazurskie</w:t>
            </w:r>
          </w:p>
        </w:tc>
        <w:tc>
          <w:tcPr>
            <w:tcW w:w="1021" w:type="dxa"/>
            <w:textDirection w:val="btLr"/>
            <w:vAlign w:val="center"/>
          </w:tcPr>
          <w:p w14:paraId="68053E10" w14:textId="3CE93504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Wielkopolskie</w:t>
            </w:r>
          </w:p>
        </w:tc>
        <w:tc>
          <w:tcPr>
            <w:tcW w:w="964" w:type="dxa"/>
            <w:shd w:val="clear" w:color="auto" w:fill="FFFFFF" w:themeFill="background1"/>
            <w:textDirection w:val="btLr"/>
            <w:vAlign w:val="center"/>
          </w:tcPr>
          <w:p w14:paraId="2C2ACA60" w14:textId="304226FC" w:rsidR="00D90E9F" w:rsidRPr="006B4334" w:rsidRDefault="000842FF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Zachodnio</w:t>
            </w:r>
            <w:r w:rsidR="004B07E0"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p</w:t>
            </w: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omorskie</w:t>
            </w:r>
          </w:p>
        </w:tc>
      </w:tr>
      <w:tr w:rsidR="007E6289" w:rsidRPr="006B4334" w14:paraId="0750943B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3BE4E594" w14:textId="0F4C1E4D" w:rsidR="007E6289" w:rsidRPr="006B4334" w:rsidRDefault="007E6289" w:rsidP="005D0F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number of zones categorised as Class C for exceeding the daily standard for PM10 / number of zones used for measurements (pcs.)</w:t>
            </w:r>
          </w:p>
        </w:tc>
        <w:tc>
          <w:tcPr>
            <w:tcW w:w="958" w:type="dxa"/>
            <w:vAlign w:val="center"/>
          </w:tcPr>
          <w:p w14:paraId="5748378E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3/4</w:t>
            </w:r>
          </w:p>
          <w:p w14:paraId="088825CB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6A1EA31A" w14:textId="74CFA444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34640BCA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D251B12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4/4</w:t>
            </w:r>
          </w:p>
          <w:p w14:paraId="138C87D0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142FD39" w14:textId="5CDDC308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51F93232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00794BC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2/2</w:t>
            </w:r>
          </w:p>
          <w:p w14:paraId="1DE1D1B5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7B36C552" w14:textId="428FED56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7F3CE04F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762AE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2/3</w:t>
            </w:r>
          </w:p>
          <w:p w14:paraId="1959225C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0B87E49D" w14:textId="1DA852D9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775A0F8F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vAlign w:val="center"/>
          </w:tcPr>
          <w:p w14:paraId="5513C773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2/2</w:t>
            </w:r>
          </w:p>
          <w:p w14:paraId="72D77332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4E6B3EFF" w14:textId="5D7F0049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035CA3F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87" w:type="dxa"/>
            <w:vAlign w:val="center"/>
          </w:tcPr>
          <w:p w14:paraId="140B00B7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3/3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 xml:space="preserve"> (2016)</w:t>
            </w:r>
          </w:p>
          <w:p w14:paraId="052738FC" w14:textId="6C3AC5DC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4CC1E07B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4CDACB8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4/4</w:t>
            </w:r>
          </w:p>
          <w:p w14:paraId="2167E71D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A19F5F7" w14:textId="25C584DB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40FDC193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1F7EAC2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2/2</w:t>
            </w:r>
          </w:p>
          <w:p w14:paraId="7EF603D1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3EFD65FB" w14:textId="258689D2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1A3E2E2B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5E7DF53F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1/2</w:t>
            </w:r>
          </w:p>
          <w:p w14:paraId="2136529F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3C0C6458" w14:textId="356202F9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427261DB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20D8E3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0/2</w:t>
            </w:r>
          </w:p>
          <w:p w14:paraId="3C2D5D7F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3368B398" w14:textId="0C18E174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52BE9B9E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564EE96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1/2</w:t>
            </w:r>
          </w:p>
          <w:p w14:paraId="3C21E9CD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7C133A4E" w14:textId="318DCE32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08B0C491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071967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5/5</w:t>
            </w:r>
          </w:p>
          <w:p w14:paraId="20A61804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EF4218E" w14:textId="282C30B4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16B80A3C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D6D6020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2/2</w:t>
            </w:r>
          </w:p>
          <w:p w14:paraId="580D6FEC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68B8D16" w14:textId="42552961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02B046C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982C91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0/3</w:t>
            </w:r>
          </w:p>
          <w:p w14:paraId="4BF27C36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309403AD" w14:textId="58214CB9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395DD871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vAlign w:val="center"/>
          </w:tcPr>
          <w:p w14:paraId="604543A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3/3</w:t>
            </w:r>
          </w:p>
          <w:p w14:paraId="5C4197B7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5B6621D8" w14:textId="108930EC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782D378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9B9257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1/3</w:t>
            </w:r>
          </w:p>
          <w:p w14:paraId="4EE0239F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07C3644E" w14:textId="7A268DCB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6DEBBA22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7E6289" w:rsidRPr="006B4334" w14:paraId="163F2A5A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5CE0CC49" w14:textId="7C96C245" w:rsidR="007E6289" w:rsidRPr="006B4334" w:rsidRDefault="007E6289" w:rsidP="005D0F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number of zones categorised as Class C for exceeding the daily standard for PM2.5 / number of zones used for measurements (pcs.)</w:t>
            </w:r>
          </w:p>
        </w:tc>
        <w:tc>
          <w:tcPr>
            <w:tcW w:w="958" w:type="dxa"/>
            <w:vAlign w:val="center"/>
          </w:tcPr>
          <w:p w14:paraId="3709F977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1/4</w:t>
            </w:r>
          </w:p>
          <w:p w14:paraId="14B4281E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5E73D13A" w14:textId="341AB090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1C2E7F1B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ECEEAE7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1/4</w:t>
            </w:r>
          </w:p>
          <w:p w14:paraId="23166D52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E6CAE9E" w14:textId="7EF45C0D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1A73B65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4272ABA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1/2</w:t>
            </w:r>
          </w:p>
          <w:p w14:paraId="4D9F1CD4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6C21C322" w14:textId="7F7C5375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6647F28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30E72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0/3</w:t>
            </w:r>
          </w:p>
          <w:p w14:paraId="7C20E4DC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4F8CB87" w14:textId="5F9AAFB4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27A4BA6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vAlign w:val="center"/>
          </w:tcPr>
          <w:p w14:paraId="759002BE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2/2</w:t>
            </w:r>
          </w:p>
          <w:p w14:paraId="30C6207F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3BD96A26" w14:textId="4C538480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1ECA0E9F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87" w:type="dxa"/>
            <w:vAlign w:val="center"/>
          </w:tcPr>
          <w:p w14:paraId="489FA2EF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2/3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 xml:space="preserve"> (2016)</w:t>
            </w:r>
          </w:p>
          <w:p w14:paraId="2F3A7501" w14:textId="3B0F02DC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70A77A75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411C533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3/4</w:t>
            </w:r>
          </w:p>
          <w:p w14:paraId="18C7288C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B6B2F5E" w14:textId="49ED7C07" w:rsidR="007E6289" w:rsidRPr="006B4334" w:rsidRDefault="006B4334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PMŚ</w:t>
            </w:r>
          </w:p>
          <w:p w14:paraId="4A04FEF1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CB53C91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1/2</w:t>
            </w:r>
          </w:p>
          <w:p w14:paraId="0FE1586D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530A0797" w14:textId="36BBE4AC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42D21C53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1195684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0/2</w:t>
            </w:r>
          </w:p>
          <w:p w14:paraId="2BCE5A9D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6770550" w14:textId="614062F0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3F13A475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98E08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1/2</w:t>
            </w:r>
          </w:p>
          <w:p w14:paraId="56EAE546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0C6A91DD" w14:textId="7E2083D3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6F6A802F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3C46E0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0/2</w:t>
            </w:r>
          </w:p>
          <w:p w14:paraId="01BEE6FB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3AFE123" w14:textId="406E3269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5D5CA6C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677E1F6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4/5</w:t>
            </w:r>
          </w:p>
          <w:p w14:paraId="00246BE5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04BD549" w14:textId="5E90AA41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484201A0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745307F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0/2</w:t>
            </w:r>
          </w:p>
          <w:p w14:paraId="24624E3B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6A5FFBF5" w14:textId="6EE05DB8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7F51CDA0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04A7B5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0/3</w:t>
            </w:r>
          </w:p>
          <w:p w14:paraId="446AC180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4E8E1FDF" w14:textId="30786171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3D69841B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vAlign w:val="center"/>
          </w:tcPr>
          <w:p w14:paraId="13FDCE56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2/3</w:t>
            </w:r>
          </w:p>
          <w:p w14:paraId="0AE17A82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072588B9" w14:textId="153F00CC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45FADD3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405C081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0/3</w:t>
            </w:r>
          </w:p>
          <w:p w14:paraId="2BB6E4D0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274D223" w14:textId="2D0E564C" w:rsidR="007E6289" w:rsidRPr="006B4334" w:rsidRDefault="006B4334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PMŚ</w:t>
            </w:r>
          </w:p>
          <w:p w14:paraId="76AE42A2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7E6289" w:rsidRPr="006B4334" w14:paraId="06173CC5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4AA0A1FF" w14:textId="773B5312" w:rsidR="007E6289" w:rsidRPr="006B4334" w:rsidRDefault="007E6289" w:rsidP="005D0F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capacity of small water retention structures (dam</w:t>
            </w:r>
            <w:r w:rsidRPr="006B4334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958" w:type="dxa"/>
            <w:vAlign w:val="center"/>
          </w:tcPr>
          <w:p w14:paraId="0F738370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156453.2</w:t>
            </w:r>
          </w:p>
          <w:p w14:paraId="5D862452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7E2C4650" w14:textId="79219B85" w:rsidR="003E11A7" w:rsidRPr="006B4334" w:rsidRDefault="004B07E0" w:rsidP="004B07E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MRiRW</w:t>
            </w:r>
            <w:r w:rsidR="005B11E5">
              <w:rPr>
                <w:rStyle w:val="Odwoanieprzypisudolnego"/>
                <w:rFonts w:ascii="Calibri" w:eastAsia="Calibri" w:hAnsi="Calibri" w:cs="Times New Roman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851" w:type="dxa"/>
            <w:vAlign w:val="center"/>
          </w:tcPr>
          <w:p w14:paraId="039253D1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14323.8</w:t>
            </w:r>
          </w:p>
          <w:p w14:paraId="1FA62A02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44A6413A" w14:textId="715D2CB1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850" w:type="dxa"/>
            <w:vAlign w:val="center"/>
          </w:tcPr>
          <w:p w14:paraId="3921383F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9465.2</w:t>
            </w:r>
          </w:p>
          <w:p w14:paraId="4A778B1F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672113FA" w14:textId="1E8886DA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08575A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82556.2</w:t>
            </w:r>
          </w:p>
          <w:p w14:paraId="0A0C095D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0ACFFD65" w14:textId="76AA191B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772" w:type="dxa"/>
            <w:vAlign w:val="center"/>
          </w:tcPr>
          <w:p w14:paraId="6838BF8A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19235</w:t>
            </w:r>
          </w:p>
          <w:p w14:paraId="641905A5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EFA7617" w14:textId="76921EAF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787" w:type="dxa"/>
            <w:vAlign w:val="center"/>
          </w:tcPr>
          <w:p w14:paraId="59912074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8901.2</w:t>
            </w:r>
          </w:p>
          <w:p w14:paraId="2F96E2A6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4A81D258" w14:textId="5EB025C5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850" w:type="dxa"/>
            <w:vAlign w:val="center"/>
          </w:tcPr>
          <w:p w14:paraId="716F6437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56500.6</w:t>
            </w:r>
          </w:p>
          <w:p w14:paraId="5964818C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7FCAC387" w14:textId="26A5DCB2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0BC12EC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48403</w:t>
            </w:r>
          </w:p>
          <w:p w14:paraId="6A2EAB64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B721C5B" w14:textId="4410623E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03B6A0A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5011.2</w:t>
            </w:r>
          </w:p>
          <w:p w14:paraId="103E1F75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3A49777D" w14:textId="4395CC99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79C1CA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3223.0</w:t>
            </w:r>
          </w:p>
          <w:p w14:paraId="6D0C31E1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07E27A3B" w14:textId="64D6EEE2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851" w:type="dxa"/>
            <w:vAlign w:val="center"/>
          </w:tcPr>
          <w:p w14:paraId="1677D5B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17140.1</w:t>
            </w:r>
          </w:p>
          <w:p w14:paraId="0E4EB4BC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7C784F4F" w14:textId="2497441F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E8780B0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13266.8</w:t>
            </w:r>
          </w:p>
          <w:p w14:paraId="1F60A480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59937DB1" w14:textId="5A1D21F1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850" w:type="dxa"/>
            <w:vAlign w:val="center"/>
          </w:tcPr>
          <w:p w14:paraId="0A49DC2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7440.8</w:t>
            </w:r>
          </w:p>
          <w:p w14:paraId="4E905AE7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12FC1E5F" w14:textId="2AABFBBC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992" w:type="dxa"/>
            <w:vAlign w:val="center"/>
          </w:tcPr>
          <w:p w14:paraId="6D25DCCE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127751.6</w:t>
            </w:r>
          </w:p>
          <w:p w14:paraId="6094B0D0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434FFDA5" w14:textId="22E52554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1021" w:type="dxa"/>
            <w:vAlign w:val="center"/>
          </w:tcPr>
          <w:p w14:paraId="6EC273D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190889</w:t>
            </w:r>
          </w:p>
          <w:p w14:paraId="34E3C5B8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124F4FE" w14:textId="4BD5CCAD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21D78340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65773.8</w:t>
            </w:r>
          </w:p>
          <w:p w14:paraId="63D2F2F5" w14:textId="777777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(2016)</w:t>
            </w:r>
          </w:p>
          <w:p w14:paraId="2EBF9080" w14:textId="6419D56C" w:rsidR="007E6289" w:rsidRPr="006B4334" w:rsidRDefault="004B07E0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MR</w:t>
            </w:r>
            <w:r w:rsid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RW</w:t>
            </w:r>
          </w:p>
        </w:tc>
      </w:tr>
      <w:tr w:rsidR="007E6289" w:rsidRPr="006B4334" w14:paraId="0C9FA29E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57A7A2AE" w14:textId="10217266" w:rsidR="007E6289" w:rsidRPr="006B4334" w:rsidRDefault="007E6289" w:rsidP="005D0F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percentage of population using sewage treatment plants (%)</w:t>
            </w:r>
            <w:r w:rsidR="005D0F05" w:rsidRPr="006B43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-</w:t>
            </w: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total</w:t>
            </w:r>
            <w:r w:rsidR="005D0F05" w:rsidRPr="006B43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- </w:t>
            </w:r>
            <w:r w:rsidRPr="006B433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countryside</w:t>
            </w:r>
          </w:p>
        </w:tc>
        <w:tc>
          <w:tcPr>
            <w:tcW w:w="958" w:type="dxa"/>
            <w:vAlign w:val="center"/>
          </w:tcPr>
          <w:p w14:paraId="5518D6EF" w14:textId="4BF7F460" w:rsidR="007E6289" w:rsidRPr="006B4334" w:rsidRDefault="00905F1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80.9</w:t>
            </w:r>
          </w:p>
          <w:p w14:paraId="34FA73FA" w14:textId="0266EF8E" w:rsidR="007E6289" w:rsidRPr="006B4334" w:rsidRDefault="00905F1A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47.4</w:t>
            </w:r>
          </w:p>
          <w:p w14:paraId="07401FE8" w14:textId="3280FDEA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214B1D7" w14:textId="3068CFCE" w:rsidR="007E6289" w:rsidRPr="006B4334" w:rsidRDefault="00720AAA" w:rsidP="00381A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2EF7658A" w14:textId="1999B654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72.7</w:t>
            </w:r>
          </w:p>
          <w:p w14:paraId="63FF3034" w14:textId="38F47076" w:rsidR="007E6289" w:rsidRPr="006B4334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39.0</w:t>
            </w:r>
          </w:p>
          <w:p w14:paraId="4FE92942" w14:textId="148B1E56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EE0B82C" w14:textId="7DDC4929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4E0638BD" w14:textId="381776F3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57.0</w:t>
            </w:r>
          </w:p>
          <w:p w14:paraId="5FBB92CF" w14:textId="317377C3" w:rsidR="007E6289" w:rsidRPr="006B4334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25.0</w:t>
            </w:r>
          </w:p>
          <w:p w14:paraId="39FBFB79" w14:textId="35C64B95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2EB167E" w14:textId="746BD53B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AA8D4" w14:textId="134E6182" w:rsidR="007E6289" w:rsidRPr="006B4334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76.7</w:t>
            </w:r>
          </w:p>
          <w:p w14:paraId="7CBBAAAC" w14:textId="40FF6B8D" w:rsidR="007E6289" w:rsidRPr="006B4334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43.1</w:t>
            </w:r>
          </w:p>
          <w:p w14:paraId="468F8AA2" w14:textId="21CDEA53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0BC65653" w14:textId="66E91D0F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vAlign w:val="center"/>
          </w:tcPr>
          <w:p w14:paraId="52EA7017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69.3</w:t>
            </w:r>
          </w:p>
          <w:p w14:paraId="06DAF634" w14:textId="73A32D6B" w:rsidR="007E6289" w:rsidRPr="006B4334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26.0</w:t>
            </w:r>
          </w:p>
          <w:p w14:paraId="1923E62F" w14:textId="561255B6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14262E2" w14:textId="42768C4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7" w:type="dxa"/>
            <w:vAlign w:val="center"/>
          </w:tcPr>
          <w:p w14:paraId="3AD8285B" w14:textId="186EFA11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66.1</w:t>
            </w:r>
          </w:p>
          <w:p w14:paraId="11910400" w14:textId="747C1492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39.3</w:t>
            </w:r>
          </w:p>
          <w:p w14:paraId="03533EC8" w14:textId="572E204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B9C3CC6" w14:textId="115A47D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23D441AA" w14:textId="6BAC23A3" w:rsidR="007E6289" w:rsidRPr="006B4334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72.3</w:t>
            </w:r>
          </w:p>
          <w:p w14:paraId="20E7D70C" w14:textId="45E02252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31.1</w:t>
            </w:r>
          </w:p>
          <w:p w14:paraId="7931BB5A" w14:textId="4291723D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03ED5D4A" w14:textId="66CDFBE2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420A172" w14:textId="6A202DE7" w:rsidR="007E6289" w:rsidRPr="006B4334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75.6</w:t>
            </w:r>
          </w:p>
          <w:p w14:paraId="32DE69C8" w14:textId="6F8DD8EC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54.1</w:t>
            </w:r>
          </w:p>
          <w:p w14:paraId="198CEF8E" w14:textId="2FC7C60E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ECEE284" w14:textId="36CEE4A4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71D4CA2D" w14:textId="1E05C55B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73.9</w:t>
            </w:r>
          </w:p>
          <w:p w14:paraId="0B5D1397" w14:textId="2C1BE832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58.0</w:t>
            </w:r>
          </w:p>
          <w:p w14:paraId="0CC5496C" w14:textId="45A77D9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079E653E" w14:textId="0662D149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9EA70E" w14:textId="458AB365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67.8</w:t>
            </w:r>
          </w:p>
          <w:p w14:paraId="7B7BB261" w14:textId="2A73568D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23.4</w:t>
            </w:r>
          </w:p>
          <w:p w14:paraId="53771B76" w14:textId="25CC3039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B65712F" w14:textId="44B23822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1DB3E075" w14:textId="2562BBBF" w:rsidR="007E6289" w:rsidRPr="006B4334" w:rsidRDefault="00F106A2" w:rsidP="00F106A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82.7</w:t>
            </w:r>
          </w:p>
          <w:p w14:paraId="18B6ADD1" w14:textId="57C95B56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62.0</w:t>
            </w:r>
          </w:p>
          <w:p w14:paraId="3336DF14" w14:textId="62C1E0F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B18C5ED" w14:textId="5C15C2F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06DEFC2" w14:textId="42E10F38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80.8</w:t>
            </w:r>
          </w:p>
          <w:p w14:paraId="7493DD6F" w14:textId="4F11B1DB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46.6</w:t>
            </w:r>
          </w:p>
          <w:p w14:paraId="67A2E41B" w14:textId="74E10894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F15D884" w14:textId="209C0C58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342031B2" w14:textId="781316CA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64.0</w:t>
            </w:r>
          </w:p>
          <w:p w14:paraId="521F4950" w14:textId="0F5E3B7F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38.2</w:t>
            </w:r>
          </w:p>
          <w:p w14:paraId="154C5F20" w14:textId="2D1D3135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DEA1908" w14:textId="533A8FF5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92" w:type="dxa"/>
            <w:vAlign w:val="center"/>
          </w:tcPr>
          <w:p w14:paraId="08CF098C" w14:textId="53F58F53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76.6</w:t>
            </w:r>
          </w:p>
          <w:p w14:paraId="09ADF7D6" w14:textId="0E885186" w:rsidR="007E6289" w:rsidRPr="006B4334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47.4</w:t>
            </w:r>
          </w:p>
          <w:p w14:paraId="72097427" w14:textId="1EAC4A83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FB9EAD6" w14:textId="6DA8167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1021" w:type="dxa"/>
            <w:vAlign w:val="center"/>
          </w:tcPr>
          <w:p w14:paraId="4A72F885" w14:textId="4384B41F" w:rsidR="007E6289" w:rsidRPr="006B4334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73.1</w:t>
            </w:r>
          </w:p>
          <w:p w14:paraId="37B4EBFF" w14:textId="54FECF2B" w:rsidR="007E6289" w:rsidRPr="006B4334" w:rsidRDefault="00C76DC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48.1</w:t>
            </w:r>
          </w:p>
          <w:p w14:paraId="32CE5BC5" w14:textId="4E5E9084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1A36F02" w14:textId="12889EA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5E65C6B" w14:textId="19B6A52D" w:rsidR="007E6289" w:rsidRPr="006B4334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81.4</w:t>
            </w:r>
          </w:p>
          <w:p w14:paraId="517453A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57.1</w:t>
            </w:r>
          </w:p>
          <w:p w14:paraId="76BA2540" w14:textId="0EEB64C6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E34048E" w14:textId="7AD8BE19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</w:tr>
      <w:tr w:rsidR="007E6289" w:rsidRPr="006B4334" w14:paraId="032C3E2B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7E2E2536" w14:textId="73810717" w:rsidR="007E6289" w:rsidRPr="006B4334" w:rsidRDefault="005D0F05" w:rsidP="005D0F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area of land requiring recultivation (ha)</w:t>
            </w:r>
          </w:p>
        </w:tc>
        <w:tc>
          <w:tcPr>
            <w:tcW w:w="958" w:type="dxa"/>
            <w:vAlign w:val="center"/>
          </w:tcPr>
          <w:p w14:paraId="4B56726A" w14:textId="7785C6F5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5661</w:t>
            </w:r>
          </w:p>
          <w:p w14:paraId="4E7038A1" w14:textId="622EACB3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2395673" w14:textId="46D28BAE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2CB64B13" w14:textId="33A42712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3830</w:t>
            </w:r>
          </w:p>
          <w:p w14:paraId="686AF4D0" w14:textId="3B7BA16D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A3EB264" w14:textId="16EB5C39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024E9693" w14:textId="10EC9BCE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3114</w:t>
            </w:r>
          </w:p>
          <w:p w14:paraId="1BF33CA1" w14:textId="6021F311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D699AF2" w14:textId="7002CD4D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6A1812" w14:textId="1176CD16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1704</w:t>
            </w:r>
          </w:p>
          <w:p w14:paraId="7C2A426D" w14:textId="15A68CC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C435245" w14:textId="427EFD28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vAlign w:val="center"/>
          </w:tcPr>
          <w:p w14:paraId="3DB818E1" w14:textId="31736238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5203</w:t>
            </w:r>
          </w:p>
          <w:p w14:paraId="5A9F344C" w14:textId="328BD377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8A6292B" w14:textId="66727FE4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7" w:type="dxa"/>
            <w:vAlign w:val="center"/>
          </w:tcPr>
          <w:p w14:paraId="09861D22" w14:textId="393C3CE5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2197</w:t>
            </w:r>
          </w:p>
          <w:p w14:paraId="791851E7" w14:textId="1706C7E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50AFFBB" w14:textId="7B55F30B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020189AC" w14:textId="26C26FBF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3794</w:t>
            </w:r>
          </w:p>
          <w:p w14:paraId="100B2BB5" w14:textId="0C45B5D3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7987648" w14:textId="1E0242EE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EFE6320" w14:textId="695D2569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2555</w:t>
            </w:r>
          </w:p>
          <w:p w14:paraId="102D9A98" w14:textId="3AFF23A4" w:rsidR="007E6289" w:rsidRPr="006B4334" w:rsidRDefault="008F7805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0907623" w14:textId="04AB9426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0110EA0C" w14:textId="4CC3DC1B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1742</w:t>
            </w:r>
          </w:p>
          <w:p w14:paraId="00EF6CDC" w14:textId="10DFD4B9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C2FE4A0" w14:textId="54E50190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62B603" w14:textId="75F079AC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2658</w:t>
            </w:r>
          </w:p>
          <w:p w14:paraId="69ED6130" w14:textId="2578ABBB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2B64EF2" w14:textId="07F3B2D2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36FF71F5" w14:textId="2160DC4F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2707</w:t>
            </w:r>
          </w:p>
          <w:p w14:paraId="00C387E5" w14:textId="1BF07F18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840FF08" w14:textId="3DC0B72E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084C182" w14:textId="74487EA0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5259</w:t>
            </w:r>
          </w:p>
          <w:p w14:paraId="200050E0" w14:textId="1C2EC833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72B6124" w14:textId="42C4DE55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663A6BA8" w14:textId="49C2FA9C" w:rsidR="007E6289" w:rsidRPr="006B4334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3699</w:t>
            </w:r>
          </w:p>
          <w:p w14:paraId="6A40F41B" w14:textId="58150158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8E1951C" w14:textId="467A60C2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92" w:type="dxa"/>
            <w:vAlign w:val="center"/>
          </w:tcPr>
          <w:p w14:paraId="61224330" w14:textId="38E18288" w:rsidR="007E6289" w:rsidRPr="006B4334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4838</w:t>
            </w:r>
          </w:p>
          <w:p w14:paraId="7A78777A" w14:textId="402CE3EF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A8C8ADD" w14:textId="0A5F00A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1021" w:type="dxa"/>
            <w:vAlign w:val="center"/>
          </w:tcPr>
          <w:p w14:paraId="7CB830C0" w14:textId="08EB23F3" w:rsidR="007E6289" w:rsidRPr="006B4334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10277</w:t>
            </w:r>
          </w:p>
          <w:p w14:paraId="41332851" w14:textId="0F435700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29E7AEC" w14:textId="636E3AF3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4DEA538" w14:textId="7E8DCD38" w:rsidR="007E6289" w:rsidRPr="006B4334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2800</w:t>
            </w:r>
          </w:p>
          <w:p w14:paraId="1C754E5B" w14:textId="1652A20B" w:rsidR="007E6289" w:rsidRPr="006B4334" w:rsidRDefault="008F7805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B4BBA05" w14:textId="7ACB2830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</w:tr>
      <w:tr w:rsidR="007E6289" w:rsidRPr="006B4334" w14:paraId="3594D7EB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53599DC2" w14:textId="6305E6AB" w:rsidR="007E6289" w:rsidRPr="006B4334" w:rsidRDefault="007E6289" w:rsidP="005D0F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municipal waste collected from households (kg per capita)</w:t>
            </w:r>
          </w:p>
        </w:tc>
        <w:tc>
          <w:tcPr>
            <w:tcW w:w="958" w:type="dxa"/>
            <w:vAlign w:val="center"/>
          </w:tcPr>
          <w:p w14:paraId="300606C7" w14:textId="77777777" w:rsidR="00B6753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307.3</w:t>
            </w:r>
          </w:p>
          <w:p w14:paraId="6E96CF4A" w14:textId="67C635CD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A9B49F0" w14:textId="38E2A99E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22704000" w14:textId="51CB9703" w:rsidR="007E628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250.6</w:t>
            </w:r>
          </w:p>
          <w:p w14:paraId="4754023D" w14:textId="0A6D23A9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CE6A783" w14:textId="44E8CB0D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37B54620" w14:textId="17FDCE82" w:rsidR="007E628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167.7</w:t>
            </w:r>
          </w:p>
          <w:p w14:paraId="40500514" w14:textId="7EE808F8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8DFA6BB" w14:textId="727F20B5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0C454E" w14:textId="26AD17B1" w:rsidR="007E628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284.1</w:t>
            </w:r>
          </w:p>
          <w:p w14:paraId="4CCB6DFE" w14:textId="5972B60B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3478D01" w14:textId="60F54FE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vAlign w:val="center"/>
          </w:tcPr>
          <w:p w14:paraId="5AF93022" w14:textId="4E3AEF93" w:rsidR="007E628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243.8</w:t>
            </w:r>
          </w:p>
          <w:p w14:paraId="24B88136" w14:textId="4605B584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541CDEE" w14:textId="7F105AF6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7" w:type="dxa"/>
            <w:vAlign w:val="center"/>
          </w:tcPr>
          <w:p w14:paraId="58861114" w14:textId="094FDFB3" w:rsidR="007E628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260.5</w:t>
            </w:r>
          </w:p>
          <w:p w14:paraId="2A4A2281" w14:textId="58458442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91A7A76" w14:textId="358BDBE5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07D90BA3" w14:textId="7DEFB496" w:rsidR="007E628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293.8</w:t>
            </w:r>
          </w:p>
          <w:p w14:paraId="2CA02EFA" w14:textId="6FEFCBCF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8370098" w14:textId="538E7F9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11E7D8C" w14:textId="5D6AC500" w:rsidR="007E6289" w:rsidRPr="006B4334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268.0</w:t>
            </w:r>
          </w:p>
          <w:p w14:paraId="59C30B6C" w14:textId="64147421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A9A047A" w14:textId="19430935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71AA98C7" w14:textId="7FB7FBBD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172.5</w:t>
            </w:r>
          </w:p>
          <w:p w14:paraId="38B4100A" w14:textId="50417520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ED83250" w14:textId="36C5966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0F095E" w14:textId="7A372304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198.5</w:t>
            </w:r>
          </w:p>
          <w:p w14:paraId="16E740FB" w14:textId="30473ADA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0B48AF7" w14:textId="40008BD4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6943FEE5" w14:textId="37A99456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277.3</w:t>
            </w:r>
          </w:p>
          <w:p w14:paraId="709676DF" w14:textId="7FAC8A98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75B477D" w14:textId="6BD5A4E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3D277A0" w14:textId="194DE3E1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301.6</w:t>
            </w:r>
          </w:p>
          <w:p w14:paraId="1C442093" w14:textId="5C2BEF8D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CA26D02" w14:textId="2B86BBFA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7E3CDC1C" w14:textId="1C91D2A3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141.2</w:t>
            </w:r>
          </w:p>
          <w:p w14:paraId="7FD51E12" w14:textId="214A6599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DEF9B24" w14:textId="0553E73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92" w:type="dxa"/>
            <w:vAlign w:val="center"/>
          </w:tcPr>
          <w:p w14:paraId="5C1F7EA1" w14:textId="3E2862C4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228.1</w:t>
            </w:r>
          </w:p>
          <w:p w14:paraId="3F49DC6D" w14:textId="2E61DE48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0F9A17B2" w14:textId="556DBFFD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1021" w:type="dxa"/>
            <w:vAlign w:val="center"/>
          </w:tcPr>
          <w:p w14:paraId="258BAFD4" w14:textId="7B994B44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283.2</w:t>
            </w:r>
          </w:p>
          <w:p w14:paraId="7AE51946" w14:textId="42E96B1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2079AA6" w14:textId="63EA7B2A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8C4B4D6" w14:textId="0FBEF14F" w:rsidR="007E6289" w:rsidRPr="006B4334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276.2</w:t>
            </w:r>
          </w:p>
          <w:p w14:paraId="6D5A4A1C" w14:textId="2B3C18E6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BDA023E" w14:textId="3587A93A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</w:tr>
      <w:tr w:rsidR="007E6289" w:rsidRPr="006B4334" w14:paraId="6E7CADE3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2A2C3295" w14:textId="77777777" w:rsidR="007E6289" w:rsidRPr="006B4334" w:rsidRDefault="007E6289" w:rsidP="005D0F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forest cover (%)</w:t>
            </w:r>
          </w:p>
          <w:p w14:paraId="7C9D3A4B" w14:textId="77777777" w:rsidR="007E6289" w:rsidRPr="006B4334" w:rsidRDefault="007E6289" w:rsidP="005D0F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36D249FB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29.8</w:t>
            </w:r>
          </w:p>
          <w:p w14:paraId="3C6CEA0A" w14:textId="3B94080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95B62E4" w14:textId="0CFA85E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01ED95D4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23.5</w:t>
            </w:r>
          </w:p>
          <w:p w14:paraId="1299A70E" w14:textId="39057BB1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BAA910B" w14:textId="2F8E1C4B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498B0C04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23.3</w:t>
            </w:r>
          </w:p>
          <w:p w14:paraId="7658D80E" w14:textId="22670C25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96592C9" w14:textId="2FA6481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BD130B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49.3</w:t>
            </w:r>
          </w:p>
          <w:p w14:paraId="689067A8" w14:textId="6649AEE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06E58FFF" w14:textId="1687E05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vAlign w:val="center"/>
          </w:tcPr>
          <w:p w14:paraId="1FFFE003" w14:textId="7AED8053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21.5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36419E78" w14:textId="51BAABA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7" w:type="dxa"/>
            <w:vAlign w:val="center"/>
          </w:tcPr>
          <w:p w14:paraId="0E69311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28.7</w:t>
            </w:r>
          </w:p>
          <w:p w14:paraId="748D34D7" w14:textId="0460F514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831151D" w14:textId="3C3F74FB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3E03E0DD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23.3</w:t>
            </w:r>
          </w:p>
          <w:p w14:paraId="35D64445" w14:textId="16A6BCB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805D791" w14:textId="4CA6604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096EE7F" w14:textId="1D3AC6A5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26.7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0948300B" w14:textId="577B3861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7580BA70" w14:textId="4F95087C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38.3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667D4768" w14:textId="4AAB160F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295032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30.8</w:t>
            </w:r>
          </w:p>
          <w:p w14:paraId="1EF69231" w14:textId="23735C82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453175F" w14:textId="54AB8D5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32B492D8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36.4</w:t>
            </w:r>
          </w:p>
          <w:p w14:paraId="547241B5" w14:textId="1BB0AA71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E4FA368" w14:textId="0C6D4820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0F0BD86" w14:textId="0072ABB3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32.0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2EA37F3E" w14:textId="24721D92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4F40BC3A" w14:textId="244E0FBA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28.4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0181D3B1" w14:textId="445DA7E6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92" w:type="dxa"/>
            <w:vAlign w:val="center"/>
          </w:tcPr>
          <w:p w14:paraId="6CA2DFE0" w14:textId="77777777" w:rsidR="00537A2D" w:rsidRPr="006B4334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31.4</w:t>
            </w:r>
          </w:p>
          <w:p w14:paraId="4DD608F8" w14:textId="32DA696D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27230124" w14:textId="13C93EC5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1021" w:type="dxa"/>
            <w:vAlign w:val="center"/>
          </w:tcPr>
          <w:p w14:paraId="04EF7CE7" w14:textId="77777777" w:rsidR="00537A2D" w:rsidRPr="006B4334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25.8</w:t>
            </w:r>
          </w:p>
          <w:p w14:paraId="318838A7" w14:textId="0533E965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51F22B52" w14:textId="0F90FBA4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274BBA9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35.6</w:t>
            </w:r>
          </w:p>
          <w:p w14:paraId="63501830" w14:textId="338D8210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2BCC275" w14:textId="4AA2A1BD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</w:tr>
      <w:tr w:rsidR="007E6289" w:rsidRPr="006B4334" w14:paraId="462416DF" w14:textId="77777777" w:rsidTr="00720AAA">
        <w:trPr>
          <w:trHeight w:val="1118"/>
        </w:trPr>
        <w:tc>
          <w:tcPr>
            <w:tcW w:w="1560" w:type="dxa"/>
            <w:vAlign w:val="center"/>
          </w:tcPr>
          <w:p w14:paraId="4027BDD3" w14:textId="6534BBA5" w:rsidR="007E6289" w:rsidRPr="006B4334" w:rsidRDefault="007E6289" w:rsidP="005D0F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surface area of parks and urban green areas (% of total area of cities)</w:t>
            </w:r>
          </w:p>
        </w:tc>
        <w:tc>
          <w:tcPr>
            <w:tcW w:w="958" w:type="dxa"/>
            <w:vAlign w:val="center"/>
          </w:tcPr>
          <w:p w14:paraId="4A7DCB58" w14:textId="18080E19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2.3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56EED58B" w14:textId="7B747776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238328E3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4.0</w:t>
            </w:r>
          </w:p>
          <w:p w14:paraId="79C45BD0" w14:textId="08118FC1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D03221C" w14:textId="0A004DCD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7C408D92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2.3</w:t>
            </w:r>
          </w:p>
          <w:p w14:paraId="53840E8D" w14:textId="24C49B35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0C2F2273" w14:textId="4FD2FBEC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49467C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2.2</w:t>
            </w:r>
          </w:p>
          <w:p w14:paraId="2121B913" w14:textId="25830DA8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25C5BFF5" w14:textId="034B5FA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vAlign w:val="center"/>
          </w:tcPr>
          <w:p w14:paraId="7B03231C" w14:textId="7C6B7C68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2.9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4266D6A4" w14:textId="5449F25E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7" w:type="dxa"/>
            <w:vAlign w:val="center"/>
          </w:tcPr>
          <w:p w14:paraId="7E4539F3" w14:textId="42909D0A" w:rsidR="007E6289" w:rsidRPr="006B4334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2.2</w:t>
            </w:r>
          </w:p>
          <w:p w14:paraId="40CD2074" w14:textId="40E571C2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862E1AD" w14:textId="41D14FFA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3C0803A4" w14:textId="46219954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2.8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1A806EEA" w14:textId="4C07D342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C2BD3A9" w14:textId="120401C3" w:rsidR="007E6289" w:rsidRPr="006B4334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1.7</w:t>
            </w:r>
          </w:p>
          <w:p w14:paraId="4863CD44" w14:textId="3EC44BF0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37C67F7F" w14:textId="6012D031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55160427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1.3</w:t>
            </w:r>
          </w:p>
          <w:p w14:paraId="48AA1DEA" w14:textId="0BA21593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14A7A5E" w14:textId="37076006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453240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1.3</w:t>
            </w:r>
          </w:p>
          <w:p w14:paraId="36A5B3BE" w14:textId="642264A5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0DED487C" w14:textId="249B5DF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1" w:type="dxa"/>
            <w:vAlign w:val="center"/>
          </w:tcPr>
          <w:p w14:paraId="630262F5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2.5</w:t>
            </w:r>
          </w:p>
          <w:p w14:paraId="6D9B4DC2" w14:textId="167BE948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7A02F5DF" w14:textId="77CB7687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49FD063" w14:textId="3F7B4690" w:rsidR="007E6289" w:rsidRPr="006B4334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2.2 </w:t>
            </w:r>
            <w:r w:rsidRPr="006B4334">
              <w:rPr>
                <w:rFonts w:ascii="Calibri" w:hAnsi="Calibri"/>
                <w:sz w:val="18"/>
                <w:szCs w:val="18"/>
                <w:lang w:val="en-GB"/>
              </w:rPr>
              <w:t>(2017)</w:t>
            </w:r>
          </w:p>
          <w:p w14:paraId="220A1ADE" w14:textId="2432C36A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850" w:type="dxa"/>
            <w:vAlign w:val="center"/>
          </w:tcPr>
          <w:p w14:paraId="78B57343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1.5</w:t>
            </w:r>
          </w:p>
          <w:p w14:paraId="6413CF84" w14:textId="774ED45B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670CF6A8" w14:textId="5CEC8CA5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92" w:type="dxa"/>
            <w:vAlign w:val="center"/>
          </w:tcPr>
          <w:p w14:paraId="775F86F6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2.7</w:t>
            </w:r>
          </w:p>
          <w:p w14:paraId="26C975D8" w14:textId="2635A34B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19BA974B" w14:textId="0FA47864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1021" w:type="dxa"/>
            <w:vAlign w:val="center"/>
          </w:tcPr>
          <w:p w14:paraId="08B3328D" w14:textId="77777777" w:rsidR="008F7805" w:rsidRPr="006B4334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 xml:space="preserve">2.6 </w:t>
            </w:r>
          </w:p>
          <w:p w14:paraId="2050948B" w14:textId="5DA71015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4E5F5616" w14:textId="50012B8F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A766FAC" w14:textId="77777777" w:rsidR="007E6289" w:rsidRPr="006B4334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1.8</w:t>
            </w:r>
          </w:p>
          <w:p w14:paraId="6CA6DF9D" w14:textId="619F9AFC" w:rsidR="007E6289" w:rsidRPr="006B4334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B4334">
              <w:rPr>
                <w:rFonts w:ascii="Calibri" w:hAnsi="Calibri" w:cs="Calibri"/>
                <w:sz w:val="18"/>
                <w:szCs w:val="18"/>
                <w:lang w:val="en-GB"/>
              </w:rPr>
              <w:t>(2017)</w:t>
            </w:r>
          </w:p>
          <w:p w14:paraId="58DD8AD6" w14:textId="079A3F63" w:rsidR="007E6289" w:rsidRPr="006B4334" w:rsidRDefault="00720AA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B433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GUS</w:t>
            </w:r>
          </w:p>
        </w:tc>
      </w:tr>
    </w:tbl>
    <w:p w14:paraId="718E4EC3" w14:textId="77777777" w:rsidR="007E6289" w:rsidRPr="006B4334" w:rsidRDefault="007E6289">
      <w:pPr>
        <w:rPr>
          <w:lang w:val="en-GB"/>
        </w:rPr>
      </w:pPr>
    </w:p>
    <w:sectPr w:rsidR="007E6289" w:rsidRPr="006B4334" w:rsidSect="003E11A7">
      <w:headerReference w:type="default" r:id="rId9"/>
      <w:footerReference w:type="default" r:id="rId10"/>
      <w:pgSz w:w="16838" w:h="11906" w:orient="landscape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6CCC" w14:textId="77777777" w:rsidR="00751631" w:rsidRDefault="00751631" w:rsidP="002025A0">
      <w:pPr>
        <w:spacing w:after="0" w:line="240" w:lineRule="auto"/>
      </w:pPr>
      <w:r>
        <w:separator/>
      </w:r>
    </w:p>
  </w:endnote>
  <w:endnote w:type="continuationSeparator" w:id="0">
    <w:p w14:paraId="615B0F5B" w14:textId="77777777" w:rsidR="00751631" w:rsidRDefault="00751631" w:rsidP="0020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355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764235D" w14:textId="50ABA89A" w:rsidR="00523725" w:rsidRPr="00523725" w:rsidRDefault="00523725" w:rsidP="00523725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"/>
          </w:rPr>
          <w:fldChar w:fldCharType="begin"/>
        </w:r>
        <w:r>
          <w:rPr>
            <w:rFonts w:ascii="Times New Roman" w:hAnsi="Times New Roman" w:cs="Times New Roman"/>
            <w:sz w:val="24"/>
            <w:lang w:val="en"/>
          </w:rPr>
          <w:instrText>PAGE   \* MERGEFORMAT</w:instrText>
        </w:r>
        <w:r>
          <w:rPr>
            <w:rFonts w:ascii="Times New Roman" w:hAnsi="Times New Roman" w:cs="Times New Roman"/>
            <w:sz w:val="24"/>
            <w:lang w:val="en"/>
          </w:rPr>
          <w:fldChar w:fldCharType="separate"/>
        </w:r>
        <w:r w:rsidR="000C11C7">
          <w:rPr>
            <w:rFonts w:ascii="Times New Roman" w:hAnsi="Times New Roman" w:cs="Times New Roman"/>
            <w:noProof/>
            <w:sz w:val="24"/>
            <w:lang w:val="en"/>
          </w:rPr>
          <w:t>2</w:t>
        </w:r>
        <w:r>
          <w:rPr>
            <w:rFonts w:ascii="Times New Roman" w:hAnsi="Times New Roman" w:cs="Times New Roman"/>
            <w:sz w:val="24"/>
            <w:lang w:val="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72D1" w14:textId="77777777" w:rsidR="00751631" w:rsidRDefault="00751631" w:rsidP="002025A0">
      <w:pPr>
        <w:spacing w:after="0" w:line="240" w:lineRule="auto"/>
      </w:pPr>
      <w:r>
        <w:separator/>
      </w:r>
    </w:p>
  </w:footnote>
  <w:footnote w:type="continuationSeparator" w:id="0">
    <w:p w14:paraId="0C8E221E" w14:textId="77777777" w:rsidR="00751631" w:rsidRDefault="00751631" w:rsidP="002025A0">
      <w:pPr>
        <w:spacing w:after="0" w:line="240" w:lineRule="auto"/>
      </w:pPr>
      <w:r>
        <w:continuationSeparator/>
      </w:r>
    </w:p>
  </w:footnote>
  <w:footnote w:id="1">
    <w:p w14:paraId="1958282B" w14:textId="1CE3A119" w:rsidR="005B11E5" w:rsidRPr="00CB5D44" w:rsidRDefault="005B11E5">
      <w:pPr>
        <w:pStyle w:val="Tekstprzypisudolnego"/>
      </w:pPr>
      <w:r>
        <w:rPr>
          <w:rStyle w:val="Odwoanieprzypisudolnego"/>
        </w:rPr>
        <w:footnoteRef/>
      </w:r>
      <w:r w:rsidRPr="00CB5D44">
        <w:t xml:space="preserve"> </w:t>
      </w:r>
      <w:proofErr w:type="spellStart"/>
      <w:r w:rsidRPr="00CB5D44">
        <w:t>MRiRW</w:t>
      </w:r>
      <w:proofErr w:type="spellEnd"/>
      <w:r w:rsidRPr="00CB5D44">
        <w:t xml:space="preserve"> – </w:t>
      </w:r>
      <w:proofErr w:type="spellStart"/>
      <w:r w:rsidRPr="00CB5D44">
        <w:t>Ministry</w:t>
      </w:r>
      <w:proofErr w:type="spellEnd"/>
      <w:r w:rsidRPr="00CB5D44">
        <w:t xml:space="preserve"> of Agriculture and Rural Development.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F14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rPr>
        <w:noProof/>
        <w:lang w:eastAsia="pl-PL"/>
      </w:rPr>
      <w:drawing>
        <wp:inline distT="0" distB="0" distL="0" distR="0" wp14:anchorId="361EAD56" wp14:editId="51EC8778">
          <wp:extent cx="1678305" cy="628015"/>
          <wp:effectExtent l="0" t="0" r="0" b="635"/>
          <wp:docPr id="1" name="Obraz 1" descr="Logo Polityka ekologiczna panstwa 2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yka ekologiczna panstwa 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1" t="27411" r="18956" b="29442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79EF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rPr>
        <w:lang w:val="en"/>
      </w:rPr>
      <w:tab/>
    </w:r>
    <w:r>
      <w:rPr>
        <w:lang w:val="en"/>
      </w:rPr>
      <w:tab/>
    </w:r>
    <w:r>
      <w:rPr>
        <w:lang w:val="e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60"/>
    <w:rsid w:val="00017684"/>
    <w:rsid w:val="00023B77"/>
    <w:rsid w:val="00057752"/>
    <w:rsid w:val="000842FF"/>
    <w:rsid w:val="000A1A5D"/>
    <w:rsid w:val="000C11C7"/>
    <w:rsid w:val="000D3842"/>
    <w:rsid w:val="00125D59"/>
    <w:rsid w:val="00127E3F"/>
    <w:rsid w:val="00137291"/>
    <w:rsid w:val="00152F2A"/>
    <w:rsid w:val="00153D0C"/>
    <w:rsid w:val="0017581B"/>
    <w:rsid w:val="001846B1"/>
    <w:rsid w:val="001D1813"/>
    <w:rsid w:val="001D4369"/>
    <w:rsid w:val="001F5F04"/>
    <w:rsid w:val="002025A0"/>
    <w:rsid w:val="00233973"/>
    <w:rsid w:val="00285F7F"/>
    <w:rsid w:val="00292197"/>
    <w:rsid w:val="002A5974"/>
    <w:rsid w:val="002B72A7"/>
    <w:rsid w:val="002D7A70"/>
    <w:rsid w:val="002E2452"/>
    <w:rsid w:val="002E385E"/>
    <w:rsid w:val="00351D1F"/>
    <w:rsid w:val="003572CA"/>
    <w:rsid w:val="003606A5"/>
    <w:rsid w:val="00366164"/>
    <w:rsid w:val="00375911"/>
    <w:rsid w:val="00381A76"/>
    <w:rsid w:val="003921DD"/>
    <w:rsid w:val="003E11A7"/>
    <w:rsid w:val="00405E13"/>
    <w:rsid w:val="00413398"/>
    <w:rsid w:val="00415CC7"/>
    <w:rsid w:val="00417060"/>
    <w:rsid w:val="004234CB"/>
    <w:rsid w:val="004276BD"/>
    <w:rsid w:val="0043425F"/>
    <w:rsid w:val="00443A95"/>
    <w:rsid w:val="004926BC"/>
    <w:rsid w:val="00493797"/>
    <w:rsid w:val="004A3087"/>
    <w:rsid w:val="004A36AD"/>
    <w:rsid w:val="004B07E0"/>
    <w:rsid w:val="004C5A13"/>
    <w:rsid w:val="00506AA7"/>
    <w:rsid w:val="00523725"/>
    <w:rsid w:val="00530775"/>
    <w:rsid w:val="00537A2D"/>
    <w:rsid w:val="00546F3F"/>
    <w:rsid w:val="00570C7A"/>
    <w:rsid w:val="00582F8F"/>
    <w:rsid w:val="005878F3"/>
    <w:rsid w:val="00592AFD"/>
    <w:rsid w:val="005B11E5"/>
    <w:rsid w:val="005D0F05"/>
    <w:rsid w:val="005D320A"/>
    <w:rsid w:val="005F3FB5"/>
    <w:rsid w:val="00601DCC"/>
    <w:rsid w:val="00643255"/>
    <w:rsid w:val="00654B61"/>
    <w:rsid w:val="00675AB3"/>
    <w:rsid w:val="00693CBD"/>
    <w:rsid w:val="0069497B"/>
    <w:rsid w:val="006B4334"/>
    <w:rsid w:val="006C113D"/>
    <w:rsid w:val="00701C06"/>
    <w:rsid w:val="007111C3"/>
    <w:rsid w:val="00720AAA"/>
    <w:rsid w:val="00751631"/>
    <w:rsid w:val="0076102D"/>
    <w:rsid w:val="007806AD"/>
    <w:rsid w:val="007910D1"/>
    <w:rsid w:val="007C0E98"/>
    <w:rsid w:val="007D0FCB"/>
    <w:rsid w:val="007E6289"/>
    <w:rsid w:val="00837EA2"/>
    <w:rsid w:val="00840D24"/>
    <w:rsid w:val="008677BF"/>
    <w:rsid w:val="00873B7A"/>
    <w:rsid w:val="00876769"/>
    <w:rsid w:val="008A080A"/>
    <w:rsid w:val="008D464B"/>
    <w:rsid w:val="008F7805"/>
    <w:rsid w:val="00905F1A"/>
    <w:rsid w:val="00925DD2"/>
    <w:rsid w:val="00944FE9"/>
    <w:rsid w:val="00967400"/>
    <w:rsid w:val="009A264A"/>
    <w:rsid w:val="009B1B50"/>
    <w:rsid w:val="009B7A52"/>
    <w:rsid w:val="009C7E1F"/>
    <w:rsid w:val="00A031B6"/>
    <w:rsid w:val="00A164E2"/>
    <w:rsid w:val="00A2048A"/>
    <w:rsid w:val="00A67DE3"/>
    <w:rsid w:val="00A71C41"/>
    <w:rsid w:val="00AB0F69"/>
    <w:rsid w:val="00B67539"/>
    <w:rsid w:val="00BA57EC"/>
    <w:rsid w:val="00BB4DFF"/>
    <w:rsid w:val="00BD071B"/>
    <w:rsid w:val="00C76DC9"/>
    <w:rsid w:val="00C77C97"/>
    <w:rsid w:val="00C87205"/>
    <w:rsid w:val="00C95D15"/>
    <w:rsid w:val="00CB4DD7"/>
    <w:rsid w:val="00CB578C"/>
    <w:rsid w:val="00CB5D44"/>
    <w:rsid w:val="00CD057D"/>
    <w:rsid w:val="00D23311"/>
    <w:rsid w:val="00D64471"/>
    <w:rsid w:val="00D842B4"/>
    <w:rsid w:val="00D90E9F"/>
    <w:rsid w:val="00DB0876"/>
    <w:rsid w:val="00E26E62"/>
    <w:rsid w:val="00E32B2D"/>
    <w:rsid w:val="00E4623C"/>
    <w:rsid w:val="00E50C39"/>
    <w:rsid w:val="00E70BC0"/>
    <w:rsid w:val="00E86055"/>
    <w:rsid w:val="00E900B8"/>
    <w:rsid w:val="00E9251B"/>
    <w:rsid w:val="00EB520C"/>
    <w:rsid w:val="00EC0531"/>
    <w:rsid w:val="00EC6CBD"/>
    <w:rsid w:val="00EF06EB"/>
    <w:rsid w:val="00F04443"/>
    <w:rsid w:val="00F106A2"/>
    <w:rsid w:val="00F45297"/>
    <w:rsid w:val="00F64CBD"/>
    <w:rsid w:val="00F87944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3A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9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5A0"/>
  </w:style>
  <w:style w:type="paragraph" w:styleId="Stopka">
    <w:name w:val="footer"/>
    <w:basedOn w:val="Normalny"/>
    <w:link w:val="Stopka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5A0"/>
  </w:style>
  <w:style w:type="character" w:customStyle="1" w:styleId="Nagwek2Znak">
    <w:name w:val="Nagłówek 2 Znak"/>
    <w:basedOn w:val="Domylnaczcionkaakapitu"/>
    <w:link w:val="Nagwek2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780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A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.pl/geografia/miasta/spis.asp?woj=kujawsko%2Dpomor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w.pl/geografia/miasta/spis.asp?woj=dolno%B6l%B1sk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F23F-A306-4777-8D9B-56E843E5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2019-11-13T09:06:00Z</dcterms:created>
  <dcterms:modified xsi:type="dcterms:W3CDTF">2019-11-13T09:06:00Z</dcterms:modified>
</cp:coreProperties>
</file>